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54234E8">
      <w:pPr>
        <w:overflowPunct w:val="0"/>
        <w:spacing w:line="360" w:lineRule="auto"/>
        <w:jc w:val="center"/>
        <w:rPr>
          <w:rFonts w:ascii="宋体" w:hAnsi="宋体" w:eastAsia="宋体" w:cs="宋体"/>
          <w:b/>
          <w:color w:val="auto"/>
          <w:sz w:val="48"/>
          <w:szCs w:val="48"/>
          <w:highlight w:val="none"/>
        </w:rPr>
      </w:pPr>
    </w:p>
    <w:p w14:paraId="23AB84A9">
      <w:pPr>
        <w:pStyle w:val="3"/>
      </w:pPr>
    </w:p>
    <w:p w14:paraId="39AD15DB">
      <w:pPr>
        <w:pStyle w:val="3"/>
      </w:pPr>
    </w:p>
    <w:p w14:paraId="4A4843A6">
      <w:pPr>
        <w:keepNext w:val="0"/>
        <w:keepLines w:val="0"/>
        <w:pageBreakBefore w:val="0"/>
        <w:widowControl w:val="0"/>
        <w:kinsoku/>
        <w:wordWrap/>
        <w:overflowPunct w:val="0"/>
        <w:topLinePunct w:val="0"/>
        <w:autoSpaceDE/>
        <w:autoSpaceDN/>
        <w:bidi w:val="0"/>
        <w:adjustRightInd/>
        <w:snapToGrid/>
        <w:spacing w:line="700" w:lineRule="exact"/>
        <w:jc w:val="center"/>
        <w:textAlignment w:val="auto"/>
        <w:rPr>
          <w:rFonts w:hint="eastAsia" w:ascii="宋体" w:hAnsi="宋体" w:eastAsia="宋体" w:cs="宋体"/>
          <w:b/>
          <w:bCs/>
          <w:color w:val="auto"/>
          <w:spacing w:val="30"/>
          <w:w w:val="90"/>
          <w:sz w:val="46"/>
          <w:szCs w:val="46"/>
          <w:highlight w:val="none"/>
          <w:lang w:eastAsia="zh-CN"/>
        </w:rPr>
      </w:pPr>
      <w:r>
        <w:rPr>
          <w:rFonts w:hint="eastAsia" w:ascii="宋体" w:hAnsi="宋体" w:eastAsia="宋体" w:cs="宋体"/>
          <w:b/>
          <w:bCs/>
          <w:color w:val="auto"/>
          <w:spacing w:val="30"/>
          <w:w w:val="90"/>
          <w:sz w:val="46"/>
          <w:szCs w:val="46"/>
          <w:highlight w:val="none"/>
          <w:lang w:eastAsia="zh-CN"/>
        </w:rPr>
        <w:t>张坊镇白石村板溪湖景区红色旅游配套项目智能系统、背景音乐采购项目</w:t>
      </w:r>
    </w:p>
    <w:p w14:paraId="04636A64">
      <w:pPr>
        <w:overflowPunct w:val="0"/>
        <w:spacing w:line="360" w:lineRule="auto"/>
        <w:jc w:val="center"/>
        <w:rPr>
          <w:rFonts w:ascii="宋体" w:hAnsi="宋体" w:eastAsia="宋体" w:cs="宋体"/>
          <w:b/>
          <w:bCs/>
          <w:color w:val="auto"/>
          <w:spacing w:val="30"/>
          <w:w w:val="90"/>
          <w:sz w:val="52"/>
          <w:szCs w:val="52"/>
          <w:highlight w:val="none"/>
        </w:rPr>
      </w:pPr>
    </w:p>
    <w:p w14:paraId="55D2C503">
      <w:pPr>
        <w:overflowPunct w:val="0"/>
        <w:spacing w:line="360" w:lineRule="auto"/>
        <w:jc w:val="center"/>
        <w:rPr>
          <w:rFonts w:ascii="宋体" w:hAnsi="宋体" w:eastAsia="宋体" w:cs="宋体"/>
          <w:b/>
          <w:bCs/>
          <w:color w:val="auto"/>
          <w:spacing w:val="30"/>
          <w:w w:val="90"/>
          <w:sz w:val="52"/>
          <w:szCs w:val="52"/>
          <w:highlight w:val="none"/>
        </w:rPr>
      </w:pPr>
    </w:p>
    <w:p w14:paraId="0B74E05C">
      <w:pPr>
        <w:overflowPunct w:val="0"/>
        <w:spacing w:line="360" w:lineRule="auto"/>
        <w:jc w:val="center"/>
        <w:rPr>
          <w:rFonts w:ascii="宋体" w:hAnsi="宋体" w:eastAsia="宋体" w:cs="宋体"/>
          <w:b/>
          <w:bCs/>
          <w:color w:val="auto"/>
          <w:spacing w:val="30"/>
          <w:w w:val="90"/>
          <w:sz w:val="52"/>
          <w:szCs w:val="52"/>
          <w:highlight w:val="none"/>
        </w:rPr>
      </w:pPr>
    </w:p>
    <w:p w14:paraId="00FC3163">
      <w:pPr>
        <w:overflowPunct w:val="0"/>
        <w:spacing w:line="360" w:lineRule="auto"/>
        <w:jc w:val="center"/>
        <w:rPr>
          <w:rFonts w:ascii="宋体" w:hAnsi="宋体" w:eastAsia="宋体" w:cs="宋体"/>
          <w:b/>
          <w:bCs/>
          <w:color w:val="auto"/>
          <w:spacing w:val="30"/>
          <w:w w:val="90"/>
          <w:sz w:val="52"/>
          <w:szCs w:val="52"/>
          <w:highlight w:val="none"/>
        </w:rPr>
      </w:pPr>
      <w:r>
        <w:rPr>
          <w:rFonts w:hint="eastAsia" w:ascii="宋体" w:hAnsi="宋体" w:eastAsia="宋体" w:cs="宋体"/>
          <w:b/>
          <w:bCs/>
          <w:color w:val="auto"/>
          <w:spacing w:val="30"/>
          <w:w w:val="90"/>
          <w:sz w:val="96"/>
          <w:szCs w:val="96"/>
          <w:highlight w:val="none"/>
        </w:rPr>
        <w:t>招 标 文</w:t>
      </w:r>
      <w:r>
        <w:rPr>
          <w:rFonts w:hint="eastAsia" w:ascii="宋体" w:hAnsi="宋体" w:eastAsia="宋体" w:cs="宋体"/>
          <w:b/>
          <w:bCs/>
          <w:color w:val="auto"/>
          <w:spacing w:val="30"/>
          <w:w w:val="90"/>
          <w:sz w:val="96"/>
          <w:szCs w:val="96"/>
          <w:highlight w:val="none"/>
          <w:lang w:val="en-US" w:eastAsia="zh-CN"/>
        </w:rPr>
        <w:t xml:space="preserve"> </w:t>
      </w:r>
      <w:r>
        <w:rPr>
          <w:rFonts w:hint="eastAsia" w:ascii="宋体" w:hAnsi="宋体" w:eastAsia="宋体" w:cs="宋体"/>
          <w:b/>
          <w:bCs/>
          <w:color w:val="auto"/>
          <w:spacing w:val="30"/>
          <w:w w:val="90"/>
          <w:sz w:val="96"/>
          <w:szCs w:val="96"/>
          <w:highlight w:val="none"/>
        </w:rPr>
        <w:t>件</w:t>
      </w:r>
    </w:p>
    <w:p w14:paraId="26137908">
      <w:pPr>
        <w:overflowPunct w:val="0"/>
        <w:jc w:val="center"/>
        <w:rPr>
          <w:rFonts w:ascii="宋体" w:hAnsi="宋体" w:eastAsia="宋体" w:cs="宋体"/>
          <w:b/>
          <w:color w:val="auto"/>
          <w:sz w:val="28"/>
          <w:szCs w:val="28"/>
          <w:highlight w:val="none"/>
        </w:rPr>
      </w:pPr>
    </w:p>
    <w:p w14:paraId="4DEC2738">
      <w:pPr>
        <w:overflowPunct w:val="0"/>
        <w:jc w:val="center"/>
        <w:rPr>
          <w:rFonts w:ascii="宋体" w:hAnsi="宋体" w:eastAsia="宋体" w:cs="宋体"/>
          <w:color w:val="auto"/>
          <w:sz w:val="44"/>
          <w:szCs w:val="44"/>
          <w:highlight w:val="none"/>
        </w:rPr>
      </w:pPr>
    </w:p>
    <w:p w14:paraId="54928C9E">
      <w:pPr>
        <w:overflowPunct w:val="0"/>
        <w:jc w:val="center"/>
        <w:rPr>
          <w:rFonts w:ascii="宋体" w:hAnsi="宋体" w:eastAsia="宋体" w:cs="宋体"/>
          <w:color w:val="auto"/>
          <w:sz w:val="44"/>
          <w:szCs w:val="44"/>
          <w:highlight w:val="none"/>
        </w:rPr>
      </w:pPr>
    </w:p>
    <w:p w14:paraId="5FC55A4D">
      <w:pPr>
        <w:overflowPunct w:val="0"/>
        <w:ind w:firstLine="420"/>
        <w:rPr>
          <w:rFonts w:ascii="宋体" w:hAnsi="宋体" w:eastAsia="宋体" w:cs="宋体"/>
          <w:color w:val="auto"/>
          <w:sz w:val="32"/>
          <w:highlight w:val="none"/>
        </w:rPr>
      </w:pPr>
    </w:p>
    <w:p w14:paraId="41005B30">
      <w:pPr>
        <w:overflowPunct w:val="0"/>
        <w:rPr>
          <w:rFonts w:ascii="宋体" w:hAnsi="宋体" w:eastAsia="宋体" w:cs="宋体"/>
          <w:color w:val="auto"/>
          <w:sz w:val="32"/>
          <w:highlight w:val="none"/>
        </w:rPr>
      </w:pPr>
    </w:p>
    <w:p w14:paraId="2A03AA7D">
      <w:pPr>
        <w:overflowPunct w:val="0"/>
        <w:spacing w:line="1100" w:lineRule="exact"/>
        <w:ind w:firstLine="964" w:firstLineChars="300"/>
        <w:rPr>
          <w:rFonts w:hint="eastAsia" w:ascii="宋体" w:hAnsi="宋体" w:eastAsia="宋体" w:cs="宋体"/>
          <w:b/>
          <w:bCs/>
          <w:color w:val="auto"/>
          <w:sz w:val="32"/>
          <w:szCs w:val="32"/>
          <w:highlight w:val="none"/>
          <w:lang w:eastAsia="zh-CN"/>
        </w:rPr>
      </w:pPr>
      <w:r>
        <w:rPr>
          <w:rFonts w:hint="eastAsia" w:ascii="宋体" w:hAnsi="宋体" w:eastAsia="宋体" w:cs="宋体"/>
          <w:b/>
          <w:bCs/>
          <w:color w:val="auto"/>
          <w:sz w:val="32"/>
          <w:szCs w:val="32"/>
          <w:highlight w:val="none"/>
        </w:rPr>
        <w:t xml:space="preserve">招 </w:t>
      </w:r>
      <w:r>
        <w:rPr>
          <w:rFonts w:hint="eastAsia" w:ascii="宋体" w:hAnsi="宋体" w:eastAsia="宋体" w:cs="宋体"/>
          <w:b/>
          <w:bCs/>
          <w:color w:val="auto"/>
          <w:sz w:val="32"/>
          <w:szCs w:val="32"/>
          <w:highlight w:val="none"/>
          <w:lang w:val="en-US" w:eastAsia="zh-CN"/>
        </w:rPr>
        <w:t xml:space="preserve">  </w:t>
      </w:r>
      <w:r>
        <w:rPr>
          <w:rFonts w:hint="eastAsia" w:ascii="宋体" w:hAnsi="宋体" w:eastAsia="宋体" w:cs="宋体"/>
          <w:b/>
          <w:bCs/>
          <w:color w:val="auto"/>
          <w:sz w:val="32"/>
          <w:szCs w:val="32"/>
          <w:highlight w:val="none"/>
        </w:rPr>
        <w:t>标</w:t>
      </w:r>
      <w:r>
        <w:rPr>
          <w:rFonts w:hint="eastAsia" w:ascii="宋体" w:hAnsi="宋体" w:eastAsia="宋体" w:cs="宋体"/>
          <w:b/>
          <w:bCs/>
          <w:color w:val="auto"/>
          <w:sz w:val="32"/>
          <w:szCs w:val="32"/>
          <w:highlight w:val="none"/>
          <w:lang w:val="en-US" w:eastAsia="zh-CN"/>
        </w:rPr>
        <w:t xml:space="preserve"> </w:t>
      </w:r>
      <w:r>
        <w:rPr>
          <w:rFonts w:hint="eastAsia" w:ascii="宋体" w:hAnsi="宋体" w:eastAsia="宋体" w:cs="宋体"/>
          <w:b/>
          <w:bCs/>
          <w:color w:val="auto"/>
          <w:sz w:val="32"/>
          <w:szCs w:val="32"/>
          <w:highlight w:val="none"/>
        </w:rPr>
        <w:t xml:space="preserve"> </w:t>
      </w:r>
      <w:r>
        <w:rPr>
          <w:rFonts w:hint="eastAsia" w:ascii="宋体" w:hAnsi="宋体" w:eastAsia="宋体" w:cs="宋体"/>
          <w:b/>
          <w:bCs/>
          <w:color w:val="auto"/>
          <w:sz w:val="32"/>
          <w:szCs w:val="32"/>
          <w:highlight w:val="none"/>
          <w:lang w:val="en-US" w:eastAsia="zh-CN"/>
        </w:rPr>
        <w:t xml:space="preserve"> </w:t>
      </w:r>
      <w:r>
        <w:rPr>
          <w:rFonts w:hint="eastAsia" w:ascii="宋体" w:hAnsi="宋体" w:eastAsia="宋体" w:cs="宋体"/>
          <w:b/>
          <w:bCs/>
          <w:color w:val="auto"/>
          <w:sz w:val="32"/>
          <w:szCs w:val="32"/>
          <w:highlight w:val="none"/>
        </w:rPr>
        <w:t>人：</w:t>
      </w:r>
      <w:r>
        <w:rPr>
          <w:rFonts w:hint="eastAsia" w:ascii="宋体" w:hAnsi="宋体" w:eastAsia="宋体" w:cs="宋体"/>
          <w:b/>
          <w:bCs/>
          <w:color w:val="auto"/>
          <w:sz w:val="32"/>
          <w:szCs w:val="32"/>
          <w:highlight w:val="none"/>
          <w:lang w:eastAsia="zh-CN"/>
        </w:rPr>
        <w:t>浏阳市文化旅游产业发展有限责任公司</w:t>
      </w:r>
    </w:p>
    <w:p w14:paraId="5DECABFD">
      <w:pPr>
        <w:overflowPunct w:val="0"/>
        <w:spacing w:line="360" w:lineRule="auto"/>
        <w:ind w:firstLine="964" w:firstLineChars="300"/>
        <w:rPr>
          <w:rFonts w:hint="eastAsia" w:ascii="宋体" w:hAnsi="宋体" w:eastAsia="宋体" w:cs="宋体"/>
          <w:b/>
          <w:bCs/>
          <w:color w:val="auto"/>
          <w:sz w:val="32"/>
          <w:szCs w:val="32"/>
          <w:highlight w:val="none"/>
          <w:lang w:eastAsia="zh-CN"/>
        </w:rPr>
      </w:pPr>
      <w:r>
        <w:rPr>
          <w:rFonts w:hint="eastAsia" w:ascii="宋体" w:hAnsi="宋体" w:eastAsia="宋体" w:cs="宋体"/>
          <w:b/>
          <w:bCs/>
          <w:color w:val="auto"/>
          <w:sz w:val="32"/>
          <w:szCs w:val="32"/>
          <w:highlight w:val="none"/>
          <w:lang w:val="en-US" w:eastAsia="zh-CN"/>
        </w:rPr>
        <w:t>招标</w:t>
      </w:r>
      <w:r>
        <w:rPr>
          <w:rFonts w:hint="eastAsia" w:ascii="宋体" w:hAnsi="宋体" w:eastAsia="宋体" w:cs="宋体"/>
          <w:b/>
          <w:bCs/>
          <w:color w:val="auto"/>
          <w:sz w:val="32"/>
          <w:szCs w:val="32"/>
          <w:highlight w:val="none"/>
        </w:rPr>
        <w:t>代理机构：</w:t>
      </w:r>
      <w:r>
        <w:rPr>
          <w:rFonts w:hint="eastAsia" w:ascii="宋体" w:hAnsi="宋体" w:eastAsia="宋体" w:cs="宋体"/>
          <w:b/>
          <w:bCs/>
          <w:color w:val="auto"/>
          <w:sz w:val="32"/>
          <w:szCs w:val="32"/>
          <w:highlight w:val="none"/>
          <w:lang w:eastAsia="zh-CN"/>
        </w:rPr>
        <w:t>湖南永正项目管理有限公司</w:t>
      </w:r>
    </w:p>
    <w:p w14:paraId="75CF897E">
      <w:pPr>
        <w:spacing w:line="640" w:lineRule="exact"/>
        <w:jc w:val="center"/>
        <w:rPr>
          <w:rFonts w:ascii="宋体" w:hAnsi="宋体" w:eastAsia="宋体" w:cs="宋体"/>
          <w:bCs/>
          <w:color w:val="auto"/>
          <w:sz w:val="36"/>
          <w:szCs w:val="36"/>
          <w:highlight w:val="none"/>
        </w:rPr>
        <w:sectPr>
          <w:footerReference r:id="rId4" w:type="default"/>
          <w:headerReference r:id="rId3" w:type="even"/>
          <w:footerReference r:id="rId5" w:type="even"/>
          <w:pgSz w:w="11906" w:h="16838"/>
          <w:pgMar w:top="1440" w:right="1531" w:bottom="1440" w:left="1531" w:header="851" w:footer="992" w:gutter="0"/>
          <w:pgNumType w:fmt="decimal" w:start="0"/>
          <w:cols w:space="720" w:num="1"/>
          <w:titlePg/>
          <w:docGrid w:type="lines" w:linePitch="435" w:charSpace="0"/>
        </w:sectPr>
      </w:pPr>
      <w:r>
        <w:rPr>
          <w:rFonts w:hint="eastAsia" w:ascii="宋体" w:hAnsi="宋体" w:eastAsia="宋体" w:cs="宋体"/>
          <w:b/>
          <w:bCs/>
          <w:color w:val="auto"/>
          <w:sz w:val="32"/>
          <w:szCs w:val="32"/>
          <w:highlight w:val="none"/>
        </w:rPr>
        <w:t>二○二</w:t>
      </w:r>
      <w:r>
        <w:rPr>
          <w:rFonts w:hint="eastAsia" w:ascii="宋体" w:hAnsi="宋体" w:eastAsia="宋体" w:cs="宋体"/>
          <w:b/>
          <w:bCs/>
          <w:color w:val="auto"/>
          <w:sz w:val="32"/>
          <w:szCs w:val="32"/>
          <w:highlight w:val="none"/>
          <w:lang w:val="en-US" w:eastAsia="zh-CN"/>
        </w:rPr>
        <w:t>六</w:t>
      </w:r>
      <w:r>
        <w:rPr>
          <w:rFonts w:hint="eastAsia" w:ascii="宋体" w:hAnsi="宋体" w:eastAsia="宋体" w:cs="宋体"/>
          <w:b/>
          <w:bCs/>
          <w:color w:val="auto"/>
          <w:sz w:val="32"/>
          <w:szCs w:val="32"/>
          <w:highlight w:val="none"/>
        </w:rPr>
        <w:t>年</w:t>
      </w:r>
      <w:r>
        <w:rPr>
          <w:rFonts w:hint="eastAsia" w:ascii="宋体" w:hAnsi="宋体" w:eastAsia="宋体" w:cs="宋体"/>
          <w:b/>
          <w:bCs/>
          <w:color w:val="auto"/>
          <w:sz w:val="32"/>
          <w:szCs w:val="32"/>
          <w:highlight w:val="none"/>
          <w:lang w:val="en-US" w:eastAsia="zh-CN"/>
        </w:rPr>
        <w:t>七</w:t>
      </w:r>
      <w:r>
        <w:rPr>
          <w:rFonts w:hint="eastAsia" w:ascii="宋体" w:hAnsi="宋体" w:eastAsia="宋体" w:cs="宋体"/>
          <w:b/>
          <w:bCs/>
          <w:color w:val="auto"/>
          <w:sz w:val="32"/>
          <w:szCs w:val="32"/>
          <w:highlight w:val="none"/>
        </w:rPr>
        <w:t>月</w:t>
      </w:r>
    </w:p>
    <w:p w14:paraId="61E8FA0E">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宋体" w:hAnsi="宋体" w:eastAsia="宋体" w:cs="宋体"/>
          <w:b/>
          <w:color w:val="000000"/>
          <w:sz w:val="36"/>
          <w:szCs w:val="36"/>
          <w:lang w:eastAsia="zh-CN"/>
        </w:rPr>
      </w:pPr>
      <w:r>
        <w:rPr>
          <w:rFonts w:hint="eastAsia" w:ascii="宋体" w:hAnsi="宋体" w:eastAsia="宋体" w:cs="宋体"/>
          <w:b/>
          <w:color w:val="000000"/>
          <w:sz w:val="36"/>
          <w:szCs w:val="36"/>
          <w:lang w:eastAsia="zh-CN"/>
        </w:rPr>
        <w:t>张坊镇白石村板溪湖景区红色旅游配套项目智能系统、</w:t>
      </w:r>
    </w:p>
    <w:p w14:paraId="6E1A0B5B">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ascii="宋体" w:hAnsi="宋体" w:eastAsia="宋体" w:cs="宋体"/>
          <w:b/>
          <w:color w:val="000000"/>
          <w:sz w:val="36"/>
          <w:szCs w:val="36"/>
        </w:rPr>
      </w:pPr>
      <w:r>
        <w:rPr>
          <w:rFonts w:hint="eastAsia" w:ascii="宋体" w:hAnsi="宋体" w:eastAsia="宋体" w:cs="宋体"/>
          <w:b/>
          <w:color w:val="000000"/>
          <w:sz w:val="36"/>
          <w:szCs w:val="36"/>
          <w:lang w:eastAsia="zh-CN"/>
        </w:rPr>
        <w:t>背景音乐采购</w:t>
      </w:r>
      <w:r>
        <w:rPr>
          <w:rFonts w:hint="eastAsia" w:ascii="宋体" w:hAnsi="宋体" w:eastAsia="宋体" w:cs="宋体"/>
          <w:b/>
          <w:color w:val="000000"/>
          <w:sz w:val="36"/>
          <w:szCs w:val="36"/>
          <w:lang w:val="en-US" w:eastAsia="zh-CN"/>
        </w:rPr>
        <w:t>项目</w:t>
      </w:r>
      <w:r>
        <w:rPr>
          <w:rFonts w:hint="eastAsia" w:ascii="宋体" w:hAnsi="宋体" w:eastAsia="宋体" w:cs="宋体"/>
          <w:b/>
          <w:color w:val="000000"/>
          <w:sz w:val="36"/>
          <w:szCs w:val="36"/>
        </w:rPr>
        <w:t>招标公告</w:t>
      </w:r>
    </w:p>
    <w:p w14:paraId="4ED32172">
      <w:pPr>
        <w:keepNext w:val="0"/>
        <w:keepLines w:val="0"/>
        <w:pageBreakBefore w:val="0"/>
        <w:widowControl/>
        <w:numPr>
          <w:ilvl w:val="0"/>
          <w:numId w:val="0"/>
        </w:numPr>
        <w:shd w:val="clear" w:color="auto" w:fill="FFFFFF"/>
        <w:kinsoku/>
        <w:wordWrap/>
        <w:overflowPunct/>
        <w:topLinePunct w:val="0"/>
        <w:autoSpaceDE/>
        <w:autoSpaceDN/>
        <w:bidi w:val="0"/>
        <w:snapToGrid/>
        <w:spacing w:line="360" w:lineRule="auto"/>
        <w:ind w:firstLine="482" w:firstLineChars="200"/>
        <w:jc w:val="left"/>
        <w:rPr>
          <w:rFonts w:hint="eastAsia" w:ascii="宋体" w:hAnsi="宋体" w:eastAsia="宋体" w:cs="宋体"/>
          <w:b/>
          <w:bCs/>
          <w:color w:val="000000"/>
          <w:sz w:val="24"/>
          <w:highlight w:val="none"/>
          <w:lang w:val="en-US" w:eastAsia="zh-CN"/>
        </w:rPr>
      </w:pPr>
    </w:p>
    <w:p w14:paraId="2A080EB5">
      <w:pPr>
        <w:keepNext w:val="0"/>
        <w:keepLines w:val="0"/>
        <w:pageBreakBefore w:val="0"/>
        <w:widowControl/>
        <w:numPr>
          <w:ilvl w:val="0"/>
          <w:numId w:val="0"/>
        </w:numPr>
        <w:shd w:val="clear" w:color="auto" w:fill="FFFFFF"/>
        <w:kinsoku/>
        <w:wordWrap/>
        <w:overflowPunct/>
        <w:topLinePunct w:val="0"/>
        <w:autoSpaceDE/>
        <w:autoSpaceDN/>
        <w:bidi w:val="0"/>
        <w:snapToGrid/>
        <w:spacing w:line="360" w:lineRule="auto"/>
        <w:ind w:firstLine="482" w:firstLineChars="200"/>
        <w:jc w:val="left"/>
        <w:rPr>
          <w:rFonts w:hint="eastAsia" w:ascii="宋体" w:hAnsi="宋体" w:eastAsia="宋体" w:cs="宋体"/>
          <w:color w:val="000000"/>
          <w:sz w:val="24"/>
          <w:highlight w:val="none"/>
        </w:rPr>
      </w:pPr>
      <w:r>
        <w:rPr>
          <w:rFonts w:hint="eastAsia" w:ascii="宋体" w:hAnsi="宋体" w:eastAsia="宋体" w:cs="宋体"/>
          <w:b/>
          <w:bCs/>
          <w:color w:val="000000"/>
          <w:sz w:val="24"/>
          <w:highlight w:val="none"/>
          <w:lang w:val="en-US" w:eastAsia="zh-CN"/>
        </w:rPr>
        <w:t>一、</w:t>
      </w:r>
      <w:r>
        <w:rPr>
          <w:rFonts w:hint="eastAsia" w:ascii="宋体" w:hAnsi="宋体" w:eastAsia="宋体" w:cs="宋体"/>
          <w:b/>
          <w:bCs/>
          <w:color w:val="000000"/>
          <w:sz w:val="24"/>
          <w:highlight w:val="none"/>
        </w:rPr>
        <w:t>采购项目名称：</w:t>
      </w:r>
      <w:bookmarkStart w:id="0" w:name="OLE_LINK3"/>
      <w:r>
        <w:rPr>
          <w:rFonts w:hint="eastAsia" w:ascii="宋体" w:hAnsi="宋体" w:eastAsia="宋体" w:cs="宋体"/>
          <w:color w:val="000000"/>
          <w:sz w:val="24"/>
          <w:highlight w:val="none"/>
          <w:lang w:eastAsia="zh-CN"/>
        </w:rPr>
        <w:t>张坊镇白石村板溪湖景区红色旅游配套项目智能系统、背景音乐采购项目</w:t>
      </w:r>
    </w:p>
    <w:p w14:paraId="593B35C8">
      <w:pPr>
        <w:keepNext w:val="0"/>
        <w:keepLines w:val="0"/>
        <w:pageBreakBefore w:val="0"/>
        <w:widowControl/>
        <w:numPr>
          <w:ilvl w:val="0"/>
          <w:numId w:val="0"/>
        </w:numPr>
        <w:shd w:val="clear" w:color="auto" w:fill="FFFFFF"/>
        <w:kinsoku/>
        <w:wordWrap/>
        <w:overflowPunct/>
        <w:topLinePunct w:val="0"/>
        <w:autoSpaceDE/>
        <w:autoSpaceDN/>
        <w:bidi w:val="0"/>
        <w:snapToGrid/>
        <w:spacing w:line="360" w:lineRule="auto"/>
        <w:ind w:firstLine="482" w:firstLineChars="200"/>
        <w:jc w:val="left"/>
        <w:rPr>
          <w:rFonts w:ascii="宋体" w:hAnsi="宋体" w:eastAsia="宋体" w:cs="宋体"/>
          <w:b/>
          <w:bCs/>
          <w:color w:val="000000"/>
          <w:sz w:val="24"/>
          <w:highlight w:val="none"/>
        </w:rPr>
      </w:pPr>
      <w:r>
        <w:rPr>
          <w:rFonts w:hint="eastAsia" w:ascii="宋体" w:hAnsi="宋体" w:eastAsia="宋体" w:cs="宋体"/>
          <w:b/>
          <w:bCs/>
          <w:color w:val="000000"/>
          <w:sz w:val="24"/>
          <w:highlight w:val="none"/>
          <w:lang w:val="en-US" w:eastAsia="zh-CN"/>
        </w:rPr>
        <w:t>二、</w:t>
      </w:r>
      <w:r>
        <w:rPr>
          <w:rFonts w:hint="eastAsia" w:ascii="宋体" w:hAnsi="宋体" w:eastAsia="宋体" w:cs="宋体"/>
          <w:b/>
          <w:bCs/>
          <w:color w:val="000000"/>
          <w:sz w:val="24"/>
          <w:highlight w:val="none"/>
        </w:rPr>
        <w:t>采购上限价及内容：</w:t>
      </w:r>
      <w:bookmarkStart w:id="1" w:name="OLE_LINK1"/>
    </w:p>
    <w:p w14:paraId="4F2961E1">
      <w:pPr>
        <w:keepNext w:val="0"/>
        <w:keepLines w:val="0"/>
        <w:pageBreakBefore w:val="0"/>
        <w:kinsoku/>
        <w:wordWrap/>
        <w:overflowPunct/>
        <w:topLinePunct w:val="0"/>
        <w:autoSpaceDE/>
        <w:autoSpaceDN/>
        <w:bidi w:val="0"/>
        <w:snapToGrid/>
        <w:spacing w:line="360" w:lineRule="auto"/>
        <w:ind w:firstLine="482" w:firstLineChars="200"/>
        <w:rPr>
          <w:rFonts w:hint="eastAsia" w:ascii="宋体" w:hAnsi="宋体" w:eastAsia="宋体" w:cs="宋体"/>
          <w:color w:val="000000"/>
          <w:sz w:val="24"/>
          <w:highlight w:val="none"/>
        </w:rPr>
      </w:pPr>
      <w:r>
        <w:rPr>
          <w:rFonts w:hint="eastAsia" w:ascii="宋体" w:hAnsi="宋体" w:eastAsia="宋体" w:cs="宋体"/>
          <w:b/>
          <w:bCs/>
          <w:color w:val="000000"/>
          <w:sz w:val="24"/>
          <w:highlight w:val="none"/>
        </w:rPr>
        <w:t>2.1</w:t>
      </w:r>
      <w:r>
        <w:rPr>
          <w:rFonts w:hint="eastAsia" w:ascii="宋体" w:hAnsi="宋体" w:eastAsia="宋体" w:cs="宋体"/>
          <w:b/>
          <w:bCs/>
          <w:color w:val="000000"/>
          <w:spacing w:val="-2"/>
          <w:sz w:val="24"/>
          <w:highlight w:val="none"/>
        </w:rPr>
        <w:t>采购上限价</w:t>
      </w:r>
      <w:r>
        <w:rPr>
          <w:rFonts w:hint="eastAsia" w:ascii="宋体" w:hAnsi="宋体" w:eastAsia="宋体" w:cs="宋体"/>
          <w:color w:val="000000"/>
          <w:sz w:val="24"/>
          <w:highlight w:val="none"/>
        </w:rPr>
        <w:t>：</w:t>
      </w:r>
      <w:r>
        <w:rPr>
          <w:rFonts w:hint="eastAsia" w:ascii="宋体" w:hAnsi="宋体" w:eastAsia="宋体" w:cs="宋体"/>
          <w:color w:val="000000"/>
          <w:sz w:val="24"/>
          <w:highlight w:val="none"/>
          <w:lang w:val="en-US" w:eastAsia="zh-CN"/>
        </w:rPr>
        <w:t>97792</w:t>
      </w:r>
      <w:r>
        <w:rPr>
          <w:rFonts w:hint="eastAsia" w:ascii="宋体" w:hAnsi="宋体" w:eastAsia="宋体" w:cs="宋体"/>
          <w:color w:val="000000"/>
          <w:sz w:val="24"/>
          <w:highlight w:val="none"/>
        </w:rPr>
        <w:t>元（</w:t>
      </w:r>
      <w:r>
        <w:rPr>
          <w:rFonts w:hint="eastAsia" w:ascii="宋体" w:hAnsi="宋体" w:eastAsia="宋体" w:cs="宋体"/>
          <w:color w:val="000000"/>
          <w:sz w:val="24"/>
          <w:highlight w:val="none"/>
          <w:lang w:eastAsia="zh-CN"/>
        </w:rPr>
        <w:t>总价和单价均不得超采购上限价，否则作否决投标处理</w:t>
      </w:r>
      <w:r>
        <w:rPr>
          <w:rFonts w:hint="eastAsia" w:ascii="宋体" w:hAnsi="宋体" w:eastAsia="宋体" w:cs="宋体"/>
          <w:color w:val="000000"/>
          <w:sz w:val="24"/>
          <w:highlight w:val="none"/>
        </w:rPr>
        <w:t>）。</w:t>
      </w:r>
    </w:p>
    <w:p w14:paraId="05BA44F2">
      <w:pPr>
        <w:keepNext w:val="0"/>
        <w:keepLines w:val="0"/>
        <w:pageBreakBefore w:val="0"/>
        <w:kinsoku/>
        <w:wordWrap/>
        <w:overflowPunct/>
        <w:topLinePunct w:val="0"/>
        <w:autoSpaceDE/>
        <w:autoSpaceDN/>
        <w:bidi w:val="0"/>
        <w:snapToGrid/>
        <w:spacing w:line="360" w:lineRule="auto"/>
        <w:ind w:firstLine="474" w:firstLineChars="200"/>
        <w:rPr>
          <w:rFonts w:hint="eastAsia" w:ascii="宋体" w:hAnsi="宋体" w:eastAsia="宋体" w:cs="宋体"/>
          <w:color w:val="000000"/>
          <w:sz w:val="24"/>
          <w:highlight w:val="none"/>
        </w:rPr>
      </w:pPr>
      <w:r>
        <w:rPr>
          <w:rFonts w:hint="eastAsia" w:ascii="宋体" w:hAnsi="宋体" w:eastAsia="宋体" w:cs="宋体"/>
          <w:b/>
          <w:bCs/>
          <w:color w:val="000000"/>
          <w:spacing w:val="-2"/>
          <w:sz w:val="24"/>
          <w:highlight w:val="none"/>
        </w:rPr>
        <w:t>2.2</w:t>
      </w:r>
      <w:bookmarkEnd w:id="1"/>
      <w:r>
        <w:rPr>
          <w:rFonts w:hint="eastAsia" w:ascii="宋体" w:hAnsi="宋体" w:eastAsia="宋体" w:cs="宋体"/>
          <w:b/>
          <w:bCs/>
          <w:color w:val="000000"/>
          <w:spacing w:val="-2"/>
          <w:sz w:val="24"/>
          <w:highlight w:val="none"/>
        </w:rPr>
        <w:t>服务内容：</w:t>
      </w:r>
      <w:r>
        <w:rPr>
          <w:rFonts w:hint="eastAsia" w:ascii="宋体" w:hAnsi="宋体" w:eastAsia="宋体" w:cs="宋体"/>
          <w:b w:val="0"/>
          <w:bCs w:val="0"/>
          <w:color w:val="000000"/>
          <w:spacing w:val="-2"/>
          <w:sz w:val="24"/>
          <w:highlight w:val="none"/>
          <w:lang w:val="en-US" w:eastAsia="zh-CN"/>
        </w:rPr>
        <w:t>张坊镇白石村板溪湖景区红色旅游配套项目智能系统、背景音乐采购项目。详见采购清单。</w:t>
      </w:r>
    </w:p>
    <w:p w14:paraId="46A601FB">
      <w:pPr>
        <w:keepNext w:val="0"/>
        <w:keepLines w:val="0"/>
        <w:pageBreakBefore w:val="0"/>
        <w:widowControl/>
        <w:shd w:val="clear" w:color="auto" w:fill="FFFFFF"/>
        <w:kinsoku/>
        <w:wordWrap/>
        <w:overflowPunct/>
        <w:topLinePunct w:val="0"/>
        <w:autoSpaceDE/>
        <w:autoSpaceDN/>
        <w:bidi w:val="0"/>
        <w:snapToGrid/>
        <w:spacing w:line="360" w:lineRule="auto"/>
        <w:ind w:firstLine="482" w:firstLineChars="200"/>
        <w:rPr>
          <w:rFonts w:ascii="宋体" w:hAnsi="宋体" w:eastAsia="宋体" w:cs="宋体"/>
          <w:color w:val="000000"/>
          <w:sz w:val="24"/>
          <w:highlight w:val="none"/>
        </w:rPr>
      </w:pPr>
      <w:r>
        <w:rPr>
          <w:rFonts w:hint="eastAsia" w:ascii="宋体" w:hAnsi="宋体" w:eastAsia="宋体" w:cs="宋体"/>
          <w:b/>
          <w:bCs/>
          <w:color w:val="000000"/>
          <w:sz w:val="24"/>
          <w:highlight w:val="none"/>
        </w:rPr>
        <w:t>三、投标人的资格要求</w:t>
      </w:r>
      <w:r>
        <w:rPr>
          <w:rFonts w:hint="eastAsia" w:ascii="宋体" w:hAnsi="宋体" w:eastAsia="宋体" w:cs="宋体"/>
          <w:color w:val="000000"/>
          <w:sz w:val="24"/>
          <w:highlight w:val="none"/>
        </w:rPr>
        <w:t>：</w:t>
      </w:r>
    </w:p>
    <w:p w14:paraId="43E6C244">
      <w:pPr>
        <w:keepNext w:val="0"/>
        <w:keepLines w:val="0"/>
        <w:pageBreakBefore w:val="0"/>
        <w:kinsoku/>
        <w:wordWrap/>
        <w:overflowPunct/>
        <w:topLinePunct w:val="0"/>
        <w:autoSpaceDE/>
        <w:autoSpaceDN/>
        <w:bidi w:val="0"/>
        <w:snapToGrid/>
        <w:spacing w:line="360" w:lineRule="auto"/>
        <w:ind w:firstLine="480" w:firstLineChars="200"/>
        <w:rPr>
          <w:rFonts w:ascii="宋体" w:hAnsi="宋体" w:eastAsia="宋体" w:cs="宋体"/>
          <w:color w:val="000000"/>
          <w:sz w:val="24"/>
          <w:highlight w:val="none"/>
        </w:rPr>
      </w:pPr>
      <w:r>
        <w:rPr>
          <w:rFonts w:hint="eastAsia" w:ascii="宋体" w:hAnsi="宋体" w:eastAsia="宋体" w:cs="宋体"/>
          <w:color w:val="000000"/>
          <w:sz w:val="24"/>
          <w:highlight w:val="none"/>
        </w:rPr>
        <w:t>3.1、基本资格条件</w:t>
      </w:r>
    </w:p>
    <w:p w14:paraId="6F09831F">
      <w:pPr>
        <w:keepNext w:val="0"/>
        <w:keepLines w:val="0"/>
        <w:pageBreakBefore w:val="0"/>
        <w:kinsoku/>
        <w:wordWrap/>
        <w:overflowPunct/>
        <w:topLinePunct w:val="0"/>
        <w:autoSpaceDE/>
        <w:autoSpaceDN/>
        <w:bidi w:val="0"/>
        <w:adjustRightInd/>
        <w:snapToGrid/>
        <w:spacing w:beforeAutospacing="0" w:afterAutospacing="0" w:line="360" w:lineRule="auto"/>
        <w:ind w:firstLine="480" w:firstLineChars="200"/>
        <w:textAlignment w:val="auto"/>
        <w:rPr>
          <w:rFonts w:ascii="宋体" w:hAnsi="宋体" w:eastAsia="宋体" w:cs="Times New Roman"/>
          <w:color w:val="000000"/>
          <w:sz w:val="24"/>
          <w:szCs w:val="24"/>
          <w:highlight w:val="none"/>
        </w:rPr>
      </w:pPr>
      <w:r>
        <w:rPr>
          <w:rFonts w:hint="eastAsia" w:ascii="宋体" w:hAnsi="宋体" w:eastAsia="宋体" w:cs="Times New Roman"/>
          <w:color w:val="000000"/>
          <w:sz w:val="24"/>
          <w:szCs w:val="24"/>
          <w:highlight w:val="none"/>
          <w:lang w:eastAsia="zh-CN"/>
        </w:rPr>
        <w:t>投标人</w:t>
      </w:r>
      <w:r>
        <w:rPr>
          <w:rFonts w:hint="eastAsia" w:ascii="宋体" w:hAnsi="宋体" w:eastAsia="宋体" w:cs="Times New Roman"/>
          <w:color w:val="000000"/>
          <w:sz w:val="24"/>
          <w:szCs w:val="24"/>
          <w:highlight w:val="none"/>
        </w:rPr>
        <w:t>需具备《中华人民共和国政府采购法》第二十二条规定的基本资格条件，并提供以下资格证明文件：</w:t>
      </w:r>
    </w:p>
    <w:p w14:paraId="543D8A9F">
      <w:pPr>
        <w:keepNext w:val="0"/>
        <w:keepLines w:val="0"/>
        <w:pageBreakBefore w:val="0"/>
        <w:kinsoku/>
        <w:wordWrap/>
        <w:overflowPunct/>
        <w:topLinePunct w:val="0"/>
        <w:autoSpaceDE/>
        <w:autoSpaceDN/>
        <w:bidi w:val="0"/>
        <w:adjustRightInd/>
        <w:snapToGrid/>
        <w:spacing w:beforeAutospacing="0" w:afterAutospacing="0" w:line="360" w:lineRule="auto"/>
        <w:ind w:firstLine="480" w:firstLineChars="200"/>
        <w:textAlignment w:val="auto"/>
        <w:rPr>
          <w:rFonts w:ascii="宋体" w:hAnsi="宋体" w:eastAsia="宋体" w:cs="Times New Roman"/>
          <w:color w:val="000000"/>
          <w:sz w:val="24"/>
          <w:szCs w:val="24"/>
          <w:highlight w:val="none"/>
        </w:rPr>
      </w:pPr>
      <w:r>
        <w:rPr>
          <w:rFonts w:hint="eastAsia" w:ascii="宋体" w:hAnsi="宋体" w:eastAsia="宋体" w:cs="Times New Roman"/>
          <w:color w:val="000000"/>
          <w:sz w:val="24"/>
          <w:szCs w:val="24"/>
          <w:highlight w:val="none"/>
        </w:rPr>
        <w:t>（</w:t>
      </w:r>
      <w:r>
        <w:rPr>
          <w:rFonts w:ascii="宋体" w:hAnsi="宋体" w:eastAsia="宋体" w:cs="Times New Roman"/>
          <w:color w:val="000000"/>
          <w:sz w:val="24"/>
          <w:szCs w:val="24"/>
          <w:highlight w:val="none"/>
        </w:rPr>
        <w:t>1</w:t>
      </w:r>
      <w:r>
        <w:rPr>
          <w:rFonts w:hint="eastAsia" w:ascii="宋体" w:hAnsi="宋体" w:eastAsia="宋体" w:cs="Times New Roman"/>
          <w:color w:val="000000"/>
          <w:sz w:val="24"/>
          <w:szCs w:val="24"/>
          <w:highlight w:val="none"/>
        </w:rPr>
        <w:t>）法人提交企业法人营业执照副本</w:t>
      </w:r>
      <w:r>
        <w:rPr>
          <w:rFonts w:ascii="宋体" w:hAnsi="宋体" w:eastAsia="宋体" w:cs="Times New Roman"/>
          <w:color w:val="000000"/>
          <w:sz w:val="24"/>
          <w:szCs w:val="24"/>
          <w:highlight w:val="none"/>
        </w:rPr>
        <w:t>(</w:t>
      </w:r>
      <w:r>
        <w:rPr>
          <w:rFonts w:hint="eastAsia" w:ascii="宋体" w:hAnsi="宋体" w:eastAsia="宋体" w:cs="Times New Roman"/>
          <w:color w:val="000000"/>
          <w:sz w:val="24"/>
          <w:szCs w:val="24"/>
          <w:highlight w:val="none"/>
        </w:rPr>
        <w:t>或者事业单位法人证书</w:t>
      </w:r>
      <w:r>
        <w:rPr>
          <w:rFonts w:ascii="宋体" w:hAnsi="宋体" w:eastAsia="宋体" w:cs="Times New Roman"/>
          <w:color w:val="000000"/>
          <w:sz w:val="24"/>
          <w:szCs w:val="24"/>
          <w:highlight w:val="none"/>
        </w:rPr>
        <w:t>)</w:t>
      </w:r>
      <w:r>
        <w:rPr>
          <w:rFonts w:hint="eastAsia" w:ascii="宋体" w:hAnsi="宋体" w:eastAsia="宋体" w:cs="Times New Roman"/>
          <w:color w:val="000000"/>
          <w:sz w:val="24"/>
          <w:szCs w:val="24"/>
          <w:highlight w:val="none"/>
        </w:rPr>
        <w:t>以及组织机构代码证副本复印件；</w:t>
      </w:r>
    </w:p>
    <w:p w14:paraId="650C085B">
      <w:pPr>
        <w:keepNext w:val="0"/>
        <w:keepLines w:val="0"/>
        <w:pageBreakBefore w:val="0"/>
        <w:kinsoku/>
        <w:wordWrap/>
        <w:overflowPunct/>
        <w:topLinePunct w:val="0"/>
        <w:autoSpaceDE/>
        <w:autoSpaceDN/>
        <w:bidi w:val="0"/>
        <w:adjustRightInd/>
        <w:snapToGrid/>
        <w:spacing w:beforeAutospacing="0" w:afterAutospacing="0" w:line="360" w:lineRule="auto"/>
        <w:ind w:firstLine="480" w:firstLineChars="200"/>
        <w:textAlignment w:val="auto"/>
        <w:rPr>
          <w:rFonts w:ascii="宋体" w:hAnsi="宋体" w:eastAsia="宋体" w:cs="Times New Roman"/>
          <w:color w:val="000000"/>
          <w:sz w:val="24"/>
          <w:szCs w:val="24"/>
          <w:highlight w:val="none"/>
        </w:rPr>
      </w:pPr>
      <w:r>
        <w:rPr>
          <w:rFonts w:hint="eastAsia" w:ascii="宋体" w:hAnsi="宋体" w:eastAsia="宋体" w:cs="Times New Roman"/>
          <w:color w:val="000000"/>
          <w:sz w:val="24"/>
          <w:szCs w:val="24"/>
          <w:highlight w:val="none"/>
        </w:rPr>
        <w:t>（</w:t>
      </w:r>
      <w:r>
        <w:rPr>
          <w:rFonts w:ascii="宋体" w:hAnsi="宋体" w:eastAsia="宋体" w:cs="Times New Roman"/>
          <w:color w:val="000000"/>
          <w:sz w:val="24"/>
          <w:szCs w:val="24"/>
          <w:highlight w:val="none"/>
        </w:rPr>
        <w:t>2</w:t>
      </w:r>
      <w:r>
        <w:rPr>
          <w:rFonts w:hint="eastAsia" w:ascii="宋体" w:hAnsi="宋体" w:eastAsia="宋体" w:cs="Times New Roman"/>
          <w:color w:val="000000"/>
          <w:sz w:val="24"/>
          <w:szCs w:val="24"/>
          <w:highlight w:val="none"/>
        </w:rPr>
        <w:t>）依法缴纳税收的证明材料</w:t>
      </w:r>
      <w:r>
        <w:rPr>
          <w:rFonts w:hint="eastAsia" w:ascii="宋体" w:hAnsi="宋体" w:eastAsia="宋体" w:cs="Times New Roman"/>
          <w:color w:val="000000"/>
          <w:sz w:val="24"/>
          <w:szCs w:val="24"/>
          <w:highlight w:val="none"/>
          <w:lang w:eastAsia="zh-CN"/>
        </w:rPr>
        <w:t>，</w:t>
      </w:r>
      <w:r>
        <w:rPr>
          <w:rFonts w:hint="eastAsia" w:ascii="宋体" w:hAnsi="宋体" w:eastAsia="宋体" w:cs="Times New Roman"/>
          <w:color w:val="000000"/>
          <w:sz w:val="24"/>
          <w:szCs w:val="24"/>
          <w:highlight w:val="none"/>
        </w:rPr>
        <w:t>提供下列材料之一：</w:t>
      </w:r>
    </w:p>
    <w:p w14:paraId="4335C596">
      <w:pPr>
        <w:keepNext w:val="0"/>
        <w:keepLines w:val="0"/>
        <w:pageBreakBefore w:val="0"/>
        <w:kinsoku/>
        <w:wordWrap/>
        <w:overflowPunct/>
        <w:topLinePunct w:val="0"/>
        <w:autoSpaceDE/>
        <w:autoSpaceDN/>
        <w:bidi w:val="0"/>
        <w:adjustRightInd/>
        <w:snapToGrid/>
        <w:spacing w:beforeAutospacing="0" w:afterAutospacing="0" w:line="360" w:lineRule="auto"/>
        <w:ind w:firstLine="480" w:firstLineChars="200"/>
        <w:textAlignment w:val="auto"/>
        <w:rPr>
          <w:rFonts w:ascii="宋体" w:hAnsi="宋体" w:eastAsia="宋体" w:cs="Times New Roman"/>
          <w:color w:val="000000"/>
          <w:sz w:val="24"/>
          <w:szCs w:val="24"/>
          <w:highlight w:val="none"/>
        </w:rPr>
      </w:pPr>
      <w:r>
        <w:rPr>
          <w:rFonts w:hint="eastAsia" w:ascii="宋体" w:hAnsi="宋体" w:eastAsia="宋体" w:cs="Times New Roman"/>
          <w:color w:val="000000"/>
          <w:sz w:val="24"/>
          <w:szCs w:val="24"/>
          <w:highlight w:val="none"/>
        </w:rPr>
        <w:t>缴纳税收证明资料</w:t>
      </w:r>
      <w:r>
        <w:rPr>
          <w:rFonts w:hint="eastAsia" w:ascii="宋体" w:hAnsi="宋体" w:eastAsia="宋体" w:cs="Times New Roman"/>
          <w:color w:val="000000"/>
          <w:sz w:val="24"/>
          <w:szCs w:val="24"/>
          <w:highlight w:val="none"/>
          <w:lang w:eastAsia="zh-CN"/>
        </w:rPr>
        <w:t>：</w:t>
      </w:r>
      <w:r>
        <w:rPr>
          <w:rFonts w:hint="eastAsia" w:ascii="宋体" w:hAnsi="宋体" w:eastAsia="宋体" w:cs="Times New Roman"/>
          <w:color w:val="000000"/>
          <w:sz w:val="24"/>
          <w:szCs w:val="24"/>
          <w:highlight w:val="none"/>
        </w:rPr>
        <w:t>《税务登记证》复印件，或者近三个月内任意一个月依法缴纳税收的证明（纳税凭证复印件），或者委托他人缴纳的委托代办协议和近三个月内任意一个月的缴纳证明（收据复印件），或者法定征收机关出具的依法免缴税收的证明原件；</w:t>
      </w:r>
    </w:p>
    <w:p w14:paraId="63797341">
      <w:pPr>
        <w:keepNext w:val="0"/>
        <w:keepLines w:val="0"/>
        <w:pageBreakBefore w:val="0"/>
        <w:kinsoku/>
        <w:wordWrap/>
        <w:overflowPunct/>
        <w:topLinePunct w:val="0"/>
        <w:autoSpaceDE/>
        <w:autoSpaceDN/>
        <w:bidi w:val="0"/>
        <w:adjustRightInd/>
        <w:snapToGrid/>
        <w:spacing w:beforeAutospacing="0" w:afterAutospacing="0" w:line="360" w:lineRule="auto"/>
        <w:ind w:firstLine="480" w:firstLineChars="200"/>
        <w:textAlignment w:val="auto"/>
        <w:rPr>
          <w:rFonts w:ascii="宋体" w:hAnsi="宋体" w:eastAsia="宋体" w:cs="Times New Roman"/>
          <w:color w:val="000000"/>
          <w:sz w:val="24"/>
          <w:szCs w:val="24"/>
          <w:highlight w:val="none"/>
        </w:rPr>
      </w:pPr>
      <w:r>
        <w:rPr>
          <w:rFonts w:hint="eastAsia" w:ascii="宋体" w:hAnsi="宋体" w:eastAsia="宋体" w:cs="Times New Roman"/>
          <w:color w:val="000000"/>
          <w:sz w:val="24"/>
          <w:szCs w:val="24"/>
          <w:highlight w:val="none"/>
        </w:rPr>
        <w:t>（</w:t>
      </w:r>
      <w:r>
        <w:rPr>
          <w:rFonts w:ascii="宋体" w:hAnsi="宋体" w:eastAsia="宋体" w:cs="Times New Roman"/>
          <w:color w:val="000000"/>
          <w:sz w:val="24"/>
          <w:szCs w:val="24"/>
          <w:highlight w:val="none"/>
        </w:rPr>
        <w:t>3</w:t>
      </w:r>
      <w:r>
        <w:rPr>
          <w:rFonts w:hint="eastAsia" w:ascii="宋体" w:hAnsi="宋体" w:eastAsia="宋体" w:cs="Times New Roman"/>
          <w:color w:val="000000"/>
          <w:sz w:val="24"/>
          <w:szCs w:val="24"/>
          <w:highlight w:val="none"/>
        </w:rPr>
        <w:t>）法人提交法定代表人身份证明原件或者法定代表人授权委托书原件及被授权人在</w:t>
      </w:r>
      <w:r>
        <w:rPr>
          <w:rFonts w:hint="eastAsia" w:ascii="宋体" w:hAnsi="宋体" w:eastAsia="宋体" w:cs="Times New Roman"/>
          <w:color w:val="000000"/>
          <w:sz w:val="24"/>
          <w:szCs w:val="24"/>
          <w:highlight w:val="none"/>
          <w:lang w:eastAsia="zh-CN"/>
        </w:rPr>
        <w:t>投标人</w:t>
      </w:r>
      <w:r>
        <w:rPr>
          <w:rFonts w:hint="eastAsia" w:ascii="宋体" w:hAnsi="宋体" w:eastAsia="宋体" w:cs="Times New Roman"/>
          <w:color w:val="000000"/>
          <w:sz w:val="24"/>
          <w:szCs w:val="24"/>
          <w:highlight w:val="none"/>
        </w:rPr>
        <w:t>近三个月内任意一个月的社保证明并附法定代表人身份证明原件；</w:t>
      </w:r>
    </w:p>
    <w:p w14:paraId="61EEB170">
      <w:pPr>
        <w:keepNext w:val="0"/>
        <w:keepLines w:val="0"/>
        <w:pageBreakBefore w:val="0"/>
        <w:kinsoku/>
        <w:wordWrap/>
        <w:overflowPunct/>
        <w:topLinePunct w:val="0"/>
        <w:autoSpaceDE/>
        <w:autoSpaceDN/>
        <w:bidi w:val="0"/>
        <w:adjustRightInd/>
        <w:snapToGrid/>
        <w:spacing w:beforeAutospacing="0" w:afterAutospacing="0" w:line="360" w:lineRule="auto"/>
        <w:ind w:firstLine="480" w:firstLineChars="200"/>
        <w:textAlignment w:val="auto"/>
        <w:rPr>
          <w:rFonts w:hint="eastAsia" w:ascii="宋体" w:hAnsi="宋体" w:eastAsia="宋体" w:cs="Times New Roman"/>
          <w:color w:val="000000"/>
          <w:sz w:val="24"/>
          <w:szCs w:val="24"/>
          <w:highlight w:val="none"/>
          <w:lang w:eastAsia="zh-CN"/>
        </w:rPr>
      </w:pPr>
      <w:r>
        <w:rPr>
          <w:rFonts w:hint="eastAsia" w:ascii="宋体" w:hAnsi="宋体" w:eastAsia="宋体" w:cs="Times New Roman"/>
          <w:color w:val="000000"/>
          <w:sz w:val="24"/>
          <w:szCs w:val="24"/>
          <w:highlight w:val="none"/>
        </w:rPr>
        <w:t>（4）其他说明</w:t>
      </w:r>
      <w:r>
        <w:rPr>
          <w:rFonts w:hint="eastAsia" w:ascii="宋体" w:hAnsi="宋体" w:eastAsia="宋体" w:cs="Times New Roman"/>
          <w:color w:val="000000"/>
          <w:sz w:val="24"/>
          <w:szCs w:val="24"/>
          <w:highlight w:val="none"/>
          <w:lang w:eastAsia="zh-CN"/>
        </w:rPr>
        <w:t>：</w:t>
      </w:r>
    </w:p>
    <w:p w14:paraId="4A461061">
      <w:pPr>
        <w:keepNext w:val="0"/>
        <w:keepLines w:val="0"/>
        <w:pageBreakBefore w:val="0"/>
        <w:kinsoku/>
        <w:wordWrap/>
        <w:overflowPunct/>
        <w:topLinePunct w:val="0"/>
        <w:autoSpaceDE/>
        <w:autoSpaceDN/>
        <w:bidi w:val="0"/>
        <w:adjustRightInd/>
        <w:snapToGrid/>
        <w:spacing w:beforeAutospacing="0" w:afterAutospacing="0" w:line="360" w:lineRule="auto"/>
        <w:ind w:firstLine="480" w:firstLineChars="200"/>
        <w:textAlignment w:val="auto"/>
        <w:rPr>
          <w:rFonts w:ascii="宋体" w:hAnsi="宋体" w:eastAsia="宋体" w:cs="Times New Roman"/>
          <w:color w:val="000000"/>
          <w:sz w:val="24"/>
          <w:szCs w:val="24"/>
          <w:highlight w:val="none"/>
        </w:rPr>
      </w:pPr>
      <w:r>
        <w:rPr>
          <w:rFonts w:hint="eastAsia" w:ascii="宋体" w:hAnsi="宋体" w:eastAsia="宋体" w:cs="Times New Roman"/>
          <w:color w:val="000000"/>
          <w:sz w:val="24"/>
          <w:szCs w:val="24"/>
          <w:highlight w:val="none"/>
        </w:rPr>
        <w:t>①前文所称“近三个月”特指</w:t>
      </w:r>
      <w:r>
        <w:rPr>
          <w:rFonts w:hint="eastAsia" w:ascii="宋体" w:hAnsi="宋体" w:eastAsia="宋体" w:cs="Times New Roman"/>
          <w:color w:val="000000"/>
          <w:sz w:val="24"/>
          <w:szCs w:val="24"/>
          <w:highlight w:val="none"/>
          <w:lang w:eastAsia="zh-CN"/>
        </w:rPr>
        <w:t>2026年4月至2026年6月</w:t>
      </w:r>
      <w:r>
        <w:rPr>
          <w:rFonts w:hint="eastAsia" w:ascii="宋体" w:hAnsi="宋体" w:eastAsia="宋体" w:cs="Times New Roman"/>
          <w:color w:val="000000"/>
          <w:sz w:val="24"/>
          <w:szCs w:val="24"/>
          <w:highlight w:val="none"/>
        </w:rPr>
        <w:t>。</w:t>
      </w:r>
    </w:p>
    <w:p w14:paraId="631E6B54">
      <w:pPr>
        <w:keepNext w:val="0"/>
        <w:keepLines w:val="0"/>
        <w:pageBreakBefore w:val="0"/>
        <w:kinsoku/>
        <w:wordWrap/>
        <w:overflowPunct/>
        <w:topLinePunct w:val="0"/>
        <w:autoSpaceDE/>
        <w:autoSpaceDN/>
        <w:bidi w:val="0"/>
        <w:snapToGrid/>
        <w:spacing w:line="360" w:lineRule="auto"/>
        <w:ind w:firstLine="480" w:firstLineChars="200"/>
        <w:rPr>
          <w:rFonts w:hint="eastAsia" w:ascii="宋体" w:hAnsi="宋体" w:eastAsia="宋体" w:cs="Times New Roman"/>
          <w:color w:val="000000"/>
          <w:sz w:val="24"/>
          <w:szCs w:val="24"/>
          <w:highlight w:val="none"/>
        </w:rPr>
      </w:pPr>
      <w:r>
        <w:rPr>
          <w:rFonts w:hint="eastAsia" w:ascii="宋体" w:hAnsi="宋体" w:eastAsia="宋体" w:cs="Times New Roman"/>
          <w:color w:val="000000"/>
          <w:sz w:val="24"/>
          <w:szCs w:val="24"/>
          <w:highlight w:val="none"/>
        </w:rPr>
        <w:t>②</w:t>
      </w:r>
      <w:r>
        <w:rPr>
          <w:rFonts w:hint="eastAsia" w:ascii="宋体" w:hAnsi="宋体" w:eastAsia="宋体" w:cs="Times New Roman"/>
          <w:color w:val="000000"/>
          <w:sz w:val="24"/>
          <w:szCs w:val="24"/>
          <w:highlight w:val="none"/>
          <w:lang w:eastAsia="zh-CN"/>
        </w:rPr>
        <w:t>投标人</w:t>
      </w:r>
      <w:r>
        <w:rPr>
          <w:rFonts w:hint="eastAsia" w:ascii="宋体" w:hAnsi="宋体" w:eastAsia="宋体" w:cs="Times New Roman"/>
          <w:color w:val="000000"/>
          <w:sz w:val="24"/>
          <w:szCs w:val="24"/>
          <w:highlight w:val="none"/>
        </w:rPr>
        <w:t>具有实行了“三证合一”登记制度改革的新证，视同为持有工商营业执照、组织机构代码证和税务登记证，符合基本资格条件的相关条款。</w:t>
      </w:r>
    </w:p>
    <w:p w14:paraId="689A2AB3">
      <w:pPr>
        <w:keepNext w:val="0"/>
        <w:keepLines w:val="0"/>
        <w:pageBreakBefore w:val="0"/>
        <w:kinsoku/>
        <w:wordWrap/>
        <w:overflowPunct/>
        <w:topLinePunct w:val="0"/>
        <w:autoSpaceDE/>
        <w:autoSpaceDN/>
        <w:bidi w:val="0"/>
        <w:snapToGrid/>
        <w:spacing w:line="360" w:lineRule="auto"/>
        <w:ind w:firstLine="480" w:firstLineChars="200"/>
        <w:rPr>
          <w:rFonts w:hint="eastAsia" w:ascii="宋体" w:hAnsi="宋体" w:eastAsia="宋体" w:cs="Times New Roman"/>
          <w:color w:val="000000"/>
          <w:sz w:val="24"/>
          <w:szCs w:val="24"/>
          <w:highlight w:val="none"/>
          <w:lang w:val="en-US" w:eastAsia="zh-CN"/>
        </w:rPr>
      </w:pPr>
      <w:r>
        <w:rPr>
          <w:rFonts w:hint="eastAsia" w:ascii="宋体" w:hAnsi="宋体" w:eastAsia="宋体" w:cs="Times New Roman"/>
          <w:color w:val="000000"/>
          <w:sz w:val="24"/>
          <w:szCs w:val="24"/>
          <w:highlight w:val="none"/>
          <w:lang w:eastAsia="zh-CN"/>
        </w:rPr>
        <w:t>（</w:t>
      </w:r>
      <w:r>
        <w:rPr>
          <w:rFonts w:hint="eastAsia" w:ascii="宋体" w:hAnsi="宋体" w:eastAsia="宋体" w:cs="Times New Roman"/>
          <w:color w:val="000000"/>
          <w:sz w:val="24"/>
          <w:szCs w:val="24"/>
          <w:highlight w:val="none"/>
          <w:lang w:val="en-US" w:eastAsia="zh-CN"/>
        </w:rPr>
        <w:t>5</w:t>
      </w:r>
      <w:r>
        <w:rPr>
          <w:rFonts w:hint="eastAsia" w:ascii="宋体" w:hAnsi="宋体" w:eastAsia="宋体" w:cs="Times New Roman"/>
          <w:color w:val="000000"/>
          <w:sz w:val="24"/>
          <w:szCs w:val="24"/>
          <w:highlight w:val="none"/>
          <w:lang w:eastAsia="zh-CN"/>
        </w:rPr>
        <w:t>）</w:t>
      </w:r>
      <w:r>
        <w:rPr>
          <w:rFonts w:hint="eastAsia" w:ascii="宋体" w:hAnsi="宋体" w:eastAsia="宋体" w:cs="Times New Roman"/>
          <w:color w:val="000000"/>
          <w:sz w:val="24"/>
          <w:szCs w:val="24"/>
          <w:highlight w:val="none"/>
        </w:rPr>
        <w:t>除法律、法规和规章规定外，招标文件中</w:t>
      </w:r>
      <w:r>
        <w:rPr>
          <w:rFonts w:hint="eastAsia" w:ascii="宋体" w:hAnsi="宋体" w:eastAsia="宋体" w:cs="Times New Roman"/>
          <w:color w:val="000000"/>
          <w:sz w:val="24"/>
          <w:szCs w:val="24"/>
          <w:highlight w:val="none"/>
          <w:lang w:val="en-US" w:eastAsia="zh-CN"/>
        </w:rPr>
        <w:t>所有</w:t>
      </w:r>
      <w:r>
        <w:rPr>
          <w:rFonts w:hint="eastAsia" w:ascii="宋体" w:hAnsi="宋体" w:eastAsia="宋体" w:cs="Times New Roman"/>
          <w:color w:val="000000"/>
          <w:sz w:val="24"/>
          <w:szCs w:val="24"/>
          <w:highlight w:val="none"/>
        </w:rPr>
        <w:t>条款</w:t>
      </w:r>
      <w:r>
        <w:rPr>
          <w:rFonts w:hint="eastAsia" w:ascii="宋体" w:hAnsi="宋体" w:eastAsia="宋体" w:cs="Times New Roman"/>
          <w:color w:val="000000"/>
          <w:sz w:val="24"/>
          <w:szCs w:val="24"/>
          <w:highlight w:val="none"/>
          <w:lang w:val="en-US" w:eastAsia="zh-CN"/>
        </w:rPr>
        <w:t>均</w:t>
      </w:r>
      <w:r>
        <w:rPr>
          <w:rFonts w:hint="eastAsia" w:ascii="宋体" w:hAnsi="宋体" w:eastAsia="宋体" w:cs="Times New Roman"/>
          <w:color w:val="000000"/>
          <w:sz w:val="24"/>
          <w:szCs w:val="24"/>
          <w:highlight w:val="none"/>
        </w:rPr>
        <w:t>为实质性要求和条件，对其中任何一条的</w:t>
      </w:r>
      <w:r>
        <w:rPr>
          <w:rFonts w:hint="eastAsia" w:ascii="宋体" w:hAnsi="宋体" w:eastAsia="宋体" w:cs="Times New Roman"/>
          <w:color w:val="000000"/>
          <w:sz w:val="24"/>
          <w:szCs w:val="24"/>
          <w:highlight w:val="none"/>
          <w:lang w:val="en-US" w:eastAsia="zh-CN"/>
        </w:rPr>
        <w:t>负</w:t>
      </w:r>
      <w:r>
        <w:rPr>
          <w:rFonts w:hint="eastAsia" w:ascii="宋体" w:hAnsi="宋体" w:eastAsia="宋体" w:cs="Times New Roman"/>
          <w:color w:val="000000"/>
          <w:sz w:val="24"/>
          <w:szCs w:val="24"/>
          <w:highlight w:val="none"/>
        </w:rPr>
        <w:t>偏离，在评标时将其视为投标无效</w:t>
      </w:r>
      <w:r>
        <w:rPr>
          <w:rFonts w:hint="eastAsia" w:ascii="宋体" w:hAnsi="宋体" w:eastAsia="宋体" w:cs="Times New Roman"/>
          <w:color w:val="000000"/>
          <w:sz w:val="24"/>
          <w:szCs w:val="24"/>
          <w:highlight w:val="none"/>
          <w:lang w:eastAsia="zh-CN"/>
        </w:rPr>
        <w:t>。</w:t>
      </w:r>
    </w:p>
    <w:p w14:paraId="7778D6D0">
      <w:pPr>
        <w:keepNext w:val="0"/>
        <w:keepLines w:val="0"/>
        <w:pageBreakBefore w:val="0"/>
        <w:widowControl/>
        <w:shd w:val="clear" w:color="auto" w:fill="FFFFFF"/>
        <w:kinsoku/>
        <w:wordWrap/>
        <w:overflowPunct/>
        <w:topLinePunct w:val="0"/>
        <w:autoSpaceDE/>
        <w:autoSpaceDN/>
        <w:bidi w:val="0"/>
        <w:snapToGrid/>
        <w:spacing w:line="360" w:lineRule="auto"/>
        <w:ind w:firstLine="482" w:firstLineChars="200"/>
        <w:rPr>
          <w:rFonts w:ascii="宋体" w:hAnsi="宋体" w:eastAsia="宋体" w:cs="宋体"/>
          <w:b/>
          <w:bCs/>
          <w:color w:val="000000"/>
          <w:sz w:val="24"/>
          <w:highlight w:val="none"/>
        </w:rPr>
      </w:pPr>
      <w:r>
        <w:rPr>
          <w:rFonts w:hint="eastAsia" w:ascii="宋体" w:hAnsi="宋体" w:eastAsia="宋体" w:cs="宋体"/>
          <w:b/>
          <w:bCs/>
          <w:color w:val="000000"/>
          <w:sz w:val="24"/>
          <w:highlight w:val="none"/>
        </w:rPr>
        <w:t>3.2、投标人特定资格条件：</w:t>
      </w:r>
      <w:r>
        <w:rPr>
          <w:rFonts w:hint="eastAsia" w:ascii="宋体" w:hAnsi="宋体" w:eastAsia="宋体" w:cs="宋体"/>
          <w:b/>
          <w:bCs/>
          <w:color w:val="000000"/>
          <w:sz w:val="24"/>
          <w:highlight w:val="none"/>
          <w:lang w:val="en-US" w:eastAsia="zh-CN"/>
        </w:rPr>
        <w:t>无</w:t>
      </w:r>
      <w:r>
        <w:rPr>
          <w:rFonts w:hint="eastAsia" w:ascii="宋体" w:hAnsi="宋体" w:eastAsia="宋体" w:cs="宋体"/>
          <w:b w:val="0"/>
          <w:bCs w:val="0"/>
          <w:color w:val="000000"/>
          <w:spacing w:val="-2"/>
          <w:sz w:val="24"/>
          <w:highlight w:val="none"/>
        </w:rPr>
        <w:t>。</w:t>
      </w:r>
    </w:p>
    <w:p w14:paraId="35662E4E">
      <w:pPr>
        <w:keepNext w:val="0"/>
        <w:keepLines w:val="0"/>
        <w:pageBreakBefore w:val="0"/>
        <w:widowControl/>
        <w:shd w:val="clear" w:color="auto" w:fill="FFFFFF"/>
        <w:kinsoku/>
        <w:wordWrap/>
        <w:overflowPunct/>
        <w:topLinePunct w:val="0"/>
        <w:autoSpaceDE/>
        <w:autoSpaceDN/>
        <w:bidi w:val="0"/>
        <w:snapToGrid/>
        <w:spacing w:line="360" w:lineRule="auto"/>
        <w:ind w:firstLine="480" w:firstLineChars="200"/>
        <w:rPr>
          <w:rFonts w:ascii="宋体" w:hAnsi="宋体" w:eastAsia="宋体" w:cs="宋体"/>
          <w:color w:val="000000"/>
          <w:sz w:val="24"/>
          <w:highlight w:val="none"/>
        </w:rPr>
      </w:pPr>
      <w:r>
        <w:rPr>
          <w:rFonts w:hint="eastAsia" w:ascii="宋体" w:hAnsi="宋体" w:eastAsia="宋体" w:cs="宋体"/>
          <w:color w:val="000000"/>
          <w:sz w:val="24"/>
          <w:highlight w:val="none"/>
        </w:rPr>
        <w:t>3.3、联合体投标。本次招标不接受联合体投标。</w:t>
      </w:r>
    </w:p>
    <w:p w14:paraId="3FA1ED05">
      <w:pPr>
        <w:keepNext w:val="0"/>
        <w:keepLines w:val="0"/>
        <w:pageBreakBefore w:val="0"/>
        <w:widowControl/>
        <w:shd w:val="clear" w:color="auto" w:fill="FFFFFF"/>
        <w:kinsoku/>
        <w:wordWrap/>
        <w:overflowPunct/>
        <w:topLinePunct w:val="0"/>
        <w:autoSpaceDE/>
        <w:autoSpaceDN/>
        <w:bidi w:val="0"/>
        <w:snapToGrid/>
        <w:spacing w:line="360" w:lineRule="auto"/>
        <w:ind w:firstLine="480" w:firstLineChars="200"/>
        <w:rPr>
          <w:rFonts w:ascii="宋体" w:hAnsi="宋体" w:eastAsia="宋体" w:cs="宋体"/>
          <w:color w:val="000000"/>
          <w:sz w:val="24"/>
          <w:highlight w:val="none"/>
        </w:rPr>
      </w:pPr>
      <w:r>
        <w:rPr>
          <w:rFonts w:hint="eastAsia" w:ascii="宋体" w:hAnsi="宋体" w:eastAsia="宋体" w:cs="宋体"/>
          <w:color w:val="000000"/>
          <w:sz w:val="24"/>
          <w:highlight w:val="none"/>
        </w:rPr>
        <w:t>3.4、投标截止时间：</w:t>
      </w:r>
      <w:bookmarkStart w:id="2" w:name="OLE_LINK7"/>
      <w:r>
        <w:rPr>
          <w:rFonts w:hint="eastAsia" w:ascii="宋体" w:hAnsi="宋体" w:eastAsia="宋体" w:cs="宋体"/>
          <w:color w:val="000000"/>
          <w:sz w:val="24"/>
          <w:highlight w:val="none"/>
          <w:u w:val="single"/>
        </w:rPr>
        <w:t>202</w:t>
      </w:r>
      <w:r>
        <w:rPr>
          <w:rFonts w:hint="eastAsia" w:ascii="宋体" w:hAnsi="宋体" w:eastAsia="宋体" w:cs="宋体"/>
          <w:color w:val="000000"/>
          <w:sz w:val="24"/>
          <w:highlight w:val="none"/>
          <w:u w:val="single"/>
          <w:lang w:val="en-US" w:eastAsia="zh-CN"/>
        </w:rPr>
        <w:t>6</w:t>
      </w:r>
      <w:r>
        <w:rPr>
          <w:rFonts w:hint="eastAsia" w:ascii="宋体" w:hAnsi="宋体" w:eastAsia="宋体" w:cs="宋体"/>
          <w:color w:val="000000"/>
          <w:sz w:val="24"/>
          <w:highlight w:val="none"/>
          <w:u w:val="single"/>
        </w:rPr>
        <w:t>年</w:t>
      </w:r>
      <w:bookmarkEnd w:id="2"/>
      <w:r>
        <w:rPr>
          <w:rFonts w:hint="eastAsia" w:ascii="宋体" w:hAnsi="宋体" w:eastAsia="宋体" w:cs="宋体"/>
          <w:color w:val="000000"/>
          <w:sz w:val="24"/>
          <w:highlight w:val="none"/>
          <w:u w:val="single"/>
          <w:lang w:val="en-US" w:eastAsia="zh-CN"/>
        </w:rPr>
        <w:t>07</w:t>
      </w:r>
      <w:r>
        <w:rPr>
          <w:rFonts w:hint="eastAsia" w:ascii="宋体" w:hAnsi="宋体" w:eastAsia="宋体" w:cs="宋体"/>
          <w:color w:val="000000"/>
          <w:sz w:val="24"/>
          <w:highlight w:val="none"/>
          <w:u w:val="single"/>
        </w:rPr>
        <w:t>月</w:t>
      </w:r>
      <w:r>
        <w:rPr>
          <w:rFonts w:hint="eastAsia" w:ascii="宋体" w:hAnsi="宋体" w:eastAsia="宋体" w:cs="宋体"/>
          <w:color w:val="000000"/>
          <w:sz w:val="24"/>
          <w:highlight w:val="none"/>
          <w:u w:val="single"/>
          <w:lang w:val="en-US" w:eastAsia="zh-CN"/>
        </w:rPr>
        <w:t>31</w:t>
      </w:r>
      <w:r>
        <w:rPr>
          <w:rFonts w:hint="eastAsia" w:ascii="宋体" w:hAnsi="宋体" w:eastAsia="宋体" w:cs="宋体"/>
          <w:color w:val="000000"/>
          <w:sz w:val="24"/>
          <w:highlight w:val="none"/>
          <w:u w:val="single"/>
        </w:rPr>
        <w:t>日</w:t>
      </w:r>
      <w:r>
        <w:rPr>
          <w:rFonts w:hint="eastAsia" w:ascii="宋体" w:hAnsi="宋体" w:eastAsia="宋体" w:cs="宋体"/>
          <w:color w:val="000000"/>
          <w:sz w:val="24"/>
          <w:highlight w:val="none"/>
          <w:u w:val="single"/>
          <w:lang w:val="en-US" w:eastAsia="zh-CN"/>
        </w:rPr>
        <w:t>09：30</w:t>
      </w:r>
      <w:r>
        <w:rPr>
          <w:rFonts w:hint="eastAsia" w:ascii="宋体" w:hAnsi="宋体" w:eastAsia="宋体" w:cs="宋体"/>
          <w:color w:val="000000"/>
          <w:sz w:val="24"/>
          <w:highlight w:val="none"/>
          <w:u w:val="single"/>
        </w:rPr>
        <w:t>（北京时间）</w:t>
      </w:r>
    </w:p>
    <w:p w14:paraId="22889DAF">
      <w:pPr>
        <w:keepNext w:val="0"/>
        <w:keepLines w:val="0"/>
        <w:pageBreakBefore w:val="0"/>
        <w:kinsoku/>
        <w:wordWrap/>
        <w:overflowPunct/>
        <w:topLinePunct w:val="0"/>
        <w:autoSpaceDE/>
        <w:autoSpaceDN/>
        <w:bidi w:val="0"/>
        <w:adjustRightInd w:val="0"/>
        <w:snapToGrid/>
        <w:spacing w:line="360" w:lineRule="auto"/>
        <w:ind w:firstLine="480" w:firstLineChars="200"/>
        <w:rPr>
          <w:rFonts w:ascii="宋体" w:hAnsi="宋体" w:eastAsia="宋体" w:cs="宋体"/>
          <w:color w:val="000000"/>
          <w:sz w:val="24"/>
          <w:highlight w:val="none"/>
        </w:rPr>
      </w:pPr>
      <w:r>
        <w:rPr>
          <w:rFonts w:hint="eastAsia" w:ascii="宋体" w:hAnsi="宋体" w:eastAsia="宋体" w:cs="宋体"/>
          <w:color w:val="000000"/>
          <w:sz w:val="24"/>
          <w:highlight w:val="none"/>
        </w:rPr>
        <w:t>递交投标文件地点：浏阳市人民东路60号2楼202室</w:t>
      </w:r>
    </w:p>
    <w:p w14:paraId="06DCDA3B">
      <w:pPr>
        <w:keepNext w:val="0"/>
        <w:keepLines w:val="0"/>
        <w:pageBreakBefore w:val="0"/>
        <w:kinsoku/>
        <w:wordWrap/>
        <w:overflowPunct/>
        <w:topLinePunct w:val="0"/>
        <w:autoSpaceDE/>
        <w:autoSpaceDN/>
        <w:bidi w:val="0"/>
        <w:adjustRightInd w:val="0"/>
        <w:snapToGrid/>
        <w:spacing w:line="360" w:lineRule="auto"/>
        <w:ind w:firstLine="480" w:firstLineChars="200"/>
        <w:rPr>
          <w:rFonts w:ascii="宋体" w:hAnsi="宋体" w:eastAsia="宋体" w:cs="宋体"/>
          <w:color w:val="000000"/>
          <w:sz w:val="24"/>
          <w:highlight w:val="none"/>
        </w:rPr>
      </w:pPr>
      <w:r>
        <w:rPr>
          <w:rFonts w:hint="eastAsia" w:ascii="宋体" w:hAnsi="宋体" w:eastAsia="宋体" w:cs="宋体"/>
          <w:color w:val="000000"/>
          <w:sz w:val="24"/>
          <w:highlight w:val="none"/>
        </w:rPr>
        <w:t>3.5、开标时间：</w:t>
      </w:r>
      <w:r>
        <w:rPr>
          <w:rFonts w:hint="eastAsia" w:ascii="宋体" w:hAnsi="宋体" w:eastAsia="宋体" w:cs="宋体"/>
          <w:color w:val="000000"/>
          <w:sz w:val="24"/>
          <w:highlight w:val="none"/>
          <w:u w:val="single"/>
        </w:rPr>
        <w:t>202</w:t>
      </w:r>
      <w:r>
        <w:rPr>
          <w:rFonts w:hint="eastAsia" w:ascii="宋体" w:hAnsi="宋体" w:eastAsia="宋体" w:cs="宋体"/>
          <w:color w:val="000000"/>
          <w:sz w:val="24"/>
          <w:highlight w:val="none"/>
          <w:u w:val="single"/>
          <w:lang w:val="en-US" w:eastAsia="zh-CN"/>
        </w:rPr>
        <w:t>6</w:t>
      </w:r>
      <w:r>
        <w:rPr>
          <w:rFonts w:hint="eastAsia" w:ascii="宋体" w:hAnsi="宋体" w:eastAsia="宋体" w:cs="宋体"/>
          <w:color w:val="000000"/>
          <w:sz w:val="24"/>
          <w:highlight w:val="none"/>
          <w:u w:val="single"/>
        </w:rPr>
        <w:t>年</w:t>
      </w:r>
      <w:r>
        <w:rPr>
          <w:rFonts w:hint="eastAsia" w:ascii="宋体" w:hAnsi="宋体" w:eastAsia="宋体" w:cs="宋体"/>
          <w:color w:val="000000"/>
          <w:sz w:val="24"/>
          <w:highlight w:val="none"/>
          <w:u w:val="single"/>
          <w:lang w:val="en-US" w:eastAsia="zh-CN"/>
        </w:rPr>
        <w:t>07</w:t>
      </w:r>
      <w:r>
        <w:rPr>
          <w:rFonts w:hint="eastAsia" w:ascii="宋体" w:hAnsi="宋体" w:eastAsia="宋体" w:cs="宋体"/>
          <w:color w:val="000000"/>
          <w:sz w:val="24"/>
          <w:highlight w:val="none"/>
          <w:u w:val="single"/>
        </w:rPr>
        <w:t>月</w:t>
      </w:r>
      <w:r>
        <w:rPr>
          <w:rFonts w:hint="eastAsia" w:ascii="宋体" w:hAnsi="宋体" w:eastAsia="宋体" w:cs="宋体"/>
          <w:color w:val="000000"/>
          <w:sz w:val="24"/>
          <w:highlight w:val="none"/>
          <w:u w:val="single"/>
          <w:lang w:val="en-US" w:eastAsia="zh-CN"/>
        </w:rPr>
        <w:t>31</w:t>
      </w:r>
      <w:r>
        <w:rPr>
          <w:rFonts w:hint="eastAsia" w:ascii="宋体" w:hAnsi="宋体" w:eastAsia="宋体" w:cs="宋体"/>
          <w:color w:val="000000"/>
          <w:sz w:val="24"/>
          <w:highlight w:val="none"/>
          <w:u w:val="single"/>
        </w:rPr>
        <w:t>日</w:t>
      </w:r>
      <w:r>
        <w:rPr>
          <w:rFonts w:hint="eastAsia" w:ascii="宋体" w:hAnsi="宋体" w:eastAsia="宋体" w:cs="宋体"/>
          <w:color w:val="000000"/>
          <w:sz w:val="24"/>
          <w:highlight w:val="none"/>
          <w:u w:val="single"/>
          <w:lang w:eastAsia="zh-CN"/>
        </w:rPr>
        <w:t>09：30</w:t>
      </w:r>
      <w:r>
        <w:rPr>
          <w:rFonts w:hint="eastAsia" w:ascii="宋体" w:hAnsi="宋体" w:eastAsia="宋体" w:cs="宋体"/>
          <w:color w:val="000000"/>
          <w:sz w:val="24"/>
          <w:highlight w:val="none"/>
          <w:u w:val="single"/>
        </w:rPr>
        <w:t>（北京时间）</w:t>
      </w:r>
    </w:p>
    <w:p w14:paraId="5AE6A73A">
      <w:pPr>
        <w:keepNext w:val="0"/>
        <w:keepLines w:val="0"/>
        <w:pageBreakBefore w:val="0"/>
        <w:kinsoku/>
        <w:wordWrap/>
        <w:overflowPunct/>
        <w:topLinePunct w:val="0"/>
        <w:autoSpaceDE/>
        <w:autoSpaceDN/>
        <w:bidi w:val="0"/>
        <w:adjustRightInd w:val="0"/>
        <w:snapToGrid/>
        <w:spacing w:line="360" w:lineRule="auto"/>
        <w:ind w:firstLine="480" w:firstLineChars="200"/>
        <w:rPr>
          <w:rFonts w:ascii="宋体" w:hAnsi="宋体" w:eastAsia="宋体" w:cs="宋体"/>
          <w:color w:val="000000"/>
          <w:sz w:val="24"/>
          <w:highlight w:val="none"/>
        </w:rPr>
      </w:pPr>
      <w:r>
        <w:rPr>
          <w:rFonts w:hint="eastAsia" w:ascii="宋体" w:hAnsi="宋体" w:eastAsia="宋体" w:cs="宋体"/>
          <w:color w:val="000000"/>
          <w:sz w:val="24"/>
          <w:highlight w:val="none"/>
        </w:rPr>
        <w:t>开标地点：浏阳市人民东路60号2楼202室</w:t>
      </w:r>
    </w:p>
    <w:p w14:paraId="71879992">
      <w:pPr>
        <w:keepNext w:val="0"/>
        <w:keepLines w:val="0"/>
        <w:pageBreakBefore w:val="0"/>
        <w:kinsoku/>
        <w:wordWrap/>
        <w:overflowPunct/>
        <w:topLinePunct w:val="0"/>
        <w:autoSpaceDE/>
        <w:autoSpaceDN/>
        <w:bidi w:val="0"/>
        <w:snapToGrid/>
        <w:spacing w:line="360" w:lineRule="auto"/>
        <w:ind w:firstLine="480" w:firstLineChars="200"/>
        <w:jc w:val="left"/>
        <w:rPr>
          <w:rFonts w:ascii="宋体" w:hAnsi="宋体" w:eastAsia="宋体" w:cs="宋体"/>
          <w:color w:val="000000"/>
          <w:sz w:val="24"/>
          <w:highlight w:val="none"/>
        </w:rPr>
      </w:pPr>
      <w:r>
        <w:rPr>
          <w:rFonts w:hint="eastAsia" w:ascii="宋体" w:hAnsi="宋体" w:eastAsia="宋体" w:cs="宋体"/>
          <w:color w:val="000000"/>
          <w:sz w:val="24"/>
          <w:highlight w:val="none"/>
        </w:rPr>
        <w:t>3.6、投标人要求澄清招标文件：投标人若对招标文件有任何疑问，应于</w:t>
      </w:r>
      <w:r>
        <w:rPr>
          <w:rFonts w:hint="eastAsia" w:ascii="宋体" w:hAnsi="宋体" w:eastAsia="宋体" w:cs="宋体"/>
          <w:color w:val="000000"/>
          <w:sz w:val="24"/>
          <w:highlight w:val="none"/>
          <w:u w:val="single"/>
        </w:rPr>
        <w:t>202</w:t>
      </w:r>
      <w:r>
        <w:rPr>
          <w:rFonts w:hint="eastAsia" w:ascii="宋体" w:hAnsi="宋体" w:eastAsia="宋体" w:cs="宋体"/>
          <w:color w:val="000000"/>
          <w:sz w:val="24"/>
          <w:highlight w:val="none"/>
          <w:u w:val="single"/>
          <w:lang w:val="en-US" w:eastAsia="zh-CN"/>
        </w:rPr>
        <w:t>6</w:t>
      </w:r>
      <w:r>
        <w:rPr>
          <w:rFonts w:hint="eastAsia" w:ascii="宋体" w:hAnsi="宋体" w:eastAsia="宋体" w:cs="宋体"/>
          <w:color w:val="000000"/>
          <w:sz w:val="24"/>
          <w:highlight w:val="none"/>
          <w:u w:val="single"/>
        </w:rPr>
        <w:t>年</w:t>
      </w:r>
      <w:r>
        <w:rPr>
          <w:rFonts w:hint="eastAsia" w:ascii="宋体" w:hAnsi="宋体" w:eastAsia="宋体" w:cs="宋体"/>
          <w:color w:val="000000"/>
          <w:sz w:val="24"/>
          <w:highlight w:val="none"/>
          <w:u w:val="single"/>
          <w:lang w:val="en-US" w:eastAsia="zh-CN"/>
        </w:rPr>
        <w:t>07</w:t>
      </w:r>
      <w:r>
        <w:rPr>
          <w:rFonts w:hint="eastAsia" w:ascii="宋体" w:hAnsi="宋体" w:eastAsia="宋体" w:cs="宋体"/>
          <w:color w:val="000000"/>
          <w:sz w:val="24"/>
          <w:highlight w:val="none"/>
          <w:u w:val="single"/>
        </w:rPr>
        <w:t>月</w:t>
      </w:r>
      <w:r>
        <w:rPr>
          <w:rFonts w:hint="eastAsia" w:ascii="宋体" w:hAnsi="宋体" w:eastAsia="宋体" w:cs="宋体"/>
          <w:color w:val="000000"/>
          <w:sz w:val="24"/>
          <w:highlight w:val="none"/>
          <w:u w:val="single"/>
          <w:lang w:val="en-US" w:eastAsia="zh-CN"/>
        </w:rPr>
        <w:t>29</w:t>
      </w:r>
      <w:r>
        <w:rPr>
          <w:rFonts w:hint="eastAsia" w:ascii="宋体" w:hAnsi="宋体" w:eastAsia="宋体" w:cs="宋体"/>
          <w:color w:val="000000"/>
          <w:sz w:val="24"/>
          <w:highlight w:val="none"/>
          <w:u w:val="single"/>
        </w:rPr>
        <w:t>日17:00</w:t>
      </w:r>
      <w:r>
        <w:rPr>
          <w:rFonts w:hint="eastAsia" w:ascii="宋体" w:hAnsi="宋体" w:eastAsia="宋体" w:cs="宋体"/>
          <w:color w:val="000000"/>
          <w:sz w:val="24"/>
          <w:highlight w:val="none"/>
        </w:rPr>
        <w:t>（北京时间）前以不署名的方式发送至</w:t>
      </w:r>
      <w:r>
        <w:rPr>
          <w:rFonts w:hint="eastAsia" w:ascii="宋体" w:hAnsi="宋体" w:eastAsia="宋体" w:cs="宋体"/>
          <w:color w:val="000000"/>
          <w:sz w:val="24"/>
          <w:highlight w:val="none"/>
          <w:lang w:val="en-US" w:eastAsia="zh-CN"/>
        </w:rPr>
        <w:t>461233980</w:t>
      </w:r>
      <w:r>
        <w:rPr>
          <w:rFonts w:hint="eastAsia" w:ascii="宋体" w:hAnsi="宋体" w:eastAsia="宋体" w:cs="宋体"/>
          <w:color w:val="000000"/>
          <w:sz w:val="24"/>
          <w:highlight w:val="none"/>
        </w:rPr>
        <w:t>@qq.com（邮件主题需填写该项目名称），过期不予受理。</w:t>
      </w:r>
    </w:p>
    <w:p w14:paraId="3C715B2B">
      <w:pPr>
        <w:keepNext w:val="0"/>
        <w:keepLines w:val="0"/>
        <w:pageBreakBefore w:val="0"/>
        <w:kinsoku/>
        <w:wordWrap/>
        <w:overflowPunct/>
        <w:topLinePunct w:val="0"/>
        <w:autoSpaceDE/>
        <w:autoSpaceDN/>
        <w:bidi w:val="0"/>
        <w:snapToGrid/>
        <w:spacing w:line="360" w:lineRule="auto"/>
        <w:ind w:firstLine="480" w:firstLineChars="200"/>
        <w:jc w:val="left"/>
        <w:rPr>
          <w:rFonts w:ascii="宋体" w:hAnsi="宋体" w:eastAsia="宋体" w:cs="宋体"/>
          <w:color w:val="000000"/>
          <w:sz w:val="24"/>
          <w:highlight w:val="none"/>
        </w:rPr>
      </w:pPr>
      <w:r>
        <w:rPr>
          <w:rFonts w:hint="eastAsia" w:ascii="宋体" w:hAnsi="宋体" w:eastAsia="宋体" w:cs="宋体"/>
          <w:color w:val="000000"/>
          <w:sz w:val="24"/>
          <w:highlight w:val="none"/>
        </w:rPr>
        <w:t>3.7招标澄清公告在浏阳市城乡发展集团有限责任公司官网（http://www.liufajituan.com/）发布，投标人自行在上述网站下载，敬请关注，恕不另行通知，如有遗漏，招标人概不负责。</w:t>
      </w:r>
    </w:p>
    <w:p w14:paraId="28010172">
      <w:pPr>
        <w:keepNext w:val="0"/>
        <w:keepLines w:val="0"/>
        <w:pageBreakBefore w:val="0"/>
        <w:kinsoku/>
        <w:wordWrap/>
        <w:overflowPunct/>
        <w:topLinePunct w:val="0"/>
        <w:autoSpaceDE/>
        <w:autoSpaceDN/>
        <w:bidi w:val="0"/>
        <w:snapToGrid/>
        <w:spacing w:line="360" w:lineRule="auto"/>
        <w:ind w:firstLine="482" w:firstLineChars="200"/>
        <w:rPr>
          <w:rFonts w:ascii="宋体" w:hAnsi="宋体" w:eastAsia="宋体" w:cs="宋体"/>
          <w:b/>
          <w:bCs/>
          <w:color w:val="000000"/>
          <w:sz w:val="24"/>
          <w:highlight w:val="none"/>
        </w:rPr>
      </w:pPr>
      <w:r>
        <w:rPr>
          <w:rFonts w:hint="eastAsia" w:ascii="宋体" w:hAnsi="宋体" w:eastAsia="宋体" w:cs="宋体"/>
          <w:b/>
          <w:bCs/>
          <w:color w:val="000000"/>
          <w:sz w:val="24"/>
          <w:highlight w:val="none"/>
        </w:rPr>
        <w:t>3.8、开标时查验：法人代表授权委托书、法定代表人身份证明和被授权人有效身份证原件及被授权人在投标人近三个月内任意一个月的社保证明。</w:t>
      </w:r>
    </w:p>
    <w:p w14:paraId="6E303FD7">
      <w:pPr>
        <w:keepNext w:val="0"/>
        <w:keepLines w:val="0"/>
        <w:pageBreakBefore w:val="0"/>
        <w:kinsoku/>
        <w:wordWrap/>
        <w:overflowPunct/>
        <w:topLinePunct w:val="0"/>
        <w:autoSpaceDE/>
        <w:autoSpaceDN/>
        <w:bidi w:val="0"/>
        <w:snapToGrid/>
        <w:spacing w:line="360" w:lineRule="auto"/>
        <w:ind w:firstLine="482" w:firstLineChars="200"/>
        <w:rPr>
          <w:rFonts w:ascii="宋体" w:hAnsi="宋体" w:eastAsia="宋体" w:cs="宋体"/>
          <w:b/>
          <w:bCs/>
          <w:color w:val="000000"/>
          <w:sz w:val="24"/>
          <w:highlight w:val="none"/>
        </w:rPr>
      </w:pPr>
      <w:r>
        <w:rPr>
          <w:rFonts w:hint="eastAsia" w:ascii="宋体" w:hAnsi="宋体" w:eastAsia="宋体" w:cs="宋体"/>
          <w:b/>
          <w:bCs/>
          <w:color w:val="000000"/>
          <w:sz w:val="24"/>
          <w:highlight w:val="none"/>
        </w:rPr>
        <w:t>3.</w:t>
      </w:r>
      <w:r>
        <w:rPr>
          <w:rFonts w:hint="eastAsia" w:ascii="宋体" w:hAnsi="宋体" w:eastAsia="宋体" w:cs="宋体"/>
          <w:b/>
          <w:bCs/>
          <w:color w:val="000000"/>
          <w:sz w:val="24"/>
          <w:highlight w:val="none"/>
          <w:lang w:val="en-US" w:eastAsia="zh-CN"/>
        </w:rPr>
        <w:t>9</w:t>
      </w:r>
      <w:r>
        <w:rPr>
          <w:rFonts w:hint="eastAsia" w:ascii="宋体" w:hAnsi="宋体" w:eastAsia="宋体" w:cs="宋体"/>
          <w:b/>
          <w:bCs/>
          <w:color w:val="000000"/>
          <w:sz w:val="24"/>
          <w:highlight w:val="none"/>
        </w:rPr>
        <w:t>、中标方应在公示期结束后7日内与招标人对接，并完成采购合同签订。中标后逾期不签订合同或未按招标文件约定签订合同的，视为放弃中标。投标人提供虚假材料谋取中标的、中标后放弃中标的、将合同转包的，提供假冒伪劣产品的，将列入不良行为记录名单，在3年内禁止参加浏发集团（及下属公司）任何项目的招标采购活动。</w:t>
      </w:r>
    </w:p>
    <w:p w14:paraId="62E5F07E">
      <w:pPr>
        <w:keepNext w:val="0"/>
        <w:keepLines w:val="0"/>
        <w:pageBreakBefore w:val="0"/>
        <w:widowControl/>
        <w:shd w:val="clear" w:color="auto" w:fill="FFFFFF"/>
        <w:kinsoku/>
        <w:wordWrap/>
        <w:overflowPunct/>
        <w:topLinePunct w:val="0"/>
        <w:autoSpaceDE/>
        <w:autoSpaceDN/>
        <w:bidi w:val="0"/>
        <w:snapToGrid/>
        <w:spacing w:line="360" w:lineRule="auto"/>
        <w:ind w:firstLine="482" w:firstLineChars="200"/>
        <w:rPr>
          <w:rFonts w:ascii="宋体" w:hAnsi="宋体" w:eastAsia="宋体" w:cs="宋体"/>
          <w:b/>
          <w:bCs/>
          <w:color w:val="000000"/>
          <w:sz w:val="24"/>
          <w:highlight w:val="none"/>
        </w:rPr>
      </w:pPr>
      <w:r>
        <w:rPr>
          <w:rFonts w:hint="eastAsia" w:ascii="宋体" w:hAnsi="宋体" w:eastAsia="宋体" w:cs="宋体"/>
          <w:b/>
          <w:bCs/>
          <w:color w:val="000000"/>
          <w:sz w:val="24"/>
          <w:highlight w:val="none"/>
        </w:rPr>
        <w:t>四、</w:t>
      </w:r>
      <w:bookmarkStart w:id="3" w:name="_Toc3730"/>
      <w:r>
        <w:rPr>
          <w:rFonts w:hint="eastAsia" w:ascii="宋体" w:hAnsi="宋体" w:eastAsia="宋体" w:cs="宋体"/>
          <w:b/>
          <w:bCs/>
          <w:color w:val="000000"/>
          <w:sz w:val="24"/>
          <w:highlight w:val="none"/>
        </w:rPr>
        <w:t>评标办法：最低评标价法。</w:t>
      </w:r>
      <w:bookmarkEnd w:id="3"/>
    </w:p>
    <w:bookmarkEnd w:id="0"/>
    <w:p w14:paraId="2FF929A4">
      <w:pPr>
        <w:keepNext w:val="0"/>
        <w:keepLines w:val="0"/>
        <w:pageBreakBefore w:val="0"/>
        <w:widowControl w:val="0"/>
        <w:shd w:val="clear" w:color="auto" w:fill="FFFFFF"/>
        <w:kinsoku/>
        <w:wordWrap/>
        <w:overflowPunct/>
        <w:topLinePunct w:val="0"/>
        <w:autoSpaceDE/>
        <w:autoSpaceDN/>
        <w:bidi w:val="0"/>
        <w:adjustRightInd/>
        <w:snapToGrid/>
        <w:spacing w:line="360" w:lineRule="auto"/>
        <w:ind w:firstLine="482" w:firstLineChars="200"/>
        <w:rPr>
          <w:rFonts w:hint="eastAsia" w:ascii="宋体" w:hAnsi="宋体" w:eastAsia="宋体" w:cs="宋体"/>
          <w:b/>
          <w:bCs/>
          <w:color w:val="000000"/>
          <w:sz w:val="24"/>
          <w:highlight w:val="none"/>
          <w:lang w:val="en-US" w:eastAsia="zh-CN"/>
        </w:rPr>
      </w:pPr>
      <w:r>
        <w:rPr>
          <w:rFonts w:hint="eastAsia" w:ascii="宋体" w:hAnsi="宋体" w:eastAsia="宋体" w:cs="宋体"/>
          <w:b/>
          <w:bCs/>
          <w:color w:val="000000"/>
          <w:sz w:val="24"/>
          <w:highlight w:val="none"/>
          <w:lang w:val="en-US" w:eastAsia="zh-CN"/>
        </w:rPr>
        <w:t>五、投标保证金</w:t>
      </w:r>
    </w:p>
    <w:p w14:paraId="35F2729A">
      <w:pPr>
        <w:keepNext w:val="0"/>
        <w:keepLines w:val="0"/>
        <w:pageBreakBefore w:val="0"/>
        <w:widowControl/>
        <w:shd w:val="clear" w:color="auto" w:fill="FFFFFF"/>
        <w:kinsoku/>
        <w:wordWrap/>
        <w:overflowPunct/>
        <w:topLinePunct w:val="0"/>
        <w:autoSpaceDE/>
        <w:autoSpaceDN/>
        <w:bidi w:val="0"/>
        <w:snapToGrid/>
        <w:spacing w:line="360" w:lineRule="auto"/>
        <w:ind w:firstLine="480" w:firstLineChars="200"/>
        <w:rPr>
          <w:rFonts w:hint="eastAsia" w:ascii="宋体" w:hAnsi="宋体" w:eastAsia="宋体" w:cs="宋体"/>
          <w:b w:val="0"/>
          <w:bCs w:val="0"/>
          <w:color w:val="000000"/>
          <w:kern w:val="0"/>
          <w:sz w:val="24"/>
          <w:highlight w:val="none"/>
          <w:lang w:val="en-US" w:eastAsia="zh-CN"/>
        </w:rPr>
      </w:pPr>
      <w:r>
        <w:rPr>
          <w:rFonts w:hint="eastAsia" w:ascii="宋体" w:hAnsi="宋体" w:eastAsia="宋体" w:cs="宋体"/>
          <w:b w:val="0"/>
          <w:bCs w:val="0"/>
          <w:color w:val="000000"/>
          <w:kern w:val="0"/>
          <w:sz w:val="24"/>
          <w:highlight w:val="none"/>
          <w:lang w:val="en-US" w:eastAsia="zh-CN"/>
        </w:rPr>
        <w:t>本项目不需要缴纳投标保证金。</w:t>
      </w:r>
    </w:p>
    <w:p w14:paraId="6F5D6DCE">
      <w:pPr>
        <w:keepNext w:val="0"/>
        <w:keepLines w:val="0"/>
        <w:pageBreakBefore w:val="0"/>
        <w:widowControl/>
        <w:shd w:val="clear" w:color="auto" w:fill="FFFFFF"/>
        <w:kinsoku/>
        <w:wordWrap/>
        <w:overflowPunct/>
        <w:topLinePunct w:val="0"/>
        <w:autoSpaceDE/>
        <w:autoSpaceDN/>
        <w:bidi w:val="0"/>
        <w:snapToGrid/>
        <w:spacing w:line="360" w:lineRule="auto"/>
        <w:ind w:firstLine="482" w:firstLineChars="200"/>
        <w:rPr>
          <w:rFonts w:ascii="宋体" w:hAnsi="宋体" w:eastAsia="宋体" w:cs="宋体"/>
          <w:b/>
          <w:bCs/>
          <w:color w:val="000000"/>
          <w:sz w:val="24"/>
          <w:highlight w:val="none"/>
        </w:rPr>
      </w:pPr>
      <w:r>
        <w:rPr>
          <w:rFonts w:hint="eastAsia" w:ascii="宋体" w:hAnsi="宋体" w:eastAsia="宋体" w:cs="宋体"/>
          <w:b/>
          <w:bCs/>
          <w:color w:val="000000"/>
          <w:sz w:val="24"/>
          <w:highlight w:val="none"/>
          <w:lang w:val="en-US" w:eastAsia="zh-CN"/>
        </w:rPr>
        <w:t>六</w:t>
      </w:r>
      <w:r>
        <w:rPr>
          <w:rFonts w:hint="eastAsia" w:ascii="宋体" w:hAnsi="宋体" w:eastAsia="宋体" w:cs="宋体"/>
          <w:b/>
          <w:bCs/>
          <w:color w:val="000000"/>
          <w:sz w:val="24"/>
          <w:highlight w:val="none"/>
        </w:rPr>
        <w:t>、获取招标文件</w:t>
      </w:r>
    </w:p>
    <w:p w14:paraId="2307B7B0">
      <w:pPr>
        <w:keepNext w:val="0"/>
        <w:keepLines w:val="0"/>
        <w:pageBreakBefore w:val="0"/>
        <w:widowControl/>
        <w:kinsoku/>
        <w:wordWrap/>
        <w:overflowPunct/>
        <w:topLinePunct w:val="0"/>
        <w:autoSpaceDE/>
        <w:autoSpaceDN/>
        <w:bidi w:val="0"/>
        <w:snapToGrid/>
        <w:spacing w:line="360" w:lineRule="auto"/>
        <w:ind w:firstLine="480"/>
        <w:textAlignment w:val="center"/>
        <w:rPr>
          <w:rFonts w:ascii="宋体" w:hAnsi="宋体" w:eastAsia="宋体" w:cs="宋体"/>
          <w:color w:val="000000"/>
          <w:kern w:val="0"/>
          <w:sz w:val="24"/>
          <w:highlight w:val="none"/>
        </w:rPr>
      </w:pPr>
      <w:r>
        <w:rPr>
          <w:rFonts w:hint="eastAsia" w:ascii="宋体" w:hAnsi="宋体" w:eastAsia="宋体" w:cs="宋体"/>
          <w:color w:val="000000"/>
          <w:kern w:val="0"/>
          <w:sz w:val="24"/>
          <w:highlight w:val="none"/>
          <w:lang w:val="en-US" w:eastAsia="zh-CN"/>
        </w:rPr>
        <w:t>6</w:t>
      </w:r>
      <w:r>
        <w:rPr>
          <w:rFonts w:hint="eastAsia" w:ascii="宋体" w:hAnsi="宋体" w:eastAsia="宋体" w:cs="宋体"/>
          <w:color w:val="000000"/>
          <w:kern w:val="0"/>
          <w:sz w:val="24"/>
          <w:highlight w:val="none"/>
        </w:rPr>
        <w:t>.1、凡符合投标资格要求并有意参加投标者，登录浏阳市城乡发展集团有限责任公司官网（http：//www.liufajituan.com/）免费下载招标文件。</w:t>
      </w:r>
    </w:p>
    <w:p w14:paraId="4EFEC747">
      <w:pPr>
        <w:keepNext w:val="0"/>
        <w:keepLines w:val="0"/>
        <w:pageBreakBefore w:val="0"/>
        <w:widowControl/>
        <w:kinsoku/>
        <w:wordWrap/>
        <w:overflowPunct/>
        <w:topLinePunct w:val="0"/>
        <w:autoSpaceDE/>
        <w:autoSpaceDN/>
        <w:bidi w:val="0"/>
        <w:snapToGrid/>
        <w:spacing w:line="360" w:lineRule="auto"/>
        <w:ind w:firstLine="480"/>
        <w:textAlignment w:val="center"/>
        <w:rPr>
          <w:rFonts w:ascii="宋体" w:hAnsi="宋体" w:eastAsia="宋体" w:cs="宋体"/>
          <w:color w:val="000000"/>
          <w:kern w:val="0"/>
          <w:sz w:val="24"/>
          <w:highlight w:val="none"/>
        </w:rPr>
      </w:pPr>
      <w:r>
        <w:rPr>
          <w:rFonts w:hint="eastAsia" w:ascii="宋体" w:hAnsi="宋体" w:eastAsia="宋体" w:cs="宋体"/>
          <w:color w:val="000000"/>
          <w:kern w:val="0"/>
          <w:sz w:val="24"/>
          <w:highlight w:val="none"/>
          <w:lang w:val="en-US" w:eastAsia="zh-CN"/>
        </w:rPr>
        <w:t>6</w:t>
      </w:r>
      <w:r>
        <w:rPr>
          <w:rFonts w:hint="eastAsia" w:ascii="宋体" w:hAnsi="宋体" w:eastAsia="宋体" w:cs="宋体"/>
          <w:color w:val="000000"/>
          <w:kern w:val="0"/>
          <w:sz w:val="24"/>
          <w:highlight w:val="none"/>
        </w:rPr>
        <w:t>.2、各投标人自行在以上网站下载或查阅招标相关文件和资料等，恕不另行通知，如有遗漏招标采购单位概不负责。</w:t>
      </w:r>
    </w:p>
    <w:p w14:paraId="0C610D9B">
      <w:pPr>
        <w:keepNext w:val="0"/>
        <w:keepLines w:val="0"/>
        <w:pageBreakBefore w:val="0"/>
        <w:kinsoku/>
        <w:wordWrap/>
        <w:overflowPunct/>
        <w:topLinePunct w:val="0"/>
        <w:autoSpaceDE/>
        <w:autoSpaceDN/>
        <w:bidi w:val="0"/>
        <w:snapToGrid/>
        <w:spacing w:line="360" w:lineRule="auto"/>
        <w:ind w:firstLine="482" w:firstLineChars="200"/>
        <w:rPr>
          <w:rFonts w:ascii="宋体" w:hAnsi="宋体" w:eastAsia="宋体" w:cs="宋体"/>
          <w:color w:val="000000"/>
          <w:sz w:val="24"/>
          <w:highlight w:val="none"/>
        </w:rPr>
      </w:pPr>
      <w:r>
        <w:rPr>
          <w:rFonts w:hint="eastAsia" w:ascii="宋体" w:hAnsi="宋体" w:eastAsia="宋体" w:cs="宋体"/>
          <w:b/>
          <w:bCs/>
          <w:color w:val="000000"/>
          <w:sz w:val="24"/>
          <w:highlight w:val="none"/>
          <w:lang w:val="en-US" w:eastAsia="zh-CN"/>
        </w:rPr>
        <w:t>七</w:t>
      </w:r>
      <w:r>
        <w:rPr>
          <w:rFonts w:hint="eastAsia" w:ascii="宋体" w:hAnsi="宋体" w:eastAsia="宋体" w:cs="宋体"/>
          <w:b/>
          <w:bCs/>
          <w:color w:val="000000"/>
          <w:sz w:val="24"/>
          <w:highlight w:val="none"/>
        </w:rPr>
        <w:t>、联系方式：</w:t>
      </w:r>
      <w:r>
        <w:rPr>
          <w:rFonts w:hint="eastAsia" w:ascii="宋体" w:hAnsi="宋体" w:eastAsia="宋体" w:cs="宋体"/>
          <w:color w:val="000000"/>
          <w:sz w:val="24"/>
          <w:highlight w:val="none"/>
        </w:rPr>
        <w:t>有关此次采购事宜，可向下列单位查询：</w:t>
      </w:r>
    </w:p>
    <w:p w14:paraId="3FA5E865">
      <w:pPr>
        <w:keepNext w:val="0"/>
        <w:keepLines w:val="0"/>
        <w:pageBreakBefore w:val="0"/>
        <w:tabs>
          <w:tab w:val="left" w:pos="7853"/>
        </w:tabs>
        <w:kinsoku/>
        <w:wordWrap/>
        <w:overflowPunct/>
        <w:topLinePunct w:val="0"/>
        <w:autoSpaceDE/>
        <w:autoSpaceDN/>
        <w:bidi w:val="0"/>
        <w:snapToGrid/>
        <w:spacing w:line="360" w:lineRule="auto"/>
        <w:ind w:firstLine="480" w:firstLineChars="200"/>
        <w:rPr>
          <w:rFonts w:hint="eastAsia" w:ascii="宋体" w:hAnsi="宋体" w:eastAsia="宋体" w:cs="宋体"/>
          <w:color w:val="000000"/>
          <w:sz w:val="24"/>
          <w:highlight w:val="none"/>
          <w:lang w:eastAsia="zh-CN"/>
        </w:rPr>
      </w:pPr>
      <w:r>
        <w:rPr>
          <w:rFonts w:hint="eastAsia" w:ascii="宋体" w:hAnsi="宋体" w:eastAsia="宋体" w:cs="宋体"/>
          <w:color w:val="000000"/>
          <w:sz w:val="24"/>
          <w:highlight w:val="none"/>
        </w:rPr>
        <w:t>招</w:t>
      </w:r>
      <w:r>
        <w:rPr>
          <w:rFonts w:hint="eastAsia" w:ascii="宋体" w:hAnsi="宋体" w:eastAsia="宋体" w:cs="宋体"/>
          <w:color w:val="000000"/>
          <w:sz w:val="24"/>
          <w:highlight w:val="none"/>
          <w:lang w:val="en-US" w:eastAsia="zh-CN"/>
        </w:rPr>
        <w:t xml:space="preserve"> </w:t>
      </w:r>
      <w:r>
        <w:rPr>
          <w:rFonts w:hint="eastAsia" w:ascii="宋体" w:hAnsi="宋体" w:eastAsia="宋体" w:cs="宋体"/>
          <w:color w:val="000000"/>
          <w:sz w:val="24"/>
          <w:highlight w:val="none"/>
        </w:rPr>
        <w:t>标 人：</w:t>
      </w:r>
      <w:r>
        <w:rPr>
          <w:rFonts w:hint="eastAsia" w:ascii="宋体" w:hAnsi="宋体" w:eastAsia="宋体" w:cs="宋体"/>
          <w:color w:val="000000"/>
          <w:sz w:val="24"/>
          <w:highlight w:val="none"/>
          <w:lang w:eastAsia="zh-CN"/>
        </w:rPr>
        <w:t>浏阳市文化旅游产业发展有限责任公司</w:t>
      </w:r>
    </w:p>
    <w:p w14:paraId="5D3551C0">
      <w:pPr>
        <w:keepNext w:val="0"/>
        <w:keepLines w:val="0"/>
        <w:pageBreakBefore w:val="0"/>
        <w:tabs>
          <w:tab w:val="left" w:pos="7853"/>
        </w:tabs>
        <w:kinsoku/>
        <w:wordWrap/>
        <w:overflowPunct/>
        <w:topLinePunct w:val="0"/>
        <w:autoSpaceDE/>
        <w:autoSpaceDN/>
        <w:bidi w:val="0"/>
        <w:snapToGrid/>
        <w:spacing w:line="360" w:lineRule="auto"/>
        <w:ind w:firstLine="480" w:firstLineChars="200"/>
        <w:rPr>
          <w:rFonts w:ascii="宋体" w:hAnsi="宋体" w:eastAsia="宋体" w:cs="宋体"/>
          <w:color w:val="000000"/>
          <w:sz w:val="24"/>
          <w:highlight w:val="none"/>
        </w:rPr>
      </w:pPr>
      <w:r>
        <w:rPr>
          <w:rFonts w:hint="eastAsia" w:ascii="宋体" w:hAnsi="宋体" w:eastAsia="宋体" w:cs="宋体"/>
          <w:color w:val="000000"/>
          <w:sz w:val="24"/>
          <w:highlight w:val="none"/>
        </w:rPr>
        <w:t>地    址：浏阳市人民东路60号</w:t>
      </w:r>
    </w:p>
    <w:p w14:paraId="03CF0141">
      <w:pPr>
        <w:keepNext w:val="0"/>
        <w:keepLines w:val="0"/>
        <w:pageBreakBefore w:val="0"/>
        <w:tabs>
          <w:tab w:val="left" w:pos="7853"/>
        </w:tabs>
        <w:kinsoku/>
        <w:wordWrap/>
        <w:overflowPunct/>
        <w:topLinePunct w:val="0"/>
        <w:autoSpaceDE/>
        <w:autoSpaceDN/>
        <w:bidi w:val="0"/>
        <w:snapToGrid/>
        <w:spacing w:line="360" w:lineRule="auto"/>
        <w:ind w:firstLine="480" w:firstLineChars="200"/>
        <w:rPr>
          <w:rFonts w:ascii="宋体" w:hAnsi="宋体" w:eastAsia="宋体" w:cs="宋体"/>
          <w:color w:val="000000"/>
          <w:sz w:val="24"/>
          <w:highlight w:val="none"/>
        </w:rPr>
      </w:pPr>
      <w:r>
        <w:rPr>
          <w:rFonts w:hint="eastAsia" w:ascii="宋体" w:hAnsi="宋体" w:eastAsia="宋体" w:cs="宋体"/>
          <w:color w:val="000000"/>
          <w:sz w:val="24"/>
          <w:highlight w:val="none"/>
        </w:rPr>
        <w:t>联</w:t>
      </w:r>
      <w:r>
        <w:rPr>
          <w:rFonts w:hint="eastAsia" w:ascii="宋体" w:hAnsi="宋体" w:eastAsia="宋体" w:cs="宋体"/>
          <w:color w:val="000000"/>
          <w:sz w:val="24"/>
          <w:highlight w:val="none"/>
          <w:lang w:val="en-US" w:eastAsia="zh-CN"/>
        </w:rPr>
        <w:t xml:space="preserve"> </w:t>
      </w:r>
      <w:r>
        <w:rPr>
          <w:rFonts w:hint="eastAsia" w:ascii="宋体" w:hAnsi="宋体" w:eastAsia="宋体" w:cs="宋体"/>
          <w:color w:val="000000"/>
          <w:sz w:val="24"/>
          <w:highlight w:val="none"/>
        </w:rPr>
        <w:t>系</w:t>
      </w:r>
      <w:r>
        <w:rPr>
          <w:rFonts w:hint="eastAsia" w:ascii="宋体" w:hAnsi="宋体" w:eastAsia="宋体" w:cs="宋体"/>
          <w:color w:val="000000"/>
          <w:sz w:val="24"/>
          <w:highlight w:val="none"/>
          <w:lang w:val="en-US" w:eastAsia="zh-CN"/>
        </w:rPr>
        <w:t xml:space="preserve"> </w:t>
      </w:r>
      <w:r>
        <w:rPr>
          <w:rFonts w:hint="eastAsia" w:ascii="宋体" w:hAnsi="宋体" w:eastAsia="宋体" w:cs="宋体"/>
          <w:color w:val="000000"/>
          <w:sz w:val="24"/>
          <w:highlight w:val="none"/>
        </w:rPr>
        <w:t>人：</w:t>
      </w:r>
      <w:r>
        <w:rPr>
          <w:rFonts w:hint="eastAsia" w:ascii="宋体" w:hAnsi="宋体" w:eastAsia="宋体" w:cs="宋体"/>
          <w:color w:val="000000"/>
          <w:sz w:val="24"/>
          <w:highlight w:val="none"/>
          <w:lang w:val="en-US" w:eastAsia="zh-CN"/>
        </w:rPr>
        <w:t>李先生</w:t>
      </w:r>
      <w:r>
        <w:rPr>
          <w:rFonts w:hint="eastAsia" w:ascii="宋体" w:hAnsi="宋体" w:eastAsia="宋体" w:cs="宋体"/>
          <w:color w:val="000000"/>
          <w:sz w:val="24"/>
          <w:highlight w:val="none"/>
        </w:rPr>
        <w:t xml:space="preserve">     </w:t>
      </w:r>
      <w:r>
        <w:rPr>
          <w:rFonts w:hint="eastAsia" w:ascii="宋体" w:hAnsi="宋体" w:eastAsia="宋体" w:cs="宋体"/>
          <w:color w:val="000000"/>
          <w:sz w:val="24"/>
          <w:highlight w:val="none"/>
          <w:lang w:val="en-US" w:eastAsia="zh-CN"/>
        </w:rPr>
        <w:t xml:space="preserve"> </w:t>
      </w:r>
      <w:r>
        <w:rPr>
          <w:rFonts w:hint="eastAsia" w:ascii="宋体" w:hAnsi="宋体" w:eastAsia="宋体" w:cs="宋体"/>
          <w:color w:val="000000"/>
          <w:sz w:val="24"/>
          <w:highlight w:val="none"/>
        </w:rPr>
        <w:t>电话：0731-83648668</w:t>
      </w:r>
    </w:p>
    <w:p w14:paraId="31F73238">
      <w:pPr>
        <w:keepNext w:val="0"/>
        <w:keepLines w:val="0"/>
        <w:pageBreakBefore w:val="0"/>
        <w:kinsoku/>
        <w:wordWrap/>
        <w:overflowPunct/>
        <w:topLinePunct w:val="0"/>
        <w:autoSpaceDE/>
        <w:autoSpaceDN/>
        <w:bidi w:val="0"/>
        <w:snapToGrid/>
        <w:spacing w:line="360" w:lineRule="auto"/>
        <w:ind w:firstLine="480" w:firstLineChars="200"/>
        <w:rPr>
          <w:rFonts w:hint="eastAsia" w:ascii="宋体" w:hAnsi="宋体" w:eastAsia="宋体" w:cs="宋体"/>
          <w:color w:val="000000"/>
          <w:sz w:val="24"/>
          <w:highlight w:val="none"/>
          <w:lang w:eastAsia="zh-CN"/>
        </w:rPr>
      </w:pPr>
      <w:r>
        <w:rPr>
          <w:rFonts w:hint="eastAsia" w:ascii="宋体" w:hAnsi="宋体" w:eastAsia="宋体" w:cs="宋体"/>
          <w:color w:val="000000"/>
          <w:sz w:val="24"/>
          <w:highlight w:val="none"/>
        </w:rPr>
        <w:t>代理机构：</w:t>
      </w:r>
      <w:r>
        <w:rPr>
          <w:rFonts w:hint="eastAsia" w:ascii="宋体" w:hAnsi="宋体" w:eastAsia="宋体" w:cs="宋体"/>
          <w:color w:val="000000"/>
          <w:sz w:val="24"/>
          <w:highlight w:val="none"/>
          <w:lang w:eastAsia="zh-CN"/>
        </w:rPr>
        <w:t>湖南永正项目管理有限公司</w:t>
      </w:r>
    </w:p>
    <w:p w14:paraId="46D1D667">
      <w:pPr>
        <w:keepNext w:val="0"/>
        <w:keepLines w:val="0"/>
        <w:pageBreakBefore w:val="0"/>
        <w:tabs>
          <w:tab w:val="left" w:pos="364"/>
        </w:tabs>
        <w:kinsoku/>
        <w:wordWrap/>
        <w:overflowPunct/>
        <w:topLinePunct w:val="0"/>
        <w:autoSpaceDE/>
        <w:autoSpaceDN/>
        <w:bidi w:val="0"/>
        <w:snapToGrid/>
        <w:spacing w:line="360" w:lineRule="auto"/>
        <w:ind w:firstLine="480" w:firstLineChars="200"/>
        <w:rPr>
          <w:rFonts w:hint="eastAsia" w:ascii="宋体" w:hAnsi="宋体" w:eastAsia="宋体" w:cs="宋体"/>
          <w:color w:val="000000"/>
          <w:sz w:val="24"/>
          <w:highlight w:val="none"/>
          <w:lang w:eastAsia="zh-CN"/>
        </w:rPr>
      </w:pPr>
      <w:r>
        <w:rPr>
          <w:rFonts w:hint="eastAsia" w:ascii="宋体" w:hAnsi="宋体" w:eastAsia="宋体" w:cs="宋体"/>
          <w:color w:val="000000"/>
          <w:sz w:val="24"/>
          <w:highlight w:val="none"/>
        </w:rPr>
        <w:t>地    址：</w:t>
      </w:r>
      <w:r>
        <w:rPr>
          <w:rFonts w:hint="eastAsia" w:ascii="宋体" w:hAnsi="宋体" w:eastAsia="宋体" w:cs="Times New Roman"/>
          <w:color w:val="000000"/>
          <w:sz w:val="24"/>
          <w:highlight w:val="none"/>
          <w:lang w:eastAsia="zh-CN"/>
        </w:rPr>
        <w:t>浏阳市集里街道鼎丰家居建材城21栋6楼</w:t>
      </w:r>
    </w:p>
    <w:p w14:paraId="2BB8A645">
      <w:pPr>
        <w:keepNext w:val="0"/>
        <w:keepLines w:val="0"/>
        <w:pageBreakBefore w:val="0"/>
        <w:tabs>
          <w:tab w:val="left" w:pos="364"/>
        </w:tabs>
        <w:kinsoku/>
        <w:wordWrap/>
        <w:overflowPunct/>
        <w:topLinePunct w:val="0"/>
        <w:autoSpaceDE/>
        <w:autoSpaceDN/>
        <w:bidi w:val="0"/>
        <w:snapToGrid/>
        <w:spacing w:line="360" w:lineRule="auto"/>
        <w:ind w:firstLine="480" w:firstLineChars="200"/>
        <w:jc w:val="left"/>
        <w:rPr>
          <w:rFonts w:hint="default" w:ascii="宋体" w:hAnsi="宋体" w:eastAsia="宋体" w:cs="宋体"/>
          <w:color w:val="000000"/>
          <w:sz w:val="24"/>
          <w:highlight w:val="none"/>
          <w:lang w:val="en-US" w:eastAsia="zh-CN"/>
        </w:rPr>
      </w:pPr>
      <w:r>
        <w:rPr>
          <w:rFonts w:hint="eastAsia" w:ascii="宋体" w:hAnsi="宋体" w:eastAsia="宋体" w:cs="宋体"/>
          <w:color w:val="000000"/>
          <w:sz w:val="24"/>
          <w:highlight w:val="none"/>
        </w:rPr>
        <w:t>联 系 人：</w:t>
      </w:r>
      <w:r>
        <w:rPr>
          <w:rFonts w:hint="eastAsia" w:ascii="宋体" w:hAnsi="宋体" w:eastAsia="宋体" w:cs="宋体"/>
          <w:color w:val="000000"/>
          <w:sz w:val="24"/>
          <w:highlight w:val="none"/>
          <w:lang w:val="en-US" w:eastAsia="zh-CN"/>
        </w:rPr>
        <w:t>陈</w:t>
      </w:r>
      <w:r>
        <w:rPr>
          <w:rFonts w:hint="eastAsia" w:ascii="宋体" w:hAnsi="宋体" w:eastAsia="宋体" w:cs="宋体"/>
          <w:color w:val="000000"/>
          <w:sz w:val="24"/>
          <w:highlight w:val="none"/>
        </w:rPr>
        <w:t xml:space="preserve">女士    </w:t>
      </w:r>
      <w:r>
        <w:rPr>
          <w:rFonts w:hint="eastAsia" w:ascii="宋体" w:hAnsi="宋体" w:eastAsia="宋体" w:cs="宋体"/>
          <w:color w:val="000000"/>
          <w:sz w:val="24"/>
          <w:highlight w:val="none"/>
          <w:lang w:val="en-US" w:eastAsia="zh-CN"/>
        </w:rPr>
        <w:t xml:space="preserve">  </w:t>
      </w:r>
      <w:r>
        <w:rPr>
          <w:rFonts w:hint="eastAsia" w:ascii="宋体" w:hAnsi="宋体" w:eastAsia="宋体" w:cs="宋体"/>
          <w:color w:val="000000"/>
          <w:sz w:val="24"/>
          <w:highlight w:val="none"/>
        </w:rPr>
        <w:t>电话：1</w:t>
      </w:r>
      <w:r>
        <w:rPr>
          <w:rFonts w:hint="eastAsia" w:ascii="宋体" w:hAnsi="宋体" w:eastAsia="宋体" w:cs="宋体"/>
          <w:color w:val="000000"/>
          <w:sz w:val="24"/>
          <w:highlight w:val="none"/>
          <w:lang w:val="en-US" w:eastAsia="zh-CN"/>
        </w:rPr>
        <w:t>5084994649</w:t>
      </w:r>
    </w:p>
    <w:p w14:paraId="2E7C5258">
      <w:pPr>
        <w:keepNext w:val="0"/>
        <w:keepLines w:val="0"/>
        <w:pageBreakBefore w:val="0"/>
        <w:tabs>
          <w:tab w:val="left" w:pos="364"/>
        </w:tabs>
        <w:kinsoku/>
        <w:wordWrap/>
        <w:overflowPunct/>
        <w:topLinePunct w:val="0"/>
        <w:autoSpaceDE/>
        <w:autoSpaceDN/>
        <w:bidi w:val="0"/>
        <w:snapToGrid/>
        <w:spacing w:line="360" w:lineRule="auto"/>
        <w:ind w:firstLine="480" w:firstLineChars="200"/>
        <w:jc w:val="right"/>
        <w:rPr>
          <w:rFonts w:hint="eastAsia" w:ascii="宋体" w:hAnsi="宋体" w:eastAsia="宋体" w:cs="宋体"/>
          <w:color w:val="000000"/>
          <w:sz w:val="24"/>
          <w:highlight w:val="none"/>
        </w:rPr>
      </w:pPr>
    </w:p>
    <w:p w14:paraId="7D8A5E99">
      <w:pPr>
        <w:keepNext w:val="0"/>
        <w:keepLines w:val="0"/>
        <w:pageBreakBefore w:val="0"/>
        <w:tabs>
          <w:tab w:val="left" w:pos="364"/>
        </w:tabs>
        <w:kinsoku/>
        <w:wordWrap/>
        <w:overflowPunct/>
        <w:topLinePunct w:val="0"/>
        <w:autoSpaceDE/>
        <w:autoSpaceDN/>
        <w:bidi w:val="0"/>
        <w:snapToGrid/>
        <w:spacing w:line="360" w:lineRule="auto"/>
        <w:ind w:firstLine="480" w:firstLineChars="200"/>
        <w:jc w:val="right"/>
        <w:rPr>
          <w:rFonts w:hint="default" w:ascii="宋体" w:hAnsi="宋体" w:eastAsia="宋体" w:cs="宋体"/>
          <w:color w:val="000000"/>
          <w:sz w:val="24"/>
          <w:highlight w:val="none"/>
          <w:lang w:val="en-US"/>
        </w:rPr>
      </w:pPr>
      <w:r>
        <w:rPr>
          <w:rFonts w:hint="default" w:ascii="宋体" w:hAnsi="宋体" w:eastAsia="宋体" w:cs="宋体"/>
          <w:color w:val="000000"/>
          <w:sz w:val="24"/>
          <w:highlight w:val="none"/>
          <w:lang w:val="en-US"/>
        </w:rPr>
        <w:t>202</w:t>
      </w:r>
      <w:r>
        <w:rPr>
          <w:rFonts w:hint="default" w:ascii="宋体" w:hAnsi="宋体" w:eastAsia="宋体" w:cs="宋体"/>
          <w:color w:val="000000"/>
          <w:sz w:val="24"/>
          <w:highlight w:val="none"/>
          <w:lang w:val="en-US" w:eastAsia="zh-CN"/>
        </w:rPr>
        <w:t>6</w:t>
      </w:r>
      <w:r>
        <w:rPr>
          <w:rFonts w:hint="default" w:ascii="宋体" w:hAnsi="宋体" w:eastAsia="宋体" w:cs="宋体"/>
          <w:color w:val="000000"/>
          <w:sz w:val="24"/>
          <w:highlight w:val="none"/>
          <w:lang w:val="en-US"/>
        </w:rPr>
        <w:t>年</w:t>
      </w:r>
      <w:r>
        <w:rPr>
          <w:rFonts w:hint="default" w:ascii="宋体" w:hAnsi="宋体" w:eastAsia="宋体" w:cs="宋体"/>
          <w:color w:val="000000"/>
          <w:sz w:val="24"/>
          <w:highlight w:val="none"/>
          <w:lang w:val="en-US" w:eastAsia="zh-CN"/>
        </w:rPr>
        <w:t>07</w:t>
      </w:r>
      <w:r>
        <w:rPr>
          <w:rFonts w:hint="default" w:ascii="宋体" w:hAnsi="宋体" w:eastAsia="宋体" w:cs="宋体"/>
          <w:color w:val="000000"/>
          <w:sz w:val="24"/>
          <w:highlight w:val="none"/>
          <w:lang w:val="en-US"/>
        </w:rPr>
        <w:t>月</w:t>
      </w:r>
      <w:r>
        <w:rPr>
          <w:rFonts w:hint="eastAsia" w:ascii="宋体" w:hAnsi="宋体" w:eastAsia="宋体" w:cs="宋体"/>
          <w:color w:val="000000"/>
          <w:sz w:val="24"/>
          <w:highlight w:val="none"/>
          <w:lang w:val="en-US" w:eastAsia="zh-CN"/>
        </w:rPr>
        <w:t>27</w:t>
      </w:r>
      <w:r>
        <w:rPr>
          <w:rFonts w:hint="default" w:ascii="宋体" w:hAnsi="宋体" w:eastAsia="宋体" w:cs="宋体"/>
          <w:color w:val="000000"/>
          <w:sz w:val="24"/>
          <w:highlight w:val="none"/>
          <w:lang w:val="en-US"/>
        </w:rPr>
        <w:t>日</w:t>
      </w:r>
    </w:p>
    <w:p w14:paraId="360FF7B6">
      <w:pPr>
        <w:keepNext w:val="0"/>
        <w:keepLines w:val="0"/>
        <w:pageBreakBefore w:val="0"/>
        <w:tabs>
          <w:tab w:val="left" w:pos="364"/>
        </w:tabs>
        <w:kinsoku/>
        <w:wordWrap/>
        <w:overflowPunct/>
        <w:topLinePunct w:val="0"/>
        <w:autoSpaceDE/>
        <w:autoSpaceDN/>
        <w:bidi w:val="0"/>
        <w:snapToGrid/>
        <w:spacing w:line="440" w:lineRule="exact"/>
        <w:ind w:firstLine="480" w:firstLineChars="200"/>
        <w:jc w:val="right"/>
        <w:rPr>
          <w:rFonts w:hint="default" w:ascii="宋体" w:hAnsi="宋体" w:eastAsia="宋体" w:cs="宋体"/>
          <w:color w:val="auto"/>
          <w:sz w:val="24"/>
          <w:highlight w:val="none"/>
          <w:lang w:val="en-US"/>
        </w:rPr>
      </w:pPr>
    </w:p>
    <w:p w14:paraId="5F2CA2F4">
      <w:pPr>
        <w:widowControl/>
        <w:shd w:val="clear" w:color="auto" w:fill="FFFFFF"/>
        <w:spacing w:before="100" w:beforeAutospacing="1" w:after="100" w:afterAutospacing="1" w:line="360" w:lineRule="auto"/>
        <w:jc w:val="center"/>
        <w:rPr>
          <w:rFonts w:hint="eastAsia" w:ascii="宋体" w:hAnsi="宋体" w:eastAsia="宋体" w:cs="宋体"/>
          <w:b/>
          <w:bCs/>
          <w:color w:val="auto"/>
          <w:sz w:val="36"/>
          <w:szCs w:val="36"/>
          <w:highlight w:val="none"/>
          <w:lang w:eastAsia="zh-CN"/>
        </w:rPr>
      </w:pPr>
    </w:p>
    <w:p w14:paraId="56D7645B">
      <w:pPr>
        <w:widowControl/>
        <w:shd w:val="clear" w:color="auto" w:fill="FFFFFF"/>
        <w:spacing w:before="100" w:beforeAutospacing="1" w:after="100" w:afterAutospacing="1" w:line="360" w:lineRule="auto"/>
        <w:jc w:val="center"/>
        <w:rPr>
          <w:rFonts w:hint="eastAsia" w:ascii="宋体" w:hAnsi="宋体" w:eastAsia="宋体" w:cs="宋体"/>
          <w:b/>
          <w:bCs/>
          <w:color w:val="auto"/>
          <w:sz w:val="36"/>
          <w:szCs w:val="36"/>
          <w:highlight w:val="none"/>
          <w:lang w:eastAsia="zh-CN"/>
        </w:rPr>
      </w:pPr>
    </w:p>
    <w:p w14:paraId="018A13B7">
      <w:pPr>
        <w:widowControl/>
        <w:shd w:val="clear" w:color="auto" w:fill="FFFFFF"/>
        <w:spacing w:before="100" w:beforeAutospacing="1" w:after="100" w:afterAutospacing="1" w:line="360" w:lineRule="auto"/>
        <w:jc w:val="center"/>
        <w:rPr>
          <w:rFonts w:hint="eastAsia" w:ascii="宋体" w:hAnsi="宋体" w:eastAsia="宋体" w:cs="宋体"/>
          <w:b/>
          <w:bCs/>
          <w:color w:val="auto"/>
          <w:sz w:val="36"/>
          <w:szCs w:val="36"/>
          <w:highlight w:val="none"/>
          <w:lang w:eastAsia="zh-CN"/>
        </w:rPr>
      </w:pPr>
    </w:p>
    <w:p w14:paraId="566E52D6">
      <w:pPr>
        <w:widowControl/>
        <w:shd w:val="clear" w:color="auto" w:fill="FFFFFF"/>
        <w:spacing w:before="100" w:beforeAutospacing="1" w:after="100" w:afterAutospacing="1" w:line="360" w:lineRule="auto"/>
        <w:jc w:val="center"/>
        <w:rPr>
          <w:rFonts w:hint="eastAsia" w:ascii="宋体" w:hAnsi="宋体" w:eastAsia="宋体" w:cs="宋体"/>
          <w:b/>
          <w:bCs/>
          <w:color w:val="auto"/>
          <w:sz w:val="36"/>
          <w:szCs w:val="36"/>
          <w:highlight w:val="none"/>
          <w:lang w:eastAsia="zh-CN"/>
        </w:rPr>
      </w:pPr>
    </w:p>
    <w:p w14:paraId="25D5B9CB">
      <w:pPr>
        <w:widowControl/>
        <w:shd w:val="clear" w:color="auto" w:fill="FFFFFF"/>
        <w:spacing w:before="100" w:beforeAutospacing="1" w:after="100" w:afterAutospacing="1" w:line="360" w:lineRule="auto"/>
        <w:jc w:val="center"/>
        <w:rPr>
          <w:rFonts w:hint="eastAsia" w:ascii="宋体" w:hAnsi="宋体" w:eastAsia="宋体" w:cs="宋体"/>
          <w:b/>
          <w:bCs/>
          <w:color w:val="auto"/>
          <w:sz w:val="36"/>
          <w:szCs w:val="36"/>
          <w:highlight w:val="none"/>
          <w:lang w:eastAsia="zh-CN"/>
        </w:rPr>
      </w:pPr>
    </w:p>
    <w:p w14:paraId="582CC266">
      <w:pPr>
        <w:pStyle w:val="15"/>
        <w:rPr>
          <w:rFonts w:hint="eastAsia" w:ascii="宋体" w:hAnsi="宋体" w:eastAsia="宋体" w:cs="宋体"/>
          <w:b/>
          <w:bCs/>
          <w:color w:val="auto"/>
          <w:sz w:val="36"/>
          <w:szCs w:val="36"/>
          <w:highlight w:val="none"/>
          <w:lang w:eastAsia="zh-CN"/>
        </w:rPr>
      </w:pPr>
    </w:p>
    <w:p w14:paraId="5D1A43ED">
      <w:pPr>
        <w:pStyle w:val="16"/>
        <w:rPr>
          <w:rFonts w:hint="eastAsia" w:ascii="宋体" w:hAnsi="宋体" w:eastAsia="宋体" w:cs="宋体"/>
          <w:b/>
          <w:bCs/>
          <w:color w:val="auto"/>
          <w:sz w:val="36"/>
          <w:szCs w:val="36"/>
          <w:highlight w:val="none"/>
          <w:lang w:eastAsia="zh-CN"/>
        </w:rPr>
      </w:pPr>
    </w:p>
    <w:p w14:paraId="7985D804">
      <w:pPr>
        <w:pStyle w:val="16"/>
        <w:rPr>
          <w:rFonts w:hint="eastAsia" w:ascii="宋体" w:hAnsi="宋体" w:eastAsia="宋体" w:cs="宋体"/>
          <w:b/>
          <w:bCs/>
          <w:color w:val="auto"/>
          <w:sz w:val="36"/>
          <w:szCs w:val="36"/>
          <w:highlight w:val="none"/>
          <w:lang w:eastAsia="zh-CN"/>
        </w:rPr>
      </w:pPr>
    </w:p>
    <w:p w14:paraId="6F8632AD">
      <w:pPr>
        <w:pStyle w:val="16"/>
        <w:rPr>
          <w:rFonts w:hint="eastAsia" w:ascii="宋体" w:hAnsi="宋体" w:eastAsia="宋体" w:cs="宋体"/>
          <w:b/>
          <w:bCs/>
          <w:color w:val="auto"/>
          <w:sz w:val="36"/>
          <w:szCs w:val="36"/>
          <w:highlight w:val="none"/>
          <w:lang w:eastAsia="zh-CN"/>
        </w:rPr>
      </w:pPr>
    </w:p>
    <w:p w14:paraId="1FF84CA9">
      <w:pPr>
        <w:pStyle w:val="16"/>
        <w:rPr>
          <w:rFonts w:hint="eastAsia" w:ascii="宋体" w:hAnsi="宋体" w:eastAsia="宋体" w:cs="宋体"/>
          <w:b/>
          <w:bCs/>
          <w:color w:val="auto"/>
          <w:sz w:val="36"/>
          <w:szCs w:val="36"/>
          <w:highlight w:val="none"/>
          <w:lang w:eastAsia="zh-CN"/>
        </w:rPr>
      </w:pPr>
    </w:p>
    <w:p w14:paraId="1EC81390">
      <w:pPr>
        <w:pStyle w:val="16"/>
        <w:rPr>
          <w:rFonts w:hint="eastAsia" w:ascii="宋体" w:hAnsi="宋体" w:eastAsia="宋体" w:cs="宋体"/>
          <w:b/>
          <w:bCs/>
          <w:color w:val="auto"/>
          <w:sz w:val="36"/>
          <w:szCs w:val="36"/>
          <w:highlight w:val="none"/>
          <w:lang w:eastAsia="zh-CN"/>
        </w:rPr>
      </w:pPr>
    </w:p>
    <w:p w14:paraId="34C393D3">
      <w:pPr>
        <w:pStyle w:val="16"/>
        <w:rPr>
          <w:rFonts w:hint="eastAsia" w:ascii="宋体" w:hAnsi="宋体" w:eastAsia="宋体" w:cs="宋体"/>
          <w:b/>
          <w:bCs/>
          <w:color w:val="auto"/>
          <w:sz w:val="36"/>
          <w:szCs w:val="36"/>
          <w:highlight w:val="none"/>
          <w:lang w:eastAsia="zh-CN"/>
        </w:rPr>
      </w:pPr>
    </w:p>
    <w:p w14:paraId="0A66EA98">
      <w:pPr>
        <w:widowControl/>
        <w:shd w:val="clear" w:color="auto" w:fill="FFFFFF"/>
        <w:spacing w:before="100" w:beforeAutospacing="1" w:after="100" w:afterAutospacing="1" w:line="360" w:lineRule="auto"/>
        <w:jc w:val="center"/>
        <w:rPr>
          <w:rFonts w:hint="eastAsia" w:ascii="宋体" w:hAnsi="宋体" w:eastAsia="宋体" w:cs="宋体"/>
          <w:b/>
          <w:bCs/>
          <w:color w:val="auto"/>
          <w:sz w:val="36"/>
          <w:szCs w:val="36"/>
          <w:highlight w:val="none"/>
          <w:lang w:eastAsia="zh-CN"/>
        </w:rPr>
      </w:pPr>
    </w:p>
    <w:p w14:paraId="35354B43">
      <w:pPr>
        <w:widowControl/>
        <w:shd w:val="clear" w:color="auto" w:fill="FFFFFF"/>
        <w:spacing w:before="100" w:beforeAutospacing="1" w:after="100" w:afterAutospacing="1" w:line="360" w:lineRule="auto"/>
        <w:jc w:val="center"/>
        <w:rPr>
          <w:rFonts w:ascii="宋体" w:hAnsi="宋体" w:eastAsia="宋体" w:cs="宋体"/>
          <w:bCs/>
          <w:color w:val="auto"/>
          <w:kern w:val="0"/>
          <w:sz w:val="36"/>
          <w:szCs w:val="36"/>
          <w:highlight w:val="none"/>
        </w:rPr>
      </w:pPr>
      <w:r>
        <w:rPr>
          <w:rFonts w:hint="eastAsia" w:ascii="宋体" w:hAnsi="宋体" w:eastAsia="宋体" w:cs="宋体"/>
          <w:b/>
          <w:bCs/>
          <w:color w:val="auto"/>
          <w:sz w:val="36"/>
          <w:szCs w:val="36"/>
          <w:highlight w:val="none"/>
          <w:lang w:eastAsia="zh-CN"/>
        </w:rPr>
        <w:t>张坊镇白石村板溪湖景区红色旅游配套项目智能系统、背景音乐采购项目</w:t>
      </w:r>
      <w:r>
        <w:rPr>
          <w:rFonts w:hint="eastAsia" w:ascii="宋体" w:hAnsi="宋体" w:eastAsia="宋体" w:cs="宋体"/>
          <w:b/>
          <w:bCs/>
          <w:color w:val="auto"/>
          <w:kern w:val="0"/>
          <w:sz w:val="36"/>
          <w:szCs w:val="36"/>
          <w:highlight w:val="none"/>
        </w:rPr>
        <w:t>招标文件</w:t>
      </w:r>
    </w:p>
    <w:p w14:paraId="7095428C">
      <w:pPr>
        <w:keepNext w:val="0"/>
        <w:keepLines w:val="0"/>
        <w:pageBreakBefore w:val="0"/>
        <w:kinsoku/>
        <w:wordWrap w:val="0"/>
        <w:overflowPunct/>
        <w:topLinePunct w:val="0"/>
        <w:autoSpaceDE/>
        <w:autoSpaceDN/>
        <w:bidi w:val="0"/>
        <w:adjustRightInd/>
        <w:snapToGrid/>
        <w:spacing w:line="480" w:lineRule="exact"/>
        <w:ind w:firstLine="480" w:firstLineChars="200"/>
        <w:jc w:val="left"/>
        <w:textAlignment w:val="auto"/>
        <w:rPr>
          <w:rFonts w:ascii="宋体" w:hAnsi="宋体" w:eastAsia="宋体" w:cs="宋体"/>
          <w:color w:val="auto"/>
          <w:sz w:val="24"/>
          <w:highlight w:val="none"/>
        </w:rPr>
      </w:pPr>
      <w:r>
        <w:rPr>
          <w:rFonts w:hint="eastAsia" w:ascii="宋体" w:hAnsi="宋体" w:eastAsia="宋体" w:cs="宋体"/>
          <w:color w:val="auto"/>
          <w:kern w:val="0"/>
          <w:sz w:val="24"/>
          <w:highlight w:val="none"/>
          <w:lang w:eastAsia="zh-CN"/>
        </w:rPr>
        <w:t>湖南永正项目管理有限公司</w:t>
      </w:r>
      <w:r>
        <w:rPr>
          <w:rFonts w:hint="eastAsia" w:ascii="宋体" w:hAnsi="宋体" w:eastAsia="宋体" w:cs="宋体"/>
          <w:color w:val="auto"/>
          <w:kern w:val="0"/>
          <w:sz w:val="24"/>
          <w:highlight w:val="none"/>
        </w:rPr>
        <w:t>受</w:t>
      </w:r>
      <w:r>
        <w:rPr>
          <w:rFonts w:hint="eastAsia" w:ascii="宋体" w:hAnsi="宋体" w:eastAsia="宋体" w:cs="宋体"/>
          <w:color w:val="auto"/>
          <w:kern w:val="0"/>
          <w:sz w:val="24"/>
          <w:highlight w:val="none"/>
          <w:lang w:eastAsia="zh-CN"/>
        </w:rPr>
        <w:t>浏阳市文化旅游产业发展有限责任公司</w:t>
      </w:r>
      <w:r>
        <w:rPr>
          <w:rFonts w:hint="eastAsia" w:ascii="宋体" w:hAnsi="宋体" w:eastAsia="宋体" w:cs="宋体"/>
          <w:color w:val="auto"/>
          <w:kern w:val="0"/>
          <w:sz w:val="24"/>
          <w:highlight w:val="none"/>
        </w:rPr>
        <w:t>委托，就其</w:t>
      </w:r>
      <w:r>
        <w:rPr>
          <w:rFonts w:hint="eastAsia" w:ascii="宋体" w:hAnsi="宋体" w:eastAsia="宋体" w:cs="宋体"/>
          <w:color w:val="auto"/>
          <w:kern w:val="0"/>
          <w:sz w:val="24"/>
          <w:highlight w:val="none"/>
          <w:lang w:eastAsia="zh-CN"/>
        </w:rPr>
        <w:t>张坊镇白石村板溪湖景区红色旅游配套项目智能系统、背景音乐采购项目</w:t>
      </w:r>
      <w:r>
        <w:rPr>
          <w:rFonts w:hint="eastAsia" w:ascii="宋体" w:hAnsi="宋体" w:eastAsia="宋体" w:cs="宋体"/>
          <w:color w:val="auto"/>
          <w:kern w:val="0"/>
          <w:sz w:val="24"/>
          <w:highlight w:val="none"/>
        </w:rPr>
        <w:t>进行采购，现进行招标。</w:t>
      </w:r>
    </w:p>
    <w:p w14:paraId="499755CD">
      <w:pPr>
        <w:keepNext w:val="0"/>
        <w:keepLines w:val="0"/>
        <w:pageBreakBefore w:val="0"/>
        <w:numPr>
          <w:ilvl w:val="0"/>
          <w:numId w:val="0"/>
        </w:numPr>
        <w:kinsoku/>
        <w:overflowPunct/>
        <w:topLinePunct w:val="0"/>
        <w:autoSpaceDE/>
        <w:autoSpaceDN/>
        <w:bidi w:val="0"/>
        <w:adjustRightInd/>
        <w:snapToGrid/>
        <w:spacing w:line="480" w:lineRule="exact"/>
        <w:ind w:firstLine="482" w:firstLineChars="200"/>
        <w:textAlignment w:val="auto"/>
        <w:rPr>
          <w:rFonts w:ascii="宋体" w:hAnsi="宋体" w:eastAsia="宋体" w:cs="宋体"/>
          <w:b w:val="0"/>
          <w:bCs w:val="0"/>
          <w:color w:val="auto"/>
          <w:sz w:val="24"/>
          <w:highlight w:val="none"/>
        </w:rPr>
      </w:pPr>
      <w:r>
        <w:rPr>
          <w:rFonts w:hint="eastAsia" w:ascii="宋体" w:hAnsi="宋体" w:eastAsia="宋体" w:cs="宋体"/>
          <w:b/>
          <w:bCs/>
          <w:color w:val="auto"/>
          <w:sz w:val="24"/>
          <w:highlight w:val="none"/>
          <w:lang w:val="en-US" w:eastAsia="zh-CN"/>
        </w:rPr>
        <w:t>一、</w:t>
      </w:r>
      <w:r>
        <w:rPr>
          <w:rFonts w:hint="eastAsia" w:ascii="宋体" w:hAnsi="宋体" w:eastAsia="宋体" w:cs="宋体"/>
          <w:b/>
          <w:bCs/>
          <w:color w:val="auto"/>
          <w:sz w:val="24"/>
          <w:highlight w:val="none"/>
        </w:rPr>
        <w:t>招标范围及内容：</w:t>
      </w:r>
      <w:r>
        <w:rPr>
          <w:rFonts w:hint="eastAsia" w:ascii="宋体" w:hAnsi="宋体" w:eastAsia="宋体" w:cs="宋体"/>
          <w:color w:val="auto"/>
          <w:sz w:val="24"/>
          <w:szCs w:val="24"/>
          <w:lang w:val="en-US" w:eastAsia="zh-CN"/>
        </w:rPr>
        <w:t>张坊镇白石村板溪湖景区红色旅游配套项目智能系统、背景音乐采购项目。详见采购清单。</w:t>
      </w:r>
    </w:p>
    <w:p w14:paraId="4FFF9AB4">
      <w:pPr>
        <w:keepNext w:val="0"/>
        <w:keepLines w:val="0"/>
        <w:pageBreakBefore w:val="0"/>
        <w:numPr>
          <w:ilvl w:val="0"/>
          <w:numId w:val="0"/>
        </w:numPr>
        <w:kinsoku/>
        <w:overflowPunct/>
        <w:topLinePunct w:val="0"/>
        <w:autoSpaceDE/>
        <w:autoSpaceDN/>
        <w:bidi w:val="0"/>
        <w:adjustRightInd/>
        <w:snapToGrid/>
        <w:spacing w:line="480" w:lineRule="exact"/>
        <w:ind w:firstLine="482" w:firstLineChars="200"/>
        <w:textAlignment w:val="auto"/>
        <w:rPr>
          <w:rFonts w:ascii="宋体" w:hAnsi="宋体" w:eastAsia="宋体" w:cs="宋体"/>
          <w:color w:val="auto"/>
          <w:sz w:val="24"/>
          <w:highlight w:val="none"/>
        </w:rPr>
      </w:pPr>
      <w:r>
        <w:rPr>
          <w:rFonts w:hint="eastAsia" w:ascii="宋体" w:hAnsi="宋体" w:eastAsia="宋体" w:cs="宋体"/>
          <w:b/>
          <w:bCs/>
          <w:color w:val="auto"/>
          <w:sz w:val="24"/>
          <w:highlight w:val="none"/>
          <w:lang w:val="en-US" w:eastAsia="zh-CN"/>
        </w:rPr>
        <w:t>二、</w:t>
      </w:r>
      <w:r>
        <w:rPr>
          <w:rFonts w:hint="eastAsia" w:ascii="宋体" w:hAnsi="宋体" w:eastAsia="宋体" w:cs="宋体"/>
          <w:b/>
          <w:bCs/>
          <w:color w:val="auto"/>
          <w:sz w:val="24"/>
          <w:highlight w:val="none"/>
        </w:rPr>
        <w:t>项目地点</w:t>
      </w:r>
      <w:r>
        <w:rPr>
          <w:rFonts w:hint="eastAsia" w:ascii="宋体" w:hAnsi="宋体" w:eastAsia="宋体" w:cs="宋体"/>
          <w:color w:val="auto"/>
          <w:sz w:val="24"/>
          <w:highlight w:val="none"/>
        </w:rPr>
        <w:t>：本项目位于</w:t>
      </w:r>
      <w:r>
        <w:rPr>
          <w:rFonts w:hint="eastAsia" w:ascii="宋体" w:hAnsi="宋体" w:eastAsia="宋体" w:cs="宋体"/>
          <w:color w:val="auto"/>
          <w:sz w:val="24"/>
          <w:highlight w:val="none"/>
          <w:lang w:val="en-US" w:eastAsia="zh-CN"/>
        </w:rPr>
        <w:t>浏阳市张坊镇</w:t>
      </w:r>
      <w:r>
        <w:rPr>
          <w:rFonts w:hint="eastAsia" w:ascii="宋体" w:hAnsi="宋体" w:eastAsia="宋体" w:cs="宋体"/>
          <w:color w:val="auto"/>
          <w:sz w:val="24"/>
          <w:highlight w:val="none"/>
        </w:rPr>
        <w:t>。</w:t>
      </w:r>
    </w:p>
    <w:p w14:paraId="1640FE67">
      <w:pPr>
        <w:keepNext w:val="0"/>
        <w:keepLines w:val="0"/>
        <w:pageBreakBefore w:val="0"/>
        <w:numPr>
          <w:ilvl w:val="0"/>
          <w:numId w:val="0"/>
        </w:numPr>
        <w:kinsoku/>
        <w:overflowPunct/>
        <w:topLinePunct w:val="0"/>
        <w:autoSpaceDE/>
        <w:autoSpaceDN/>
        <w:bidi w:val="0"/>
        <w:adjustRightInd/>
        <w:snapToGrid/>
        <w:spacing w:line="480" w:lineRule="exact"/>
        <w:ind w:firstLine="482" w:firstLineChars="200"/>
        <w:textAlignment w:val="auto"/>
        <w:rPr>
          <w:rFonts w:ascii="宋体" w:hAnsi="宋体" w:eastAsia="宋体" w:cs="宋体"/>
          <w:color w:val="auto"/>
          <w:kern w:val="0"/>
          <w:sz w:val="24"/>
          <w:highlight w:val="none"/>
        </w:rPr>
      </w:pPr>
      <w:r>
        <w:rPr>
          <w:rFonts w:hint="eastAsia" w:ascii="宋体" w:hAnsi="宋体" w:eastAsia="宋体" w:cs="宋体"/>
          <w:b/>
          <w:bCs/>
          <w:color w:val="auto"/>
          <w:sz w:val="24"/>
          <w:highlight w:val="none"/>
          <w:lang w:val="en-US" w:eastAsia="zh-CN"/>
        </w:rPr>
        <w:t>三、</w:t>
      </w:r>
      <w:r>
        <w:rPr>
          <w:rFonts w:hint="eastAsia" w:ascii="宋体" w:hAnsi="宋体" w:eastAsia="宋体" w:cs="宋体"/>
          <w:b/>
          <w:bCs/>
          <w:color w:val="auto"/>
          <w:sz w:val="24"/>
          <w:highlight w:val="none"/>
        </w:rPr>
        <w:t>资金来源：</w:t>
      </w:r>
      <w:r>
        <w:rPr>
          <w:rFonts w:hint="eastAsia" w:ascii="宋体" w:hAnsi="宋体" w:eastAsia="宋体" w:cs="宋体"/>
          <w:color w:val="auto"/>
          <w:sz w:val="24"/>
          <w:highlight w:val="none"/>
          <w:lang w:val="en-US" w:eastAsia="zh-CN"/>
        </w:rPr>
        <w:t>企业自筹资金。</w:t>
      </w:r>
    </w:p>
    <w:p w14:paraId="0E011AE8">
      <w:pPr>
        <w:numPr>
          <w:ilvl w:val="0"/>
          <w:numId w:val="0"/>
        </w:numPr>
        <w:spacing w:line="520" w:lineRule="exact"/>
        <w:ind w:firstLine="482" w:firstLineChars="200"/>
        <w:rPr>
          <w:rFonts w:hint="eastAsia" w:ascii="宋体" w:hAnsi="宋体" w:eastAsia="宋体" w:cs="宋体"/>
          <w:color w:val="auto"/>
          <w:sz w:val="24"/>
          <w:highlight w:val="none"/>
        </w:rPr>
      </w:pPr>
      <w:bookmarkStart w:id="4" w:name="_Toc429827520"/>
      <w:bookmarkStart w:id="5" w:name="_Toc300677995"/>
      <w:r>
        <w:rPr>
          <w:rFonts w:hint="eastAsia" w:ascii="宋体" w:hAnsi="宋体" w:eastAsia="宋体" w:cs="宋体"/>
          <w:b/>
          <w:color w:val="auto"/>
          <w:sz w:val="24"/>
          <w:highlight w:val="none"/>
          <w:lang w:val="en-US" w:eastAsia="zh-CN"/>
        </w:rPr>
        <w:t>四、服务工期：</w:t>
      </w:r>
      <w:r>
        <w:rPr>
          <w:rFonts w:hint="eastAsia" w:ascii="宋体" w:hAnsi="宋体" w:eastAsia="宋体" w:cs="宋体"/>
          <w:color w:val="auto"/>
          <w:sz w:val="24"/>
          <w:highlight w:val="none"/>
          <w:lang w:val="en-US" w:eastAsia="zh-CN"/>
        </w:rPr>
        <w:t>合同签订后20日历天内货到并完成安装。具体时间根据项目主体施工的实际情况以采购人通知的时间为准，所有货品进场前提供样品或资质证明，经业主单位确认后，方可进场，采购人将提前告知制作与安装方。</w:t>
      </w:r>
    </w:p>
    <w:p w14:paraId="01419728">
      <w:pPr>
        <w:numPr>
          <w:ilvl w:val="0"/>
          <w:numId w:val="0"/>
        </w:numPr>
        <w:spacing w:line="520" w:lineRule="exact"/>
        <w:ind w:firstLine="482" w:firstLineChars="200"/>
        <w:rPr>
          <w:rFonts w:ascii="宋体" w:hAnsi="宋体" w:eastAsia="宋体" w:cs="宋体"/>
          <w:color w:val="auto"/>
          <w:kern w:val="0"/>
          <w:sz w:val="24"/>
          <w:highlight w:val="none"/>
        </w:rPr>
      </w:pPr>
      <w:r>
        <w:rPr>
          <w:rFonts w:hint="eastAsia" w:ascii="宋体" w:hAnsi="宋体" w:eastAsia="宋体" w:cs="宋体"/>
          <w:b/>
          <w:bCs/>
          <w:color w:val="auto"/>
          <w:kern w:val="0"/>
          <w:sz w:val="24"/>
          <w:highlight w:val="none"/>
          <w:lang w:val="en-US" w:eastAsia="zh-CN"/>
        </w:rPr>
        <w:t>五、</w:t>
      </w:r>
      <w:r>
        <w:rPr>
          <w:rFonts w:hint="eastAsia" w:ascii="宋体" w:hAnsi="宋体" w:eastAsia="宋体" w:cs="宋体"/>
          <w:b/>
          <w:bCs/>
          <w:color w:val="auto"/>
          <w:kern w:val="0"/>
          <w:sz w:val="24"/>
          <w:highlight w:val="none"/>
        </w:rPr>
        <w:t>质量要求：</w:t>
      </w:r>
      <w:r>
        <w:rPr>
          <w:rFonts w:hint="eastAsia" w:ascii="宋体" w:hAnsi="宋体" w:eastAsia="宋体" w:cs="宋体"/>
          <w:color w:val="auto"/>
          <w:kern w:val="0"/>
          <w:sz w:val="24"/>
          <w:highlight w:val="none"/>
        </w:rPr>
        <w:t>合格。</w:t>
      </w:r>
    </w:p>
    <w:p w14:paraId="4AAB0BCE">
      <w:pPr>
        <w:numPr>
          <w:ilvl w:val="0"/>
          <w:numId w:val="0"/>
        </w:numPr>
        <w:spacing w:line="520" w:lineRule="exact"/>
        <w:ind w:firstLine="482" w:firstLineChars="200"/>
        <w:rPr>
          <w:rFonts w:hint="eastAsia" w:ascii="宋体" w:hAnsi="宋体" w:eastAsia="宋体" w:cs="宋体"/>
          <w:color w:val="auto"/>
          <w:kern w:val="0"/>
          <w:sz w:val="24"/>
          <w:highlight w:val="none"/>
        </w:rPr>
      </w:pPr>
      <w:r>
        <w:rPr>
          <w:rFonts w:hint="eastAsia" w:ascii="宋体" w:hAnsi="宋体" w:eastAsia="宋体" w:cs="宋体"/>
          <w:b/>
          <w:bCs/>
          <w:color w:val="auto"/>
          <w:kern w:val="0"/>
          <w:sz w:val="24"/>
          <w:highlight w:val="none"/>
          <w:lang w:val="en-US" w:eastAsia="zh-CN"/>
        </w:rPr>
        <w:t>六、</w:t>
      </w:r>
      <w:r>
        <w:rPr>
          <w:rFonts w:hint="eastAsia" w:ascii="宋体" w:hAnsi="宋体" w:eastAsia="宋体" w:cs="宋体"/>
          <w:b/>
          <w:bCs/>
          <w:color w:val="auto"/>
          <w:kern w:val="0"/>
          <w:sz w:val="24"/>
          <w:highlight w:val="none"/>
        </w:rPr>
        <w:t>质保期：</w:t>
      </w:r>
      <w:r>
        <w:rPr>
          <w:rFonts w:hint="eastAsia" w:ascii="宋体" w:hAnsi="宋体" w:eastAsia="宋体" w:cs="宋体"/>
          <w:b w:val="0"/>
          <w:bCs w:val="0"/>
          <w:color w:val="auto"/>
          <w:kern w:val="0"/>
          <w:sz w:val="24"/>
          <w:highlight w:val="none"/>
        </w:rPr>
        <w:t>整体质保期为</w:t>
      </w:r>
      <w:r>
        <w:rPr>
          <w:rFonts w:hint="eastAsia" w:ascii="宋体" w:hAnsi="宋体" w:eastAsia="宋体" w:cs="宋体"/>
          <w:b w:val="0"/>
          <w:bCs w:val="0"/>
          <w:color w:val="auto"/>
          <w:kern w:val="0"/>
          <w:sz w:val="24"/>
          <w:highlight w:val="none"/>
          <w:lang w:eastAsia="zh-CN"/>
        </w:rPr>
        <w:t>验收合格之日起12个月</w:t>
      </w:r>
      <w:r>
        <w:rPr>
          <w:rFonts w:hint="eastAsia" w:ascii="宋体" w:hAnsi="宋体" w:eastAsia="宋体" w:cs="宋体"/>
          <w:b w:val="0"/>
          <w:bCs w:val="0"/>
          <w:color w:val="auto"/>
          <w:kern w:val="0"/>
          <w:sz w:val="24"/>
          <w:highlight w:val="none"/>
        </w:rPr>
        <w:t>。部分设备的质保期与服务厂商承诺的质保期或国家、行业相关强制标准不一致的，以较长期限为准。</w:t>
      </w:r>
    </w:p>
    <w:p w14:paraId="0170F85B">
      <w:pPr>
        <w:spacing w:line="520" w:lineRule="exact"/>
        <w:ind w:firstLine="482" w:firstLineChars="200"/>
        <w:rPr>
          <w:rFonts w:ascii="宋体" w:hAnsi="宋体" w:eastAsia="宋体" w:cs="宋体"/>
          <w:b/>
          <w:bCs/>
          <w:color w:val="auto"/>
          <w:sz w:val="24"/>
          <w:highlight w:val="none"/>
        </w:rPr>
      </w:pPr>
      <w:r>
        <w:rPr>
          <w:rFonts w:hint="eastAsia" w:ascii="宋体" w:hAnsi="宋体" w:eastAsia="宋体" w:cs="宋体"/>
          <w:b/>
          <w:bCs/>
          <w:color w:val="auto"/>
          <w:sz w:val="24"/>
          <w:highlight w:val="none"/>
        </w:rPr>
        <w:t>七、投标资格要求</w:t>
      </w:r>
    </w:p>
    <w:p w14:paraId="1EDBBDB6">
      <w:pPr>
        <w:spacing w:line="520" w:lineRule="exact"/>
        <w:ind w:firstLine="482" w:firstLineChars="200"/>
        <w:rPr>
          <w:rFonts w:ascii="宋体" w:hAnsi="宋体" w:eastAsia="宋体" w:cs="宋体"/>
          <w:b/>
          <w:bCs/>
          <w:color w:val="auto"/>
          <w:sz w:val="24"/>
          <w:highlight w:val="none"/>
        </w:rPr>
      </w:pPr>
      <w:r>
        <w:rPr>
          <w:rFonts w:hint="eastAsia" w:ascii="宋体" w:hAnsi="宋体" w:eastAsia="宋体" w:cs="宋体"/>
          <w:b/>
          <w:bCs/>
          <w:color w:val="auto"/>
          <w:sz w:val="24"/>
          <w:highlight w:val="none"/>
        </w:rPr>
        <w:t>7.1、基本资格条件：</w:t>
      </w:r>
    </w:p>
    <w:p w14:paraId="305281C8">
      <w:pPr>
        <w:keepNext w:val="0"/>
        <w:keepLines w:val="0"/>
        <w:pageBreakBefore w:val="0"/>
        <w:kinsoku/>
        <w:wordWrap/>
        <w:overflowPunct/>
        <w:topLinePunct w:val="0"/>
        <w:autoSpaceDE/>
        <w:autoSpaceDN/>
        <w:bidi w:val="0"/>
        <w:adjustRightInd/>
        <w:snapToGrid/>
        <w:spacing w:beforeAutospacing="0" w:afterAutospacing="0" w:line="420" w:lineRule="exact"/>
        <w:ind w:firstLine="480" w:firstLineChars="200"/>
        <w:textAlignment w:val="auto"/>
        <w:rPr>
          <w:rFonts w:ascii="宋体" w:hAnsi="宋体" w:eastAsia="宋体" w:cs="Times New Roman"/>
          <w:color w:val="auto"/>
          <w:sz w:val="24"/>
          <w:szCs w:val="24"/>
          <w:highlight w:val="none"/>
        </w:rPr>
      </w:pPr>
      <w:r>
        <w:rPr>
          <w:rFonts w:hint="eastAsia" w:ascii="宋体" w:hAnsi="宋体" w:eastAsia="宋体" w:cs="Times New Roman"/>
          <w:color w:val="auto"/>
          <w:sz w:val="24"/>
          <w:szCs w:val="24"/>
          <w:highlight w:val="none"/>
        </w:rPr>
        <w:t>（</w:t>
      </w:r>
      <w:r>
        <w:rPr>
          <w:rFonts w:ascii="宋体" w:hAnsi="宋体" w:eastAsia="宋体" w:cs="Times New Roman"/>
          <w:color w:val="auto"/>
          <w:sz w:val="24"/>
          <w:szCs w:val="24"/>
          <w:highlight w:val="none"/>
        </w:rPr>
        <w:t>1</w:t>
      </w:r>
      <w:r>
        <w:rPr>
          <w:rFonts w:hint="eastAsia" w:ascii="宋体" w:hAnsi="宋体" w:eastAsia="宋体" w:cs="Times New Roman"/>
          <w:color w:val="auto"/>
          <w:sz w:val="24"/>
          <w:szCs w:val="24"/>
          <w:highlight w:val="none"/>
        </w:rPr>
        <w:t>）法人提交企业法人营业执照副本</w:t>
      </w:r>
      <w:r>
        <w:rPr>
          <w:rFonts w:ascii="宋体" w:hAnsi="宋体" w:eastAsia="宋体" w:cs="Times New Roman"/>
          <w:color w:val="auto"/>
          <w:sz w:val="24"/>
          <w:szCs w:val="24"/>
          <w:highlight w:val="none"/>
        </w:rPr>
        <w:t>(</w:t>
      </w:r>
      <w:r>
        <w:rPr>
          <w:rFonts w:hint="eastAsia" w:ascii="宋体" w:hAnsi="宋体" w:eastAsia="宋体" w:cs="Times New Roman"/>
          <w:color w:val="auto"/>
          <w:sz w:val="24"/>
          <w:szCs w:val="24"/>
          <w:highlight w:val="none"/>
        </w:rPr>
        <w:t>或者事业单位法人证书</w:t>
      </w:r>
      <w:r>
        <w:rPr>
          <w:rFonts w:ascii="宋体" w:hAnsi="宋体" w:eastAsia="宋体" w:cs="Times New Roman"/>
          <w:color w:val="auto"/>
          <w:sz w:val="24"/>
          <w:szCs w:val="24"/>
          <w:highlight w:val="none"/>
        </w:rPr>
        <w:t>)</w:t>
      </w:r>
      <w:r>
        <w:rPr>
          <w:rFonts w:hint="eastAsia" w:ascii="宋体" w:hAnsi="宋体" w:eastAsia="宋体" w:cs="Times New Roman"/>
          <w:color w:val="auto"/>
          <w:sz w:val="24"/>
          <w:szCs w:val="24"/>
          <w:highlight w:val="none"/>
        </w:rPr>
        <w:t>以及组织机构代码证副本复印件；</w:t>
      </w:r>
    </w:p>
    <w:p w14:paraId="56C2155B">
      <w:pPr>
        <w:keepNext w:val="0"/>
        <w:keepLines w:val="0"/>
        <w:pageBreakBefore w:val="0"/>
        <w:kinsoku/>
        <w:wordWrap/>
        <w:overflowPunct/>
        <w:topLinePunct w:val="0"/>
        <w:autoSpaceDE/>
        <w:autoSpaceDN/>
        <w:bidi w:val="0"/>
        <w:adjustRightInd/>
        <w:snapToGrid/>
        <w:spacing w:beforeAutospacing="0" w:afterAutospacing="0" w:line="420" w:lineRule="exact"/>
        <w:ind w:firstLine="480" w:firstLineChars="200"/>
        <w:textAlignment w:val="auto"/>
        <w:rPr>
          <w:rFonts w:ascii="宋体" w:hAnsi="宋体" w:eastAsia="宋体" w:cs="Times New Roman"/>
          <w:color w:val="auto"/>
          <w:sz w:val="24"/>
          <w:szCs w:val="24"/>
          <w:highlight w:val="none"/>
        </w:rPr>
      </w:pPr>
      <w:r>
        <w:rPr>
          <w:rFonts w:hint="eastAsia" w:ascii="宋体" w:hAnsi="宋体" w:eastAsia="宋体" w:cs="Times New Roman"/>
          <w:color w:val="auto"/>
          <w:sz w:val="24"/>
          <w:szCs w:val="24"/>
          <w:highlight w:val="none"/>
        </w:rPr>
        <w:t>（</w:t>
      </w:r>
      <w:r>
        <w:rPr>
          <w:rFonts w:ascii="宋体" w:hAnsi="宋体" w:eastAsia="宋体" w:cs="Times New Roman"/>
          <w:color w:val="auto"/>
          <w:sz w:val="24"/>
          <w:szCs w:val="24"/>
          <w:highlight w:val="none"/>
        </w:rPr>
        <w:t>2</w:t>
      </w:r>
      <w:r>
        <w:rPr>
          <w:rFonts w:hint="eastAsia" w:ascii="宋体" w:hAnsi="宋体" w:eastAsia="宋体" w:cs="Times New Roman"/>
          <w:color w:val="auto"/>
          <w:sz w:val="24"/>
          <w:szCs w:val="24"/>
          <w:highlight w:val="none"/>
        </w:rPr>
        <w:t>）依法缴纳税收的证明材料</w:t>
      </w:r>
      <w:r>
        <w:rPr>
          <w:rFonts w:hint="eastAsia" w:ascii="宋体" w:hAnsi="宋体" w:eastAsia="宋体" w:cs="Times New Roman"/>
          <w:color w:val="auto"/>
          <w:sz w:val="24"/>
          <w:szCs w:val="24"/>
          <w:highlight w:val="none"/>
          <w:lang w:eastAsia="zh-CN"/>
        </w:rPr>
        <w:t>，</w:t>
      </w:r>
      <w:r>
        <w:rPr>
          <w:rFonts w:hint="eastAsia" w:ascii="宋体" w:hAnsi="宋体" w:eastAsia="宋体" w:cs="Times New Roman"/>
          <w:color w:val="auto"/>
          <w:sz w:val="24"/>
          <w:szCs w:val="24"/>
          <w:highlight w:val="none"/>
        </w:rPr>
        <w:t>提供下列材料之一：</w:t>
      </w:r>
    </w:p>
    <w:p w14:paraId="3FF100E9">
      <w:pPr>
        <w:keepNext w:val="0"/>
        <w:keepLines w:val="0"/>
        <w:pageBreakBefore w:val="0"/>
        <w:kinsoku/>
        <w:wordWrap/>
        <w:overflowPunct/>
        <w:topLinePunct w:val="0"/>
        <w:autoSpaceDE/>
        <w:autoSpaceDN/>
        <w:bidi w:val="0"/>
        <w:adjustRightInd/>
        <w:snapToGrid/>
        <w:spacing w:beforeAutospacing="0" w:afterAutospacing="0" w:line="420" w:lineRule="exact"/>
        <w:ind w:firstLine="480" w:firstLineChars="200"/>
        <w:textAlignment w:val="auto"/>
        <w:rPr>
          <w:rFonts w:ascii="宋体" w:hAnsi="宋体" w:eastAsia="宋体" w:cs="Times New Roman"/>
          <w:color w:val="auto"/>
          <w:sz w:val="24"/>
          <w:szCs w:val="24"/>
          <w:highlight w:val="none"/>
        </w:rPr>
      </w:pPr>
      <w:r>
        <w:rPr>
          <w:rFonts w:hint="eastAsia" w:ascii="宋体" w:hAnsi="宋体" w:eastAsia="宋体" w:cs="Times New Roman"/>
          <w:color w:val="auto"/>
          <w:sz w:val="24"/>
          <w:szCs w:val="24"/>
          <w:highlight w:val="none"/>
        </w:rPr>
        <w:t>缴纳税收证明资料</w:t>
      </w:r>
      <w:r>
        <w:rPr>
          <w:rFonts w:hint="eastAsia" w:ascii="宋体" w:hAnsi="宋体" w:eastAsia="宋体" w:cs="Times New Roman"/>
          <w:color w:val="auto"/>
          <w:sz w:val="24"/>
          <w:szCs w:val="24"/>
          <w:highlight w:val="none"/>
          <w:lang w:eastAsia="zh-CN"/>
        </w:rPr>
        <w:t>：</w:t>
      </w:r>
      <w:r>
        <w:rPr>
          <w:rFonts w:hint="eastAsia" w:ascii="宋体" w:hAnsi="宋体" w:eastAsia="宋体" w:cs="Times New Roman"/>
          <w:color w:val="auto"/>
          <w:sz w:val="24"/>
          <w:szCs w:val="24"/>
          <w:highlight w:val="none"/>
        </w:rPr>
        <w:t>《税务登记证》复印件，或者近三个月内任意一个月依法缴纳税收的证明（纳税凭证复印件），或者委托他人缴纳的委托代办协议和近三个月内任意一个月的缴纳证明（收据复印件），或者法定征收机关出具的依法免缴税收的证明原件；</w:t>
      </w:r>
    </w:p>
    <w:p w14:paraId="5462D131">
      <w:pPr>
        <w:keepNext w:val="0"/>
        <w:keepLines w:val="0"/>
        <w:pageBreakBefore w:val="0"/>
        <w:kinsoku/>
        <w:wordWrap/>
        <w:overflowPunct/>
        <w:topLinePunct w:val="0"/>
        <w:autoSpaceDE/>
        <w:autoSpaceDN/>
        <w:bidi w:val="0"/>
        <w:adjustRightInd/>
        <w:snapToGrid/>
        <w:spacing w:beforeAutospacing="0" w:afterAutospacing="0" w:line="420" w:lineRule="exact"/>
        <w:ind w:firstLine="480" w:firstLineChars="200"/>
        <w:textAlignment w:val="auto"/>
        <w:rPr>
          <w:rFonts w:ascii="宋体" w:hAnsi="宋体" w:eastAsia="宋体" w:cs="Times New Roman"/>
          <w:color w:val="auto"/>
          <w:sz w:val="24"/>
          <w:szCs w:val="24"/>
          <w:highlight w:val="none"/>
        </w:rPr>
      </w:pPr>
      <w:r>
        <w:rPr>
          <w:rFonts w:hint="eastAsia" w:ascii="宋体" w:hAnsi="宋体" w:eastAsia="宋体" w:cs="Times New Roman"/>
          <w:color w:val="auto"/>
          <w:sz w:val="24"/>
          <w:szCs w:val="24"/>
          <w:highlight w:val="none"/>
        </w:rPr>
        <w:t>（</w:t>
      </w:r>
      <w:r>
        <w:rPr>
          <w:rFonts w:ascii="宋体" w:hAnsi="宋体" w:eastAsia="宋体" w:cs="Times New Roman"/>
          <w:color w:val="auto"/>
          <w:sz w:val="24"/>
          <w:szCs w:val="24"/>
          <w:highlight w:val="none"/>
        </w:rPr>
        <w:t>3</w:t>
      </w:r>
      <w:r>
        <w:rPr>
          <w:rFonts w:hint="eastAsia" w:ascii="宋体" w:hAnsi="宋体" w:eastAsia="宋体" w:cs="Times New Roman"/>
          <w:color w:val="auto"/>
          <w:sz w:val="24"/>
          <w:szCs w:val="24"/>
          <w:highlight w:val="none"/>
        </w:rPr>
        <w:t>）法人提交法定代表人身份证明原件或者法定代表人授权委托书原件及被授权人在</w:t>
      </w:r>
      <w:r>
        <w:rPr>
          <w:rFonts w:hint="eastAsia" w:ascii="宋体" w:hAnsi="宋体" w:eastAsia="宋体" w:cs="Times New Roman"/>
          <w:color w:val="auto"/>
          <w:sz w:val="24"/>
          <w:szCs w:val="24"/>
          <w:highlight w:val="none"/>
          <w:lang w:eastAsia="zh-CN"/>
        </w:rPr>
        <w:t>投标人</w:t>
      </w:r>
      <w:r>
        <w:rPr>
          <w:rFonts w:hint="eastAsia" w:ascii="宋体" w:hAnsi="宋体" w:eastAsia="宋体" w:cs="Times New Roman"/>
          <w:color w:val="auto"/>
          <w:sz w:val="24"/>
          <w:szCs w:val="24"/>
          <w:highlight w:val="none"/>
        </w:rPr>
        <w:t>近三个月内任意一个月的社保证明并附法定代表人身份证明原件；</w:t>
      </w:r>
    </w:p>
    <w:p w14:paraId="10C4DBBC">
      <w:pPr>
        <w:keepNext w:val="0"/>
        <w:keepLines w:val="0"/>
        <w:pageBreakBefore w:val="0"/>
        <w:kinsoku/>
        <w:wordWrap/>
        <w:overflowPunct/>
        <w:topLinePunct w:val="0"/>
        <w:autoSpaceDE/>
        <w:autoSpaceDN/>
        <w:bidi w:val="0"/>
        <w:adjustRightInd/>
        <w:snapToGrid/>
        <w:spacing w:beforeAutospacing="0" w:afterAutospacing="0" w:line="420" w:lineRule="exact"/>
        <w:ind w:firstLine="480" w:firstLineChars="200"/>
        <w:textAlignment w:val="auto"/>
        <w:rPr>
          <w:rFonts w:hint="eastAsia" w:ascii="宋体" w:hAnsi="宋体" w:eastAsia="宋体" w:cs="Times New Roman"/>
          <w:color w:val="auto"/>
          <w:sz w:val="24"/>
          <w:szCs w:val="24"/>
          <w:highlight w:val="none"/>
          <w:lang w:eastAsia="zh-CN"/>
        </w:rPr>
      </w:pPr>
      <w:r>
        <w:rPr>
          <w:rFonts w:hint="eastAsia" w:ascii="宋体" w:hAnsi="宋体" w:eastAsia="宋体" w:cs="Times New Roman"/>
          <w:color w:val="auto"/>
          <w:sz w:val="24"/>
          <w:szCs w:val="24"/>
          <w:highlight w:val="none"/>
        </w:rPr>
        <w:t>（4）其他说明</w:t>
      </w:r>
      <w:r>
        <w:rPr>
          <w:rFonts w:hint="eastAsia" w:ascii="宋体" w:hAnsi="宋体" w:eastAsia="宋体" w:cs="Times New Roman"/>
          <w:color w:val="auto"/>
          <w:sz w:val="24"/>
          <w:szCs w:val="24"/>
          <w:highlight w:val="none"/>
          <w:lang w:eastAsia="zh-CN"/>
        </w:rPr>
        <w:t>：</w:t>
      </w:r>
    </w:p>
    <w:p w14:paraId="0DB0A570">
      <w:pPr>
        <w:keepNext w:val="0"/>
        <w:keepLines w:val="0"/>
        <w:pageBreakBefore w:val="0"/>
        <w:kinsoku/>
        <w:wordWrap/>
        <w:overflowPunct/>
        <w:topLinePunct w:val="0"/>
        <w:autoSpaceDE/>
        <w:autoSpaceDN/>
        <w:bidi w:val="0"/>
        <w:adjustRightInd/>
        <w:snapToGrid/>
        <w:spacing w:beforeAutospacing="0" w:afterAutospacing="0" w:line="420" w:lineRule="exact"/>
        <w:ind w:firstLine="480" w:firstLineChars="200"/>
        <w:textAlignment w:val="auto"/>
        <w:rPr>
          <w:rFonts w:ascii="宋体" w:hAnsi="宋体" w:eastAsia="宋体" w:cs="Times New Roman"/>
          <w:color w:val="auto"/>
          <w:sz w:val="24"/>
          <w:szCs w:val="24"/>
          <w:highlight w:val="none"/>
        </w:rPr>
      </w:pPr>
      <w:r>
        <w:rPr>
          <w:rFonts w:hint="eastAsia" w:ascii="宋体" w:hAnsi="宋体" w:eastAsia="宋体" w:cs="Times New Roman"/>
          <w:color w:val="auto"/>
          <w:sz w:val="24"/>
          <w:szCs w:val="24"/>
          <w:highlight w:val="none"/>
        </w:rPr>
        <w:t>①前文所称“近三个月”特指</w:t>
      </w:r>
      <w:r>
        <w:rPr>
          <w:rFonts w:hint="eastAsia" w:ascii="宋体" w:hAnsi="宋体" w:eastAsia="宋体" w:cs="Times New Roman"/>
          <w:color w:val="auto"/>
          <w:sz w:val="24"/>
          <w:szCs w:val="24"/>
          <w:highlight w:val="none"/>
          <w:lang w:eastAsia="zh-CN"/>
        </w:rPr>
        <w:t>2026年4月至2026年6月</w:t>
      </w:r>
      <w:r>
        <w:rPr>
          <w:rFonts w:hint="eastAsia" w:ascii="宋体" w:hAnsi="宋体" w:eastAsia="宋体" w:cs="Times New Roman"/>
          <w:color w:val="auto"/>
          <w:sz w:val="24"/>
          <w:szCs w:val="24"/>
          <w:highlight w:val="none"/>
        </w:rPr>
        <w:t>。</w:t>
      </w:r>
    </w:p>
    <w:p w14:paraId="316A7E11">
      <w:pPr>
        <w:widowControl/>
        <w:spacing w:line="520" w:lineRule="exact"/>
        <w:ind w:firstLine="480" w:firstLineChars="200"/>
        <w:rPr>
          <w:rFonts w:hint="eastAsia" w:ascii="宋体" w:hAnsi="宋体" w:eastAsia="宋体" w:cs="宋体"/>
          <w:color w:val="auto"/>
          <w:sz w:val="24"/>
          <w:highlight w:val="none"/>
        </w:rPr>
      </w:pPr>
      <w:r>
        <w:rPr>
          <w:rFonts w:hint="eastAsia" w:ascii="宋体" w:hAnsi="宋体" w:eastAsia="宋体" w:cs="Times New Roman"/>
          <w:color w:val="auto"/>
          <w:sz w:val="24"/>
          <w:szCs w:val="24"/>
          <w:highlight w:val="none"/>
        </w:rPr>
        <w:t>②</w:t>
      </w:r>
      <w:r>
        <w:rPr>
          <w:rFonts w:hint="eastAsia" w:ascii="宋体" w:hAnsi="宋体" w:eastAsia="宋体" w:cs="Times New Roman"/>
          <w:color w:val="auto"/>
          <w:sz w:val="24"/>
          <w:szCs w:val="24"/>
          <w:highlight w:val="none"/>
          <w:lang w:eastAsia="zh-CN"/>
        </w:rPr>
        <w:t>投标人</w:t>
      </w:r>
      <w:r>
        <w:rPr>
          <w:rFonts w:hint="eastAsia" w:ascii="宋体" w:hAnsi="宋体" w:eastAsia="宋体" w:cs="Times New Roman"/>
          <w:color w:val="auto"/>
          <w:sz w:val="24"/>
          <w:szCs w:val="24"/>
          <w:highlight w:val="none"/>
        </w:rPr>
        <w:t>具有实行了“三证合一”登记制度改革的新证，视同为持有工商营业执照、组织机构代码证和税务登记证，符合基本资格条件的相关条款</w:t>
      </w:r>
      <w:r>
        <w:rPr>
          <w:rFonts w:hint="eastAsia" w:ascii="宋体" w:hAnsi="宋体" w:eastAsia="宋体" w:cs="宋体"/>
          <w:color w:val="auto"/>
          <w:sz w:val="24"/>
          <w:highlight w:val="none"/>
        </w:rPr>
        <w:t>。</w:t>
      </w:r>
    </w:p>
    <w:p w14:paraId="5A99CCFD">
      <w:pPr>
        <w:widowControl/>
        <w:spacing w:line="520" w:lineRule="exact"/>
        <w:ind w:firstLine="480" w:firstLineChars="200"/>
        <w:rPr>
          <w:rFonts w:ascii="宋体" w:hAnsi="宋体" w:eastAsia="宋体" w:cs="宋体"/>
          <w:color w:val="auto"/>
          <w:spacing w:val="-2"/>
          <w:kern w:val="0"/>
          <w:sz w:val="24"/>
          <w:highlight w:val="none"/>
        </w:rPr>
      </w:pPr>
      <w:r>
        <w:rPr>
          <w:rFonts w:hint="eastAsia" w:ascii="宋体" w:hAnsi="宋体" w:eastAsia="宋体" w:cs="Times New Roman"/>
          <w:color w:val="000000"/>
          <w:sz w:val="24"/>
          <w:szCs w:val="24"/>
          <w:highlight w:val="none"/>
          <w:lang w:eastAsia="zh-CN"/>
        </w:rPr>
        <w:t>（</w:t>
      </w:r>
      <w:r>
        <w:rPr>
          <w:rFonts w:hint="eastAsia" w:ascii="宋体" w:hAnsi="宋体" w:eastAsia="宋体" w:cs="Times New Roman"/>
          <w:color w:val="000000"/>
          <w:sz w:val="24"/>
          <w:szCs w:val="24"/>
          <w:highlight w:val="none"/>
          <w:lang w:val="en-US" w:eastAsia="zh-CN"/>
        </w:rPr>
        <w:t>5</w:t>
      </w:r>
      <w:r>
        <w:rPr>
          <w:rFonts w:hint="eastAsia" w:ascii="宋体" w:hAnsi="宋体" w:eastAsia="宋体" w:cs="Times New Roman"/>
          <w:color w:val="000000"/>
          <w:sz w:val="24"/>
          <w:szCs w:val="24"/>
          <w:highlight w:val="none"/>
          <w:lang w:eastAsia="zh-CN"/>
        </w:rPr>
        <w:t>）</w:t>
      </w:r>
      <w:r>
        <w:rPr>
          <w:rFonts w:hint="eastAsia" w:ascii="宋体" w:hAnsi="宋体" w:eastAsia="宋体" w:cs="Times New Roman"/>
          <w:color w:val="000000"/>
          <w:sz w:val="24"/>
          <w:szCs w:val="24"/>
          <w:highlight w:val="none"/>
        </w:rPr>
        <w:t>除法律、法规和规章规定外，招标文件中</w:t>
      </w:r>
      <w:r>
        <w:rPr>
          <w:rFonts w:hint="eastAsia" w:ascii="宋体" w:hAnsi="宋体" w:eastAsia="宋体" w:cs="Times New Roman"/>
          <w:color w:val="000000"/>
          <w:sz w:val="24"/>
          <w:szCs w:val="24"/>
          <w:highlight w:val="none"/>
          <w:lang w:val="en-US" w:eastAsia="zh-CN"/>
        </w:rPr>
        <w:t>所有</w:t>
      </w:r>
      <w:r>
        <w:rPr>
          <w:rFonts w:hint="eastAsia" w:ascii="宋体" w:hAnsi="宋体" w:eastAsia="宋体" w:cs="Times New Roman"/>
          <w:color w:val="000000"/>
          <w:sz w:val="24"/>
          <w:szCs w:val="24"/>
          <w:highlight w:val="none"/>
        </w:rPr>
        <w:t>条款</w:t>
      </w:r>
      <w:r>
        <w:rPr>
          <w:rFonts w:hint="eastAsia" w:ascii="宋体" w:hAnsi="宋体" w:eastAsia="宋体" w:cs="Times New Roman"/>
          <w:color w:val="000000"/>
          <w:sz w:val="24"/>
          <w:szCs w:val="24"/>
          <w:highlight w:val="none"/>
          <w:lang w:val="en-US" w:eastAsia="zh-CN"/>
        </w:rPr>
        <w:t>均</w:t>
      </w:r>
      <w:r>
        <w:rPr>
          <w:rFonts w:hint="eastAsia" w:ascii="宋体" w:hAnsi="宋体" w:eastAsia="宋体" w:cs="Times New Roman"/>
          <w:color w:val="000000"/>
          <w:sz w:val="24"/>
          <w:szCs w:val="24"/>
          <w:highlight w:val="none"/>
        </w:rPr>
        <w:t>为实质性要求和条件，对其中任何一条的</w:t>
      </w:r>
      <w:r>
        <w:rPr>
          <w:rFonts w:hint="eastAsia" w:ascii="宋体" w:hAnsi="宋体" w:eastAsia="宋体" w:cs="Times New Roman"/>
          <w:color w:val="000000"/>
          <w:sz w:val="24"/>
          <w:szCs w:val="24"/>
          <w:highlight w:val="none"/>
          <w:lang w:val="en-US" w:eastAsia="zh-CN"/>
        </w:rPr>
        <w:t>负</w:t>
      </w:r>
      <w:r>
        <w:rPr>
          <w:rFonts w:hint="eastAsia" w:ascii="宋体" w:hAnsi="宋体" w:eastAsia="宋体" w:cs="Times New Roman"/>
          <w:color w:val="000000"/>
          <w:sz w:val="24"/>
          <w:szCs w:val="24"/>
          <w:highlight w:val="none"/>
        </w:rPr>
        <w:t>偏离，在评标时将其视为投标无效</w:t>
      </w:r>
      <w:r>
        <w:rPr>
          <w:rFonts w:hint="eastAsia" w:ascii="宋体" w:hAnsi="宋体" w:eastAsia="宋体" w:cs="Times New Roman"/>
          <w:color w:val="000000"/>
          <w:sz w:val="24"/>
          <w:szCs w:val="24"/>
          <w:highlight w:val="none"/>
          <w:lang w:eastAsia="zh-CN"/>
        </w:rPr>
        <w:t>。</w:t>
      </w:r>
    </w:p>
    <w:p w14:paraId="2DC88379">
      <w:pPr>
        <w:widowControl/>
        <w:shd w:val="clear" w:color="auto" w:fill="FFFFFF"/>
        <w:spacing w:line="520" w:lineRule="exact"/>
        <w:ind w:firstLine="474" w:firstLineChars="200"/>
        <w:rPr>
          <w:rFonts w:ascii="宋体" w:hAnsi="宋体" w:eastAsia="宋体" w:cs="宋体"/>
          <w:b/>
          <w:bCs/>
          <w:color w:val="auto"/>
          <w:spacing w:val="-2"/>
          <w:kern w:val="0"/>
          <w:sz w:val="24"/>
          <w:highlight w:val="none"/>
        </w:rPr>
      </w:pPr>
      <w:r>
        <w:rPr>
          <w:rFonts w:hint="eastAsia" w:ascii="宋体" w:hAnsi="宋体" w:eastAsia="宋体" w:cs="宋体"/>
          <w:b/>
          <w:bCs/>
          <w:color w:val="auto"/>
          <w:spacing w:val="-2"/>
          <w:kern w:val="0"/>
          <w:sz w:val="24"/>
          <w:highlight w:val="none"/>
        </w:rPr>
        <w:t>7.2、特定资格条件：</w:t>
      </w:r>
      <w:r>
        <w:rPr>
          <w:rFonts w:hint="eastAsia" w:ascii="宋体" w:hAnsi="宋体" w:eastAsia="宋体" w:cs="宋体"/>
          <w:b/>
          <w:bCs/>
          <w:color w:val="auto"/>
          <w:spacing w:val="-2"/>
          <w:sz w:val="24"/>
          <w:highlight w:val="none"/>
        </w:rPr>
        <w:t>无。</w:t>
      </w:r>
    </w:p>
    <w:p w14:paraId="7CAA59C5">
      <w:pPr>
        <w:widowControl/>
        <w:spacing w:line="520" w:lineRule="exact"/>
        <w:ind w:firstLine="474" w:firstLineChars="200"/>
        <w:rPr>
          <w:rFonts w:ascii="宋体" w:hAnsi="宋体" w:eastAsia="宋体" w:cs="宋体"/>
          <w:b/>
          <w:bCs/>
          <w:color w:val="auto"/>
          <w:spacing w:val="-2"/>
          <w:kern w:val="0"/>
          <w:sz w:val="24"/>
          <w:highlight w:val="none"/>
        </w:rPr>
      </w:pPr>
      <w:r>
        <w:rPr>
          <w:rFonts w:hint="eastAsia" w:ascii="宋体" w:hAnsi="宋体" w:eastAsia="宋体" w:cs="宋体"/>
          <w:b/>
          <w:bCs/>
          <w:color w:val="auto"/>
          <w:spacing w:val="-2"/>
          <w:kern w:val="0"/>
          <w:sz w:val="24"/>
          <w:highlight w:val="none"/>
        </w:rPr>
        <w:t>7.3、投标人有下列情形之一的，视为无效投标：</w:t>
      </w:r>
    </w:p>
    <w:p w14:paraId="202706AF">
      <w:pPr>
        <w:widowControl/>
        <w:spacing w:line="520" w:lineRule="exact"/>
        <w:ind w:firstLine="472" w:firstLineChars="200"/>
        <w:rPr>
          <w:rFonts w:ascii="宋体" w:hAnsi="宋体" w:eastAsia="宋体" w:cs="宋体"/>
          <w:bCs/>
          <w:color w:val="auto"/>
          <w:spacing w:val="-2"/>
          <w:kern w:val="0"/>
          <w:sz w:val="24"/>
          <w:highlight w:val="none"/>
        </w:rPr>
      </w:pPr>
      <w:r>
        <w:rPr>
          <w:rFonts w:hint="eastAsia" w:ascii="宋体" w:hAnsi="宋体" w:eastAsia="宋体" w:cs="宋体"/>
          <w:bCs/>
          <w:color w:val="auto"/>
          <w:spacing w:val="-2"/>
          <w:kern w:val="0"/>
          <w:sz w:val="24"/>
          <w:highlight w:val="none"/>
        </w:rPr>
        <w:t>（1）有一项资格证明文件未提交的；</w:t>
      </w:r>
    </w:p>
    <w:p w14:paraId="566E76F5">
      <w:pPr>
        <w:widowControl/>
        <w:spacing w:line="520" w:lineRule="exact"/>
        <w:ind w:firstLine="472" w:firstLineChars="200"/>
        <w:rPr>
          <w:rFonts w:ascii="宋体" w:hAnsi="宋体" w:eastAsia="宋体" w:cs="宋体"/>
          <w:bCs/>
          <w:color w:val="auto"/>
          <w:spacing w:val="-2"/>
          <w:kern w:val="0"/>
          <w:sz w:val="24"/>
          <w:highlight w:val="none"/>
        </w:rPr>
      </w:pPr>
      <w:r>
        <w:rPr>
          <w:rFonts w:hint="eastAsia" w:ascii="宋体" w:hAnsi="宋体" w:eastAsia="宋体" w:cs="宋体"/>
          <w:bCs/>
          <w:color w:val="auto"/>
          <w:spacing w:val="-2"/>
          <w:kern w:val="0"/>
          <w:sz w:val="24"/>
          <w:highlight w:val="none"/>
        </w:rPr>
        <w:t>（2）提供不符合要求或虚假资格证明文件的；</w:t>
      </w:r>
    </w:p>
    <w:p w14:paraId="3AB580C9">
      <w:pPr>
        <w:widowControl/>
        <w:spacing w:line="520" w:lineRule="exact"/>
        <w:ind w:firstLine="472" w:firstLineChars="200"/>
        <w:rPr>
          <w:rFonts w:ascii="宋体" w:hAnsi="宋体" w:eastAsia="宋体" w:cs="宋体"/>
          <w:bCs/>
          <w:color w:val="auto"/>
          <w:spacing w:val="-2"/>
          <w:kern w:val="0"/>
          <w:sz w:val="24"/>
          <w:highlight w:val="none"/>
        </w:rPr>
      </w:pPr>
      <w:r>
        <w:rPr>
          <w:rFonts w:hint="eastAsia" w:ascii="宋体" w:hAnsi="宋体" w:eastAsia="宋体" w:cs="宋体"/>
          <w:bCs/>
          <w:color w:val="auto"/>
          <w:spacing w:val="-2"/>
          <w:kern w:val="0"/>
          <w:sz w:val="24"/>
          <w:highlight w:val="none"/>
        </w:rPr>
        <w:t>（3）资格证明文件过了有效期的；</w:t>
      </w:r>
    </w:p>
    <w:p w14:paraId="100AE3F3">
      <w:pPr>
        <w:widowControl/>
        <w:spacing w:line="520" w:lineRule="exact"/>
        <w:ind w:firstLine="472" w:firstLineChars="200"/>
        <w:rPr>
          <w:rFonts w:ascii="宋体" w:hAnsi="宋体" w:eastAsia="宋体" w:cs="宋体"/>
          <w:bCs/>
          <w:color w:val="auto"/>
          <w:spacing w:val="-2"/>
          <w:sz w:val="24"/>
          <w:highlight w:val="none"/>
        </w:rPr>
      </w:pPr>
      <w:r>
        <w:rPr>
          <w:rFonts w:hint="eastAsia" w:ascii="宋体" w:hAnsi="宋体" w:eastAsia="宋体" w:cs="宋体"/>
          <w:bCs/>
          <w:color w:val="auto"/>
          <w:spacing w:val="-2"/>
          <w:sz w:val="24"/>
          <w:highlight w:val="none"/>
        </w:rPr>
        <w:t>（4）资格证明文件复印件未加盖投标人公章的；</w:t>
      </w:r>
    </w:p>
    <w:p w14:paraId="1C02AB66">
      <w:pPr>
        <w:widowControl/>
        <w:spacing w:line="520" w:lineRule="exact"/>
        <w:ind w:firstLine="474" w:firstLineChars="200"/>
        <w:rPr>
          <w:rFonts w:ascii="宋体" w:hAnsi="宋体" w:eastAsia="宋体" w:cs="宋体"/>
          <w:color w:val="auto"/>
          <w:sz w:val="24"/>
          <w:highlight w:val="none"/>
        </w:rPr>
      </w:pPr>
      <w:r>
        <w:rPr>
          <w:rFonts w:hint="eastAsia" w:ascii="宋体" w:hAnsi="宋体" w:eastAsia="宋体" w:cs="宋体"/>
          <w:b/>
          <w:bCs/>
          <w:color w:val="auto"/>
          <w:spacing w:val="-2"/>
          <w:sz w:val="24"/>
          <w:highlight w:val="none"/>
        </w:rPr>
        <w:t>八、</w:t>
      </w:r>
      <w:bookmarkStart w:id="6" w:name="OLE_LINK2"/>
      <w:r>
        <w:rPr>
          <w:rFonts w:hint="eastAsia" w:ascii="宋体" w:hAnsi="宋体" w:eastAsia="宋体" w:cs="宋体"/>
          <w:b/>
          <w:bCs/>
          <w:color w:val="auto"/>
          <w:spacing w:val="-2"/>
          <w:sz w:val="24"/>
          <w:highlight w:val="none"/>
        </w:rPr>
        <w:t>采购上限价</w:t>
      </w:r>
      <w:r>
        <w:rPr>
          <w:rFonts w:hint="eastAsia" w:ascii="宋体" w:hAnsi="宋体" w:eastAsia="宋体" w:cs="宋体"/>
          <w:b/>
          <w:bCs/>
          <w:color w:val="auto"/>
          <w:sz w:val="24"/>
          <w:highlight w:val="none"/>
        </w:rPr>
        <w:t>：</w:t>
      </w:r>
      <w:r>
        <w:rPr>
          <w:rFonts w:hint="eastAsia" w:ascii="宋体" w:hAnsi="宋体" w:eastAsia="宋体" w:cs="宋体"/>
          <w:b/>
          <w:bCs/>
          <w:color w:val="auto"/>
          <w:sz w:val="24"/>
          <w:highlight w:val="none"/>
          <w:lang w:val="en-US" w:eastAsia="zh-CN"/>
        </w:rPr>
        <w:t xml:space="preserve">97792 </w:t>
      </w:r>
      <w:r>
        <w:rPr>
          <w:rFonts w:hint="eastAsia" w:ascii="宋体" w:hAnsi="宋体" w:eastAsia="宋体" w:cs="宋体"/>
          <w:b/>
          <w:bCs/>
          <w:color w:val="auto"/>
          <w:sz w:val="24"/>
          <w:highlight w:val="none"/>
        </w:rPr>
        <w:t>元（总价和单价均不得超采购清单价，否则作否决投标处理）</w:t>
      </w:r>
      <w:r>
        <w:rPr>
          <w:rFonts w:hint="eastAsia" w:ascii="宋体" w:hAnsi="宋体" w:eastAsia="宋体" w:cs="宋体"/>
          <w:color w:val="auto"/>
          <w:sz w:val="24"/>
          <w:highlight w:val="none"/>
        </w:rPr>
        <w:t>。</w:t>
      </w:r>
      <w:bookmarkEnd w:id="6"/>
    </w:p>
    <w:p w14:paraId="12DE3548">
      <w:pPr>
        <w:spacing w:line="520" w:lineRule="exact"/>
        <w:ind w:firstLine="482" w:firstLineChars="200"/>
        <w:rPr>
          <w:rFonts w:ascii="宋体" w:hAnsi="宋体" w:eastAsia="宋体" w:cs="宋体"/>
          <w:b/>
          <w:color w:val="auto"/>
          <w:sz w:val="24"/>
          <w:highlight w:val="none"/>
        </w:rPr>
      </w:pPr>
      <w:r>
        <w:rPr>
          <w:rFonts w:hint="eastAsia" w:ascii="宋体" w:hAnsi="宋体" w:eastAsia="宋体" w:cs="宋体"/>
          <w:b/>
          <w:color w:val="auto"/>
          <w:sz w:val="24"/>
          <w:highlight w:val="none"/>
        </w:rPr>
        <w:t>九、9.1、交货地点：</w:t>
      </w:r>
      <w:r>
        <w:rPr>
          <w:rFonts w:hint="eastAsia" w:ascii="宋体" w:hAnsi="宋体" w:eastAsia="宋体" w:cs="宋体"/>
          <w:b w:val="0"/>
          <w:bCs/>
          <w:color w:val="auto"/>
          <w:sz w:val="24"/>
          <w:highlight w:val="none"/>
          <w:lang w:val="en-US" w:eastAsia="zh-CN"/>
        </w:rPr>
        <w:t>浏阳市张坊镇采购人指定地点</w:t>
      </w:r>
      <w:r>
        <w:rPr>
          <w:rFonts w:hint="eastAsia" w:ascii="宋体" w:hAnsi="宋体" w:eastAsia="宋体" w:cs="宋体"/>
          <w:b w:val="0"/>
          <w:bCs/>
          <w:color w:val="auto"/>
          <w:sz w:val="24"/>
          <w:highlight w:val="none"/>
        </w:rPr>
        <w:t>。</w:t>
      </w:r>
    </w:p>
    <w:p w14:paraId="217E7CA7">
      <w:pPr>
        <w:spacing w:line="520" w:lineRule="exact"/>
        <w:ind w:firstLine="482" w:firstLineChars="200"/>
        <w:rPr>
          <w:rFonts w:ascii="宋体" w:hAnsi="宋体" w:eastAsia="宋体" w:cs="宋体"/>
          <w:b/>
          <w:color w:val="auto"/>
          <w:sz w:val="24"/>
          <w:highlight w:val="none"/>
        </w:rPr>
      </w:pPr>
      <w:r>
        <w:rPr>
          <w:rFonts w:hint="eastAsia" w:ascii="宋体" w:hAnsi="宋体" w:eastAsia="宋体" w:cs="宋体"/>
          <w:b/>
          <w:color w:val="auto"/>
          <w:sz w:val="24"/>
          <w:highlight w:val="none"/>
        </w:rPr>
        <w:t>9.2、付款方式：</w:t>
      </w:r>
      <w:bookmarkStart w:id="7" w:name="_Toc359570304"/>
      <w:bookmarkStart w:id="8" w:name="_Toc401742306"/>
    </w:p>
    <w:p w14:paraId="114618CA">
      <w:pPr>
        <w:keepNext w:val="0"/>
        <w:keepLines w:val="0"/>
        <w:pageBreakBefore w:val="0"/>
        <w:kinsoku/>
        <w:wordWrap/>
        <w:overflowPunct/>
        <w:topLinePunct w:val="0"/>
        <w:autoSpaceDE/>
        <w:autoSpaceDN/>
        <w:bidi w:val="0"/>
        <w:snapToGrid/>
        <w:spacing w:line="520" w:lineRule="exact"/>
        <w:ind w:firstLine="480" w:firstLineChars="200"/>
        <w:textAlignment w:val="auto"/>
        <w:rPr>
          <w:rFonts w:hint="eastAsia" w:ascii="宋体" w:hAnsi="宋体" w:eastAsia="宋体" w:cs="宋体"/>
          <w:b w:val="0"/>
          <w:bCs/>
          <w:color w:val="auto"/>
          <w:sz w:val="24"/>
          <w:szCs w:val="24"/>
          <w:highlight w:val="none"/>
          <w:lang w:val="en-US" w:eastAsia="zh-CN"/>
        </w:rPr>
      </w:pPr>
      <w:r>
        <w:rPr>
          <w:rFonts w:hint="eastAsia" w:ascii="宋体" w:hAnsi="宋体" w:eastAsia="宋体" w:cs="宋体"/>
          <w:b w:val="0"/>
          <w:bCs/>
          <w:color w:val="auto"/>
          <w:sz w:val="24"/>
          <w:szCs w:val="24"/>
          <w:highlight w:val="none"/>
          <w:lang w:val="en-US" w:eastAsia="zh-CN"/>
        </w:rPr>
        <w:t>全部货到现场，完成安装调试且预验收合格后支付合同金额的50%；试运行3个月且稳定运行后进行正式验收，正式验收合格后支付至合同金额的70%；经招标人审计后支付至合同结算金额的95%，余款5%作为质保金，在质保期满后15个工作日内（无质量问题、售后服务纠纷及其他经济法律纠纷等）一次性付清余款（不计息）。</w:t>
      </w:r>
    </w:p>
    <w:p w14:paraId="394CCC32">
      <w:pPr>
        <w:keepNext w:val="0"/>
        <w:keepLines w:val="0"/>
        <w:pageBreakBefore w:val="0"/>
        <w:kinsoku/>
        <w:wordWrap/>
        <w:overflowPunct/>
        <w:topLinePunct w:val="0"/>
        <w:autoSpaceDE/>
        <w:autoSpaceDN/>
        <w:bidi w:val="0"/>
        <w:snapToGrid/>
        <w:spacing w:line="520" w:lineRule="exact"/>
        <w:ind w:firstLine="482" w:firstLineChars="200"/>
        <w:textAlignment w:val="auto"/>
        <w:rPr>
          <w:rFonts w:hint="eastAsia" w:ascii="宋体" w:hAnsi="宋体" w:eastAsia="宋体" w:cs="宋体"/>
          <w:b/>
          <w:color w:val="auto"/>
          <w:sz w:val="24"/>
          <w:highlight w:val="none"/>
          <w:lang w:val="en-US" w:eastAsia="zh-CN"/>
        </w:rPr>
      </w:pPr>
      <w:r>
        <w:rPr>
          <w:rFonts w:hint="eastAsia" w:ascii="宋体" w:hAnsi="宋体" w:eastAsia="宋体" w:cs="宋体"/>
          <w:b/>
          <w:color w:val="auto"/>
          <w:sz w:val="24"/>
          <w:highlight w:val="none"/>
          <w:lang w:val="en-US" w:eastAsia="zh-CN"/>
        </w:rPr>
        <w:t>9.3、功能要求及（服务）标准：</w:t>
      </w:r>
    </w:p>
    <w:p w14:paraId="41022B56">
      <w:pPr>
        <w:numPr>
          <w:ilvl w:val="0"/>
          <w:numId w:val="0"/>
        </w:numPr>
        <w:spacing w:line="520" w:lineRule="exact"/>
        <w:ind w:firstLine="480" w:firstLineChars="200"/>
        <w:rPr>
          <w:rFonts w:hint="eastAsia" w:ascii="宋体" w:hAnsi="宋体" w:eastAsia="宋体" w:cs="宋体"/>
          <w:b w:val="0"/>
          <w:bCs/>
          <w:color w:val="auto"/>
          <w:sz w:val="24"/>
          <w:highlight w:val="none"/>
        </w:rPr>
      </w:pPr>
      <w:r>
        <w:rPr>
          <w:rFonts w:hint="eastAsia" w:ascii="宋体" w:hAnsi="宋体" w:eastAsia="宋体" w:cs="宋体"/>
          <w:b w:val="0"/>
          <w:bCs/>
          <w:color w:val="auto"/>
          <w:sz w:val="24"/>
          <w:highlight w:val="none"/>
        </w:rPr>
        <w:t>符合技术规格和参数要求，达到国家安全性能要求，按合同约定供货维保。</w:t>
      </w:r>
    </w:p>
    <w:p w14:paraId="63EE0172">
      <w:pPr>
        <w:numPr>
          <w:ilvl w:val="0"/>
          <w:numId w:val="0"/>
        </w:numPr>
        <w:spacing w:line="520" w:lineRule="exact"/>
        <w:ind w:firstLine="482" w:firstLineChars="200"/>
        <w:rPr>
          <w:rFonts w:hint="default" w:ascii="宋体" w:hAnsi="宋体" w:eastAsia="宋体" w:cs="宋体"/>
          <w:b w:val="0"/>
          <w:bCs/>
          <w:color w:val="auto"/>
          <w:sz w:val="24"/>
          <w:highlight w:val="none"/>
          <w:lang w:val="en-US" w:eastAsia="zh-CN"/>
        </w:rPr>
      </w:pPr>
      <w:r>
        <w:rPr>
          <w:rFonts w:hint="eastAsia" w:ascii="宋体" w:hAnsi="宋体" w:eastAsia="宋体" w:cs="宋体"/>
          <w:b/>
          <w:color w:val="auto"/>
          <w:sz w:val="24"/>
          <w:szCs w:val="24"/>
          <w:highlight w:val="none"/>
          <w:lang w:val="en-US" w:eastAsia="zh-CN"/>
        </w:rPr>
        <w:t>9.4、运输、安装、调试要求：</w:t>
      </w:r>
      <w:r>
        <w:rPr>
          <w:rFonts w:hint="eastAsia" w:ascii="宋体" w:hAnsi="宋体" w:eastAsia="宋体" w:cs="宋体"/>
          <w:color w:val="auto"/>
          <w:sz w:val="24"/>
          <w:szCs w:val="24"/>
          <w:lang w:val="en-US" w:eastAsia="zh-CN"/>
        </w:rPr>
        <w:t>运输做好货品防护、监管，按合同要求完成安装调试，费用包含在货品报价，货品、施工人员安全责任由供货人负责。</w:t>
      </w:r>
    </w:p>
    <w:p w14:paraId="0688C07A">
      <w:pPr>
        <w:numPr>
          <w:ilvl w:val="0"/>
          <w:numId w:val="0"/>
        </w:numPr>
        <w:spacing w:line="520" w:lineRule="exact"/>
        <w:ind w:firstLine="482" w:firstLineChars="200"/>
        <w:rPr>
          <w:rFonts w:ascii="宋体" w:hAnsi="宋体" w:eastAsia="宋体" w:cs="宋体"/>
          <w:b/>
          <w:color w:val="auto"/>
          <w:sz w:val="24"/>
          <w:highlight w:val="none"/>
        </w:rPr>
      </w:pPr>
      <w:r>
        <w:rPr>
          <w:rFonts w:hint="eastAsia" w:ascii="宋体" w:hAnsi="宋体" w:eastAsia="宋体" w:cs="宋体"/>
          <w:b/>
          <w:color w:val="auto"/>
          <w:sz w:val="24"/>
          <w:highlight w:val="none"/>
        </w:rPr>
        <w:t>十、其他要求：</w:t>
      </w:r>
    </w:p>
    <w:p w14:paraId="06D97145">
      <w:pPr>
        <w:adjustRightInd w:val="0"/>
        <w:spacing w:line="520" w:lineRule="exact"/>
        <w:ind w:firstLine="482" w:firstLineChars="200"/>
        <w:rPr>
          <w:rFonts w:ascii="宋体" w:hAnsi="宋体" w:eastAsia="宋体" w:cs="宋体"/>
          <w:b/>
          <w:bCs w:val="0"/>
          <w:color w:val="auto"/>
          <w:sz w:val="24"/>
          <w:highlight w:val="none"/>
        </w:rPr>
      </w:pPr>
      <w:r>
        <w:rPr>
          <w:rFonts w:hint="eastAsia" w:ascii="宋体" w:hAnsi="宋体" w:eastAsia="宋体" w:cs="宋体"/>
          <w:b/>
          <w:bCs w:val="0"/>
          <w:color w:val="auto"/>
          <w:sz w:val="24"/>
          <w:highlight w:val="none"/>
        </w:rPr>
        <w:t>10.1、验收标准</w:t>
      </w:r>
    </w:p>
    <w:p w14:paraId="18C8BB25">
      <w:pPr>
        <w:keepNext w:val="0"/>
        <w:keepLines w:val="0"/>
        <w:pageBreakBefore w:val="0"/>
        <w:kinsoku/>
        <w:wordWrap/>
        <w:overflowPunct/>
        <w:topLinePunct w:val="0"/>
        <w:autoSpaceDE/>
        <w:autoSpaceDN/>
        <w:bidi w:val="0"/>
        <w:adjustRightInd w:val="0"/>
        <w:snapToGrid/>
        <w:spacing w:line="520" w:lineRule="exact"/>
        <w:ind w:firstLine="480" w:firstLineChars="200"/>
        <w:textAlignment w:val="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 xml:space="preserve">（1）进场货物验收。材料、构配件、设备到货后48小时内，现场管理代表、监理工程师（如有）应根据图纸， 采购合同、技术参数等对货物进行检验检验达标并逐项签字确认后，货物才能进行安装；检验不达标的，供货人应及时将货物进行清退。 </w:t>
      </w:r>
    </w:p>
    <w:p w14:paraId="043741C1">
      <w:pPr>
        <w:keepNext w:val="0"/>
        <w:keepLines w:val="0"/>
        <w:pageBreakBefore w:val="0"/>
        <w:kinsoku/>
        <w:wordWrap/>
        <w:overflowPunct/>
        <w:topLinePunct w:val="0"/>
        <w:autoSpaceDE/>
        <w:autoSpaceDN/>
        <w:bidi w:val="0"/>
        <w:adjustRightInd w:val="0"/>
        <w:snapToGrid/>
        <w:spacing w:line="520" w:lineRule="exact"/>
        <w:ind w:firstLine="480" w:firstLineChars="200"/>
        <w:textAlignment w:val="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（2）隐蔽工程验收。采购项目涉及隐蔽工程验收和计量的应按照建设工程的管理规定，对隐蔽工程进行验收和计量后， 才能进行覆盖，以及下一道工序施工。</w:t>
      </w:r>
    </w:p>
    <w:p w14:paraId="2D48D388">
      <w:pPr>
        <w:keepNext w:val="0"/>
        <w:keepLines w:val="0"/>
        <w:pageBreakBefore w:val="0"/>
        <w:kinsoku/>
        <w:wordWrap/>
        <w:overflowPunct/>
        <w:topLinePunct w:val="0"/>
        <w:autoSpaceDE/>
        <w:autoSpaceDN/>
        <w:bidi w:val="0"/>
        <w:adjustRightInd w:val="0"/>
        <w:snapToGrid/>
        <w:spacing w:line="520" w:lineRule="exact"/>
        <w:ind w:firstLine="480" w:firstLineChars="200"/>
        <w:textAlignment w:val="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 xml:space="preserve">（3）项目完工后，应组织进行预验收，成立验收小组。按照采购合同、招标文件、投标文件、封存样品(如有)、图纸、清单等进行验收。验收合格的，签署预验收合格证明 ；验收不合格的。要求限期整改，直至合格为止。 </w:t>
      </w:r>
    </w:p>
    <w:p w14:paraId="29FEB553">
      <w:pPr>
        <w:keepNext w:val="0"/>
        <w:keepLines w:val="0"/>
        <w:pageBreakBefore w:val="0"/>
        <w:kinsoku/>
        <w:wordWrap/>
        <w:overflowPunct/>
        <w:topLinePunct w:val="0"/>
        <w:autoSpaceDE/>
        <w:autoSpaceDN/>
        <w:bidi w:val="0"/>
        <w:adjustRightInd w:val="0"/>
        <w:snapToGrid/>
        <w:spacing w:line="520" w:lineRule="exact"/>
        <w:ind w:firstLine="480" w:firstLineChars="200"/>
        <w:textAlignment w:val="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（4）试运行验收，试运行3个月。试运行合格后，由使用部门签署试运行合格记录；试运行不合格的，要求限期整改，直至合格为止。</w:t>
      </w:r>
      <w:r>
        <w:rPr>
          <w:rFonts w:hint="eastAsia" w:ascii="宋体" w:hAnsi="宋体" w:eastAsia="宋体" w:cs="宋体"/>
          <w:color w:val="auto"/>
          <w:sz w:val="24"/>
          <w:szCs w:val="24"/>
          <w:highlight w:val="none"/>
          <w:lang w:val="en-US" w:eastAsia="zh-CN"/>
        </w:rPr>
        <w:tab/>
      </w:r>
    </w:p>
    <w:p w14:paraId="2333C3AA">
      <w:pPr>
        <w:keepNext w:val="0"/>
        <w:keepLines w:val="0"/>
        <w:pageBreakBefore w:val="0"/>
        <w:kinsoku/>
        <w:wordWrap/>
        <w:overflowPunct/>
        <w:topLinePunct w:val="0"/>
        <w:autoSpaceDE/>
        <w:autoSpaceDN/>
        <w:bidi w:val="0"/>
        <w:adjustRightInd w:val="0"/>
        <w:snapToGrid/>
        <w:spacing w:line="520" w:lineRule="exact"/>
        <w:ind w:firstLine="480" w:firstLineChars="200"/>
        <w:textAlignment w:val="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（5）正式验收，采购项目预验收和试运行期满合格后，应组织正式验收，并签署正式验收证书。</w:t>
      </w:r>
    </w:p>
    <w:p w14:paraId="532489B5">
      <w:pPr>
        <w:adjustRightInd w:val="0"/>
        <w:spacing w:line="520" w:lineRule="exact"/>
        <w:ind w:firstLine="482" w:firstLineChars="200"/>
        <w:rPr>
          <w:rFonts w:hint="eastAsia" w:ascii="宋体" w:hAnsi="宋体" w:eastAsia="宋体" w:cs="宋体"/>
          <w:b/>
          <w:bCs w:val="0"/>
          <w:color w:val="auto"/>
          <w:sz w:val="24"/>
          <w:highlight w:val="none"/>
        </w:rPr>
      </w:pPr>
      <w:r>
        <w:rPr>
          <w:rFonts w:hint="eastAsia" w:ascii="宋体" w:hAnsi="宋体" w:eastAsia="宋体" w:cs="宋体"/>
          <w:b/>
          <w:bCs w:val="0"/>
          <w:color w:val="auto"/>
          <w:sz w:val="24"/>
          <w:highlight w:val="none"/>
        </w:rPr>
        <w:t>10.2、</w:t>
      </w:r>
      <w:r>
        <w:rPr>
          <w:rFonts w:hint="eastAsia" w:ascii="宋体" w:hAnsi="宋体" w:eastAsia="宋体" w:cs="宋体"/>
          <w:b/>
          <w:bCs w:val="0"/>
          <w:color w:val="auto"/>
          <w:sz w:val="24"/>
          <w:highlight w:val="none"/>
        </w:rPr>
        <w:tab/>
      </w:r>
      <w:r>
        <w:rPr>
          <w:rFonts w:hint="eastAsia" w:ascii="宋体" w:hAnsi="宋体" w:eastAsia="宋体" w:cs="宋体"/>
          <w:b/>
          <w:bCs w:val="0"/>
          <w:color w:val="auto"/>
          <w:sz w:val="24"/>
          <w:highlight w:val="none"/>
        </w:rPr>
        <w:t>质量保证及售后服务：</w:t>
      </w:r>
    </w:p>
    <w:p w14:paraId="7E5D1C95">
      <w:pPr>
        <w:keepNext w:val="0"/>
        <w:keepLines w:val="0"/>
        <w:pageBreakBefore w:val="0"/>
        <w:kinsoku/>
        <w:wordWrap/>
        <w:overflowPunct/>
        <w:topLinePunct w:val="0"/>
        <w:autoSpaceDE/>
        <w:autoSpaceDN/>
        <w:bidi w:val="0"/>
        <w:adjustRightInd w:val="0"/>
        <w:snapToGrid/>
        <w:spacing w:line="520" w:lineRule="exact"/>
        <w:ind w:firstLine="480" w:firstLineChars="200"/>
        <w:textAlignment w:val="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1）质保期内出现任何质量问题（人为破坏或自然灾害等不可抗力除外），由中标人负责限期内全免费（免全部工时费、辅材费、材料费、交通费、管理费、财务费等等）更换或维修；并负责由此带来的全部损失。更换零配件的，零配件的质保期从更换之日起重新计算。</w:t>
      </w:r>
    </w:p>
    <w:p w14:paraId="5B9C74B3">
      <w:pPr>
        <w:keepNext w:val="0"/>
        <w:keepLines w:val="0"/>
        <w:pageBreakBefore w:val="0"/>
        <w:kinsoku/>
        <w:wordWrap/>
        <w:overflowPunct/>
        <w:topLinePunct w:val="0"/>
        <w:autoSpaceDE/>
        <w:autoSpaceDN/>
        <w:bidi w:val="0"/>
        <w:adjustRightInd w:val="0"/>
        <w:snapToGrid/>
        <w:spacing w:line="520" w:lineRule="exact"/>
        <w:ind w:firstLine="480" w:firstLineChars="200"/>
        <w:textAlignment w:val="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（2）质保期内，所供产品出现质量问题，中标人收到招标人通知2小时内给予解决方案，24小时内到现场， 重大问题或其他无法立刻解决的问题应在12小时内解决或提出明确解决方案，如因中标人原因不能及时解决，保修期顺延；如中标人收到招标人通知未做出处理的，招标人可以自行组织维修，所产生的费用全部由中标人承担，</w:t>
      </w:r>
    </w:p>
    <w:p w14:paraId="1621101D">
      <w:pPr>
        <w:keepNext w:val="0"/>
        <w:keepLines w:val="0"/>
        <w:pageBreakBefore w:val="0"/>
        <w:kinsoku/>
        <w:wordWrap/>
        <w:overflowPunct/>
        <w:topLinePunct w:val="0"/>
        <w:autoSpaceDE/>
        <w:autoSpaceDN/>
        <w:bidi w:val="0"/>
        <w:adjustRightInd w:val="0"/>
        <w:snapToGrid/>
        <w:spacing w:line="520" w:lineRule="exact"/>
        <w:ind w:firstLine="480" w:firstLineChars="200"/>
        <w:textAlignment w:val="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（3）在质保期内，所投产品如出现性能严重偏差或重大质量问题等情况，招标人可要求无条件退货或更换同品牌、同型号全新产品，由此给招标人造成的损失由中标人承担。</w:t>
      </w:r>
    </w:p>
    <w:p w14:paraId="4FA0EA94">
      <w:pPr>
        <w:keepNext w:val="0"/>
        <w:keepLines w:val="0"/>
        <w:pageBreakBefore w:val="0"/>
        <w:kinsoku/>
        <w:wordWrap/>
        <w:overflowPunct/>
        <w:topLinePunct w:val="0"/>
        <w:autoSpaceDE/>
        <w:autoSpaceDN/>
        <w:bidi w:val="0"/>
        <w:adjustRightInd w:val="0"/>
        <w:snapToGrid/>
        <w:spacing w:line="520" w:lineRule="exact"/>
        <w:ind w:firstLine="480" w:firstLineChars="200"/>
        <w:textAlignment w:val="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质保期内因中标人原因导致修理期超过15日的，中标人应免费更换同型号同规格产品，且延长相应时长的质保期；</w:t>
      </w:r>
    </w:p>
    <w:p w14:paraId="405824A6">
      <w:pPr>
        <w:keepNext w:val="0"/>
        <w:keepLines w:val="0"/>
        <w:pageBreakBefore w:val="0"/>
        <w:kinsoku/>
        <w:wordWrap/>
        <w:overflowPunct/>
        <w:topLinePunct w:val="0"/>
        <w:autoSpaceDE/>
        <w:autoSpaceDN/>
        <w:bidi w:val="0"/>
        <w:adjustRightInd w:val="0"/>
        <w:snapToGrid/>
        <w:spacing w:line="520" w:lineRule="exact"/>
        <w:ind w:firstLine="480" w:firstLineChars="200"/>
        <w:textAlignment w:val="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在质保期内，同一产品、同一质量问题连续两次维修仍无法正常使用或者质保期内出现3次故障的，中标人必须无条件的免费予以更换同品牌、同型号全新产品，并承担因此而产生的一切费用。</w:t>
      </w:r>
    </w:p>
    <w:p w14:paraId="0A82DE75">
      <w:pPr>
        <w:keepNext w:val="0"/>
        <w:keepLines w:val="0"/>
        <w:pageBreakBefore w:val="0"/>
        <w:kinsoku/>
        <w:wordWrap/>
        <w:overflowPunct/>
        <w:topLinePunct w:val="0"/>
        <w:autoSpaceDE/>
        <w:autoSpaceDN/>
        <w:bidi w:val="0"/>
        <w:adjustRightInd w:val="0"/>
        <w:snapToGrid/>
        <w:spacing w:line="520" w:lineRule="exact"/>
        <w:ind w:firstLine="480" w:firstLineChars="200"/>
        <w:textAlignment w:val="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（4）保期满后，设备终身维修，售后服务只收配件成本费；无论招标人是否另行选择维保供应商，中标人应及时优惠提供所需的备品备件。</w:t>
      </w:r>
    </w:p>
    <w:p w14:paraId="6DC44C06">
      <w:pPr>
        <w:keepNext w:val="0"/>
        <w:keepLines w:val="0"/>
        <w:pageBreakBefore w:val="0"/>
        <w:kinsoku/>
        <w:wordWrap/>
        <w:overflowPunct/>
        <w:topLinePunct w:val="0"/>
        <w:autoSpaceDE/>
        <w:autoSpaceDN/>
        <w:bidi w:val="0"/>
        <w:adjustRightInd w:val="0"/>
        <w:snapToGrid/>
        <w:spacing w:line="520" w:lineRule="exact"/>
        <w:ind w:firstLine="480" w:firstLineChars="200"/>
        <w:textAlignment w:val="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（5）质保期：整体质保期为正式验收合格之日起12个月。部分设备的质保期与服务厂商承诺的质保期或国家、行业相关强制标准不一致的，以较长期限为准。</w:t>
      </w:r>
    </w:p>
    <w:p w14:paraId="7DB9FEED">
      <w:pPr>
        <w:adjustRightInd w:val="0"/>
        <w:spacing w:line="520" w:lineRule="exact"/>
        <w:ind w:firstLine="480" w:firstLineChars="200"/>
        <w:rPr>
          <w:rFonts w:ascii="宋体" w:hAnsi="宋体" w:eastAsia="宋体" w:cs="宋体"/>
          <w:color w:val="auto"/>
          <w:sz w:val="24"/>
          <w:highlight w:val="none"/>
        </w:rPr>
      </w:pPr>
      <w:r>
        <w:rPr>
          <w:rFonts w:hint="eastAsia" w:ascii="宋体" w:hAnsi="宋体" w:eastAsia="宋体" w:cs="宋体"/>
          <w:color w:val="auto"/>
          <w:sz w:val="24"/>
          <w:highlight w:val="none"/>
        </w:rPr>
        <w:t>10.3、本项目采用全费用综合包干单价方式建设，投标人应根据项目要求和现场情况，详细列明项目所需的设备及材料购置、产品运输保险保管、安装调试、通过验收、培训、质保期免费保修维护等所有人工、管理、财务、税金、政策性文件规定及合同包含的所有风险、责任等各项所有应有费用以及投标人认为需要的其它费用等一切费用；并应包含从项目中标起到验收止(含保修期）所发生的一切费用。如一旦中标，在项目实施中出现任何遗漏，均由投标人免费提供，招标人不再支付其他任何费用。</w:t>
      </w:r>
    </w:p>
    <w:p w14:paraId="48C7405F">
      <w:pPr>
        <w:spacing w:after="120" w:line="520" w:lineRule="exact"/>
        <w:ind w:firstLine="480" w:firstLineChars="200"/>
        <w:rPr>
          <w:rFonts w:ascii="宋体" w:hAnsi="宋体" w:eastAsia="宋体" w:cs="宋体"/>
          <w:b/>
          <w:color w:val="auto"/>
          <w:sz w:val="24"/>
          <w:highlight w:val="none"/>
        </w:rPr>
      </w:pPr>
      <w:r>
        <w:rPr>
          <w:rFonts w:hint="eastAsia" w:ascii="宋体" w:hAnsi="宋体" w:eastAsia="宋体" w:cs="宋体"/>
          <w:color w:val="auto"/>
          <w:sz w:val="24"/>
          <w:highlight w:val="none"/>
        </w:rPr>
        <w:t>10.4、所有参与项目的工作人员一切安全责任由中标人承担。</w:t>
      </w:r>
      <w:bookmarkEnd w:id="7"/>
      <w:bookmarkEnd w:id="8"/>
    </w:p>
    <w:p w14:paraId="4C69DED6">
      <w:pPr>
        <w:spacing w:line="520" w:lineRule="exact"/>
        <w:rPr>
          <w:rFonts w:ascii="宋体" w:hAnsi="宋体" w:eastAsia="宋体" w:cs="宋体"/>
          <w:b/>
          <w:bCs/>
          <w:color w:val="auto"/>
          <w:sz w:val="24"/>
          <w:highlight w:val="none"/>
        </w:rPr>
      </w:pPr>
      <w:r>
        <w:rPr>
          <w:rFonts w:hint="eastAsia" w:ascii="宋体" w:hAnsi="宋体" w:eastAsia="宋体" w:cs="宋体"/>
          <w:b/>
          <w:bCs/>
          <w:color w:val="auto"/>
          <w:sz w:val="24"/>
          <w:highlight w:val="none"/>
        </w:rPr>
        <w:t>十一、投标文件的编制、密封、递交</w:t>
      </w:r>
    </w:p>
    <w:p w14:paraId="2A1DEA17">
      <w:pPr>
        <w:spacing w:line="520" w:lineRule="exact"/>
        <w:ind w:firstLine="480" w:firstLineChars="200"/>
        <w:rPr>
          <w:rFonts w:ascii="宋体" w:hAnsi="宋体" w:eastAsia="宋体" w:cs="宋体"/>
          <w:color w:val="auto"/>
          <w:sz w:val="24"/>
          <w:highlight w:val="none"/>
        </w:rPr>
      </w:pPr>
      <w:r>
        <w:rPr>
          <w:rFonts w:hint="eastAsia" w:ascii="宋体" w:hAnsi="宋体" w:eastAsia="宋体" w:cs="宋体"/>
          <w:color w:val="auto"/>
          <w:sz w:val="24"/>
          <w:highlight w:val="none"/>
        </w:rPr>
        <w:t>1、投标文件组成</w:t>
      </w:r>
    </w:p>
    <w:p w14:paraId="1FCF650E">
      <w:pPr>
        <w:spacing w:line="520" w:lineRule="exact"/>
        <w:ind w:firstLine="480" w:firstLineChars="200"/>
        <w:rPr>
          <w:rFonts w:ascii="宋体" w:hAnsi="宋体" w:eastAsia="宋体" w:cs="宋体"/>
          <w:color w:val="auto"/>
          <w:sz w:val="24"/>
          <w:highlight w:val="none"/>
        </w:rPr>
      </w:pPr>
      <w:r>
        <w:rPr>
          <w:rFonts w:hint="eastAsia" w:ascii="宋体" w:hAnsi="宋体" w:eastAsia="宋体" w:cs="宋体"/>
          <w:color w:val="auto"/>
          <w:sz w:val="24"/>
          <w:highlight w:val="none"/>
        </w:rPr>
        <w:t>（1）封面：包括采购项目名称、投标人名称、法定代表人或其委托代理人签名、日期</w:t>
      </w:r>
    </w:p>
    <w:p w14:paraId="517516E6">
      <w:pPr>
        <w:spacing w:line="520" w:lineRule="exact"/>
        <w:ind w:left="480"/>
        <w:rPr>
          <w:rFonts w:ascii="宋体" w:hAnsi="宋体" w:eastAsia="宋体" w:cs="宋体"/>
          <w:color w:val="auto"/>
          <w:sz w:val="24"/>
          <w:highlight w:val="none"/>
        </w:rPr>
      </w:pPr>
      <w:r>
        <w:rPr>
          <w:rFonts w:hint="eastAsia" w:ascii="宋体" w:hAnsi="宋体" w:eastAsia="宋体" w:cs="宋体"/>
          <w:color w:val="auto"/>
          <w:sz w:val="24"/>
          <w:highlight w:val="none"/>
        </w:rPr>
        <w:t>（2）投标函</w:t>
      </w:r>
    </w:p>
    <w:p w14:paraId="0C7981E1">
      <w:pPr>
        <w:spacing w:line="520" w:lineRule="exact"/>
        <w:ind w:left="480"/>
        <w:rPr>
          <w:rFonts w:ascii="宋体" w:hAnsi="宋体" w:eastAsia="宋体" w:cs="宋体"/>
          <w:color w:val="auto"/>
          <w:sz w:val="24"/>
          <w:highlight w:val="none"/>
        </w:rPr>
      </w:pPr>
      <w:r>
        <w:rPr>
          <w:rFonts w:hint="eastAsia" w:ascii="宋体" w:hAnsi="宋体" w:eastAsia="宋体" w:cs="宋体"/>
          <w:color w:val="auto"/>
          <w:sz w:val="24"/>
          <w:highlight w:val="none"/>
        </w:rPr>
        <w:t>（3）投标承诺汇总表及分项报价表</w:t>
      </w:r>
    </w:p>
    <w:p w14:paraId="38C8855F">
      <w:pPr>
        <w:spacing w:line="520" w:lineRule="exact"/>
        <w:ind w:left="480"/>
        <w:rPr>
          <w:rFonts w:ascii="宋体" w:hAnsi="宋体" w:eastAsia="宋体" w:cs="宋体"/>
          <w:color w:val="auto"/>
          <w:sz w:val="24"/>
          <w:highlight w:val="none"/>
        </w:rPr>
      </w:pPr>
      <w:r>
        <w:rPr>
          <w:rFonts w:hint="eastAsia" w:ascii="宋体" w:hAnsi="宋体" w:eastAsia="宋体" w:cs="宋体"/>
          <w:color w:val="auto"/>
          <w:sz w:val="24"/>
          <w:highlight w:val="none"/>
        </w:rPr>
        <w:t>（4）货物/服务说明</w:t>
      </w:r>
    </w:p>
    <w:p w14:paraId="48E237E6">
      <w:pPr>
        <w:spacing w:line="520" w:lineRule="exact"/>
        <w:ind w:firstLine="480" w:firstLineChars="200"/>
        <w:rPr>
          <w:rFonts w:ascii="宋体" w:hAnsi="宋体" w:eastAsia="宋体" w:cs="宋体"/>
          <w:color w:val="auto"/>
          <w:sz w:val="24"/>
          <w:highlight w:val="none"/>
        </w:rPr>
      </w:pPr>
      <w:r>
        <w:rPr>
          <w:rFonts w:hint="eastAsia" w:ascii="宋体" w:hAnsi="宋体" w:eastAsia="宋体" w:cs="宋体"/>
          <w:color w:val="auto"/>
          <w:sz w:val="24"/>
          <w:highlight w:val="none"/>
        </w:rPr>
        <w:t>（5）商务技术响应/偏离表</w:t>
      </w:r>
    </w:p>
    <w:p w14:paraId="6EFFF6A6">
      <w:pPr>
        <w:spacing w:line="520" w:lineRule="exact"/>
        <w:ind w:left="480"/>
        <w:rPr>
          <w:rFonts w:ascii="宋体" w:hAnsi="宋体" w:eastAsia="宋体" w:cs="宋体"/>
          <w:color w:val="auto"/>
          <w:sz w:val="24"/>
          <w:highlight w:val="none"/>
        </w:rPr>
      </w:pPr>
      <w:r>
        <w:rPr>
          <w:rFonts w:hint="eastAsia" w:ascii="宋体" w:hAnsi="宋体" w:eastAsia="宋体" w:cs="宋体"/>
          <w:color w:val="auto"/>
          <w:sz w:val="24"/>
          <w:highlight w:val="none"/>
        </w:rPr>
        <w:t>（6）法定代表人身份证明及授权委托书（如有）</w:t>
      </w:r>
    </w:p>
    <w:p w14:paraId="18C49801">
      <w:pPr>
        <w:spacing w:line="520" w:lineRule="exact"/>
        <w:ind w:left="480"/>
        <w:rPr>
          <w:rFonts w:ascii="宋体" w:hAnsi="宋体" w:eastAsia="宋体" w:cs="宋体"/>
          <w:color w:val="auto"/>
          <w:sz w:val="24"/>
          <w:highlight w:val="none"/>
        </w:rPr>
      </w:pPr>
      <w:r>
        <w:rPr>
          <w:rFonts w:hint="eastAsia" w:ascii="宋体" w:hAnsi="宋体" w:eastAsia="宋体" w:cs="宋体"/>
          <w:color w:val="auto"/>
          <w:sz w:val="24"/>
          <w:highlight w:val="none"/>
        </w:rPr>
        <w:t>（7）投标人基本情况表及资格审查资料</w:t>
      </w:r>
    </w:p>
    <w:p w14:paraId="6A0D21F6">
      <w:pPr>
        <w:spacing w:line="520" w:lineRule="exact"/>
        <w:ind w:left="480"/>
        <w:rPr>
          <w:rFonts w:ascii="宋体" w:hAnsi="宋体" w:eastAsia="宋体" w:cs="宋体"/>
          <w:color w:val="auto"/>
          <w:sz w:val="24"/>
          <w:highlight w:val="none"/>
        </w:rPr>
      </w:pPr>
      <w:r>
        <w:rPr>
          <w:rFonts w:hint="eastAsia" w:ascii="宋体" w:hAnsi="宋体" w:eastAsia="宋体" w:cs="宋体"/>
          <w:color w:val="auto"/>
          <w:sz w:val="24"/>
          <w:highlight w:val="none"/>
        </w:rPr>
        <w:t>（8）投标人认为需要提供的其它资料</w:t>
      </w:r>
    </w:p>
    <w:p w14:paraId="0B057481">
      <w:pPr>
        <w:spacing w:line="520" w:lineRule="exact"/>
        <w:ind w:firstLine="480" w:firstLineChars="200"/>
        <w:rPr>
          <w:rFonts w:ascii="宋体" w:hAnsi="宋体" w:eastAsia="宋体" w:cs="宋体"/>
          <w:color w:val="auto"/>
          <w:sz w:val="24"/>
          <w:highlight w:val="none"/>
        </w:rPr>
      </w:pPr>
      <w:r>
        <w:rPr>
          <w:rFonts w:hint="eastAsia" w:ascii="宋体" w:hAnsi="宋体" w:eastAsia="宋体" w:cs="宋体"/>
          <w:color w:val="auto"/>
          <w:sz w:val="24"/>
          <w:highlight w:val="none"/>
        </w:rPr>
        <w:t>2、投标文件一式叁份，正本一份，副本贰份，必须采用胶装方式装订，在投标文件封页右上角注明“正本”或“副本”，（正本和副本如有不一致之处，以正本为准），并用密封袋密封后提交，密封袋上须加盖投标人印章。</w:t>
      </w:r>
      <w:r>
        <w:rPr>
          <w:rFonts w:hint="eastAsia" w:ascii="宋体" w:hAnsi="宋体" w:eastAsia="宋体" w:cs="宋体"/>
          <w:b/>
          <w:color w:val="auto"/>
          <w:sz w:val="24"/>
          <w:highlight w:val="none"/>
          <w:u w:val="single"/>
        </w:rPr>
        <w:t xml:space="preserve">另须提供电子文件一份(采用U盘形式，并标注投标人名称)，电子文件应为投标文件签章后的扫描件，格式为PDF。 </w:t>
      </w:r>
    </w:p>
    <w:p w14:paraId="230076FA">
      <w:pPr>
        <w:spacing w:line="520" w:lineRule="exact"/>
        <w:rPr>
          <w:rFonts w:ascii="宋体" w:hAnsi="宋体" w:eastAsia="宋体" w:cs="宋体"/>
          <w:b/>
          <w:color w:val="auto"/>
          <w:sz w:val="24"/>
          <w:highlight w:val="none"/>
        </w:rPr>
      </w:pPr>
      <w:r>
        <w:rPr>
          <w:rFonts w:hint="eastAsia" w:ascii="宋体" w:hAnsi="宋体" w:eastAsia="宋体" w:cs="宋体"/>
          <w:b/>
          <w:color w:val="auto"/>
          <w:sz w:val="24"/>
          <w:highlight w:val="none"/>
        </w:rPr>
        <w:t>十二、投标文件递交</w:t>
      </w:r>
    </w:p>
    <w:p w14:paraId="4B57571C">
      <w:pPr>
        <w:spacing w:line="520" w:lineRule="exact"/>
        <w:rPr>
          <w:rFonts w:ascii="宋体" w:hAnsi="宋体" w:eastAsia="宋体" w:cs="宋体"/>
          <w:color w:val="auto"/>
          <w:sz w:val="24"/>
          <w:highlight w:val="none"/>
        </w:rPr>
      </w:pPr>
      <w:r>
        <w:rPr>
          <w:rFonts w:hint="eastAsia" w:ascii="宋体" w:hAnsi="宋体" w:eastAsia="宋体" w:cs="宋体"/>
          <w:color w:val="auto"/>
          <w:sz w:val="24"/>
          <w:highlight w:val="none"/>
        </w:rPr>
        <w:t xml:space="preserve">     开标时间及投标截止时间定为：</w:t>
      </w:r>
      <w:r>
        <w:rPr>
          <w:rFonts w:hint="eastAsia" w:ascii="宋体" w:hAnsi="宋体" w:eastAsia="宋体" w:cs="宋体"/>
          <w:color w:val="000000"/>
          <w:sz w:val="24"/>
          <w:highlight w:val="none"/>
          <w:u w:val="single"/>
        </w:rPr>
        <w:t>202</w:t>
      </w:r>
      <w:r>
        <w:rPr>
          <w:rFonts w:hint="eastAsia" w:ascii="宋体" w:hAnsi="宋体" w:eastAsia="宋体" w:cs="宋体"/>
          <w:color w:val="000000"/>
          <w:sz w:val="24"/>
          <w:highlight w:val="none"/>
          <w:u w:val="single"/>
          <w:lang w:val="en-US" w:eastAsia="zh-CN"/>
        </w:rPr>
        <w:t>6</w:t>
      </w:r>
      <w:r>
        <w:rPr>
          <w:rFonts w:hint="eastAsia" w:ascii="宋体" w:hAnsi="宋体" w:eastAsia="宋体" w:cs="宋体"/>
          <w:color w:val="000000"/>
          <w:sz w:val="24"/>
          <w:highlight w:val="none"/>
          <w:u w:val="single"/>
        </w:rPr>
        <w:t>年</w:t>
      </w:r>
      <w:r>
        <w:rPr>
          <w:rFonts w:hint="eastAsia" w:ascii="宋体" w:hAnsi="宋体" w:eastAsia="宋体" w:cs="宋体"/>
          <w:color w:val="000000"/>
          <w:sz w:val="24"/>
          <w:highlight w:val="none"/>
          <w:u w:val="single"/>
          <w:lang w:val="en-US" w:eastAsia="zh-CN"/>
        </w:rPr>
        <w:t>07</w:t>
      </w:r>
      <w:r>
        <w:rPr>
          <w:rFonts w:hint="eastAsia" w:ascii="宋体" w:hAnsi="宋体" w:eastAsia="宋体" w:cs="宋体"/>
          <w:color w:val="000000"/>
          <w:sz w:val="24"/>
          <w:highlight w:val="none"/>
          <w:u w:val="single"/>
        </w:rPr>
        <w:t>月</w:t>
      </w:r>
      <w:r>
        <w:rPr>
          <w:rFonts w:hint="eastAsia" w:ascii="宋体" w:hAnsi="宋体" w:eastAsia="宋体" w:cs="宋体"/>
          <w:color w:val="000000"/>
          <w:sz w:val="24"/>
          <w:highlight w:val="none"/>
          <w:u w:val="single"/>
          <w:lang w:val="en-US" w:eastAsia="zh-CN"/>
        </w:rPr>
        <w:t>31</w:t>
      </w:r>
      <w:r>
        <w:rPr>
          <w:rFonts w:hint="eastAsia" w:ascii="宋体" w:hAnsi="宋体" w:eastAsia="宋体" w:cs="宋体"/>
          <w:color w:val="000000"/>
          <w:sz w:val="24"/>
          <w:highlight w:val="none"/>
          <w:u w:val="single"/>
        </w:rPr>
        <w:t>日</w:t>
      </w:r>
      <w:r>
        <w:rPr>
          <w:rFonts w:hint="eastAsia" w:ascii="宋体" w:hAnsi="宋体" w:eastAsia="宋体" w:cs="宋体"/>
          <w:color w:val="auto"/>
          <w:sz w:val="24"/>
          <w:highlight w:val="none"/>
          <w:u w:val="single"/>
          <w:lang w:val="en-US" w:eastAsia="zh-CN"/>
        </w:rPr>
        <w:t>09</w:t>
      </w:r>
      <w:r>
        <w:rPr>
          <w:rFonts w:hint="eastAsia" w:ascii="宋体" w:hAnsi="宋体" w:eastAsia="宋体" w:cs="宋体"/>
          <w:color w:val="auto"/>
          <w:sz w:val="24"/>
          <w:highlight w:val="none"/>
          <w:u w:val="single"/>
        </w:rPr>
        <w:t>时</w:t>
      </w:r>
      <w:r>
        <w:rPr>
          <w:rFonts w:hint="eastAsia" w:ascii="宋体" w:hAnsi="宋体" w:eastAsia="宋体" w:cs="宋体"/>
          <w:color w:val="auto"/>
          <w:sz w:val="24"/>
          <w:highlight w:val="none"/>
          <w:u w:val="single"/>
          <w:lang w:val="en-US" w:eastAsia="zh-CN"/>
        </w:rPr>
        <w:t>30</w:t>
      </w:r>
      <w:r>
        <w:rPr>
          <w:rFonts w:hint="eastAsia" w:ascii="宋体" w:hAnsi="宋体" w:eastAsia="宋体" w:cs="宋体"/>
          <w:color w:val="auto"/>
          <w:sz w:val="24"/>
          <w:highlight w:val="none"/>
        </w:rPr>
        <w:t>分。开标地点</w:t>
      </w:r>
      <w:r>
        <w:rPr>
          <w:rFonts w:hint="eastAsia" w:ascii="宋体" w:hAnsi="宋体" w:eastAsia="宋体" w:cs="宋体"/>
          <w:color w:val="auto"/>
          <w:sz w:val="24"/>
          <w:highlight w:val="none"/>
          <w:u w:val="single"/>
        </w:rPr>
        <w:t>浏阳市人民东路60号2楼202室</w:t>
      </w:r>
      <w:r>
        <w:rPr>
          <w:rFonts w:hint="eastAsia" w:ascii="宋体" w:hAnsi="宋体" w:eastAsia="宋体" w:cs="宋体"/>
          <w:color w:val="auto"/>
          <w:sz w:val="24"/>
          <w:highlight w:val="none"/>
        </w:rPr>
        <w:t>进行，本项目由法定代表人携带本人身份证和法定代表人身份证明或委托代理人携带本人身份证、法定代表</w:t>
      </w:r>
      <w:bookmarkStart w:id="12" w:name="_GoBack"/>
      <w:bookmarkEnd w:id="12"/>
      <w:r>
        <w:rPr>
          <w:rFonts w:hint="eastAsia" w:ascii="宋体" w:hAnsi="宋体" w:eastAsia="宋体" w:cs="宋体"/>
          <w:color w:val="auto"/>
          <w:sz w:val="24"/>
          <w:highlight w:val="none"/>
        </w:rPr>
        <w:t>人身份证明和法人授权委托书原件及被授权人在投标人近三个月内任意一个月的社保证明必须按时参加开标会议，不得迟到。</w:t>
      </w:r>
    </w:p>
    <w:p w14:paraId="183FFF96">
      <w:pPr>
        <w:spacing w:line="520" w:lineRule="exact"/>
        <w:rPr>
          <w:rFonts w:ascii="宋体" w:hAnsi="宋体" w:eastAsia="宋体" w:cs="宋体"/>
          <w:b/>
          <w:bCs/>
          <w:color w:val="auto"/>
          <w:sz w:val="24"/>
          <w:highlight w:val="none"/>
        </w:rPr>
      </w:pPr>
      <w:r>
        <w:rPr>
          <w:rFonts w:hint="eastAsia" w:ascii="宋体" w:hAnsi="宋体" w:eastAsia="宋体" w:cs="宋体"/>
          <w:b/>
          <w:bCs/>
          <w:color w:val="auto"/>
          <w:sz w:val="24"/>
          <w:highlight w:val="none"/>
        </w:rPr>
        <w:t>十三、评标办法（最低评标价法）</w:t>
      </w:r>
    </w:p>
    <w:p w14:paraId="2BA1183B">
      <w:pPr>
        <w:spacing w:line="520" w:lineRule="exact"/>
        <w:ind w:firstLine="354" w:firstLineChars="147"/>
        <w:rPr>
          <w:rFonts w:ascii="宋体" w:hAnsi="宋体" w:eastAsia="宋体" w:cs="宋体"/>
          <w:bCs/>
          <w:color w:val="auto"/>
          <w:sz w:val="24"/>
          <w:highlight w:val="none"/>
        </w:rPr>
      </w:pPr>
      <w:r>
        <w:rPr>
          <w:rFonts w:hint="eastAsia" w:ascii="宋体" w:hAnsi="宋体" w:eastAsia="宋体" w:cs="宋体"/>
          <w:b/>
          <w:bCs/>
          <w:color w:val="auto"/>
          <w:sz w:val="24"/>
          <w:highlight w:val="none"/>
        </w:rPr>
        <w:t>1、评标详细程序</w:t>
      </w:r>
    </w:p>
    <w:p w14:paraId="57F3ECD1">
      <w:pPr>
        <w:spacing w:line="520" w:lineRule="exact"/>
        <w:rPr>
          <w:rFonts w:ascii="宋体" w:hAnsi="宋体" w:eastAsia="宋体" w:cs="宋体"/>
          <w:bCs/>
          <w:color w:val="auto"/>
          <w:sz w:val="24"/>
          <w:highlight w:val="none"/>
        </w:rPr>
      </w:pPr>
      <w:r>
        <w:rPr>
          <w:rFonts w:hint="eastAsia" w:ascii="宋体" w:hAnsi="宋体" w:eastAsia="宋体" w:cs="宋体"/>
          <w:bCs/>
          <w:color w:val="auto"/>
          <w:sz w:val="24"/>
          <w:highlight w:val="none"/>
        </w:rPr>
        <w:t xml:space="preserve">     第一阶段：资格性审查</w:t>
      </w:r>
    </w:p>
    <w:p w14:paraId="6F63BCB5">
      <w:pPr>
        <w:spacing w:line="520" w:lineRule="exact"/>
        <w:ind w:firstLine="480" w:firstLineChars="200"/>
        <w:rPr>
          <w:rFonts w:ascii="宋体" w:hAnsi="宋体" w:eastAsia="宋体" w:cs="宋体"/>
          <w:bCs/>
          <w:color w:val="auto"/>
          <w:sz w:val="24"/>
          <w:highlight w:val="none"/>
        </w:rPr>
      </w:pPr>
      <w:r>
        <w:rPr>
          <w:rFonts w:hint="eastAsia" w:ascii="宋体" w:hAnsi="宋体" w:eastAsia="宋体" w:cs="宋体"/>
          <w:bCs/>
          <w:color w:val="auto"/>
          <w:sz w:val="24"/>
          <w:highlight w:val="none"/>
        </w:rPr>
        <w:t xml:space="preserve"> 评标委员会对投标人的</w:t>
      </w:r>
      <w:r>
        <w:rPr>
          <w:rFonts w:hint="eastAsia" w:ascii="宋体" w:hAnsi="宋体" w:eastAsia="宋体" w:cs="宋体"/>
          <w:color w:val="auto"/>
          <w:sz w:val="24"/>
          <w:highlight w:val="none"/>
        </w:rPr>
        <w:t>资格证明文件</w:t>
      </w:r>
      <w:r>
        <w:rPr>
          <w:rFonts w:hint="eastAsia" w:ascii="宋体" w:hAnsi="宋体" w:eastAsia="宋体" w:cs="宋体"/>
          <w:bCs/>
          <w:color w:val="auto"/>
          <w:sz w:val="24"/>
          <w:highlight w:val="none"/>
        </w:rPr>
        <w:t>（营业执照、依法缴纳税收和社会保险费的证明材料、法定代表人身份证明或授权委托书、特定资格条件等）进行审查，符合招标文件要求者进入下一阶段评标，不符合条件者作否决投标处理，对未能通过</w:t>
      </w:r>
      <w:r>
        <w:rPr>
          <w:rFonts w:hint="eastAsia" w:ascii="宋体" w:hAnsi="宋体" w:eastAsia="宋体" w:cs="宋体"/>
          <w:color w:val="auto"/>
          <w:sz w:val="24"/>
          <w:highlight w:val="none"/>
        </w:rPr>
        <w:t>资格证明文件</w:t>
      </w:r>
      <w:r>
        <w:rPr>
          <w:rFonts w:hint="eastAsia" w:ascii="宋体" w:hAnsi="宋体" w:eastAsia="宋体" w:cs="宋体"/>
          <w:bCs/>
          <w:color w:val="auto"/>
          <w:sz w:val="24"/>
          <w:highlight w:val="none"/>
        </w:rPr>
        <w:t>的投标人，评标委员会必须阐明原因，并予记录。</w:t>
      </w:r>
    </w:p>
    <w:p w14:paraId="32960164">
      <w:pPr>
        <w:spacing w:line="520" w:lineRule="exact"/>
        <w:ind w:firstLine="600" w:firstLineChars="250"/>
        <w:rPr>
          <w:rFonts w:ascii="宋体" w:hAnsi="宋体" w:eastAsia="宋体" w:cs="宋体"/>
          <w:bCs/>
          <w:color w:val="auto"/>
          <w:sz w:val="24"/>
          <w:highlight w:val="none"/>
        </w:rPr>
      </w:pPr>
      <w:r>
        <w:rPr>
          <w:rFonts w:hint="eastAsia" w:ascii="宋体" w:hAnsi="宋体" w:eastAsia="宋体" w:cs="宋体"/>
          <w:bCs/>
          <w:color w:val="auto"/>
          <w:sz w:val="24"/>
          <w:highlight w:val="none"/>
        </w:rPr>
        <w:t>第二阶段：符合性审查</w:t>
      </w:r>
    </w:p>
    <w:p w14:paraId="40034EE5">
      <w:pPr>
        <w:spacing w:line="520" w:lineRule="exact"/>
        <w:ind w:firstLine="600" w:firstLineChars="250"/>
        <w:rPr>
          <w:rFonts w:ascii="宋体" w:hAnsi="宋体" w:eastAsia="宋体" w:cs="宋体"/>
          <w:bCs/>
          <w:color w:val="auto"/>
          <w:sz w:val="24"/>
          <w:highlight w:val="none"/>
        </w:rPr>
      </w:pPr>
      <w:r>
        <w:rPr>
          <w:rFonts w:hint="eastAsia" w:ascii="宋体" w:hAnsi="宋体" w:eastAsia="宋体" w:cs="宋体"/>
          <w:bCs/>
          <w:color w:val="auto"/>
          <w:sz w:val="24"/>
          <w:highlight w:val="none"/>
        </w:rPr>
        <w:t>依据招标文件的规定，从投标文件的有效性、完整性和对招标文件的响应程度进行审查，以确定是否对招标文件的实质性要求作出响应。投标人对投标承诺汇总表内容进行修改或货物/服务不满足招标文件要求的视为不响应招标文件的实质性要求。评标委员会决定投标文件的响应性只根据投标文件真实无误的内容，而不依据外部的证据，但投标文件有不真实、不正确的内容时除外。对未能通过符合性审查的投标人，评标委员会必须阐明原因，并予记录。</w:t>
      </w:r>
    </w:p>
    <w:p w14:paraId="6846A903">
      <w:pPr>
        <w:spacing w:line="520" w:lineRule="exact"/>
        <w:ind w:firstLine="600" w:firstLineChars="250"/>
        <w:rPr>
          <w:rFonts w:ascii="宋体" w:hAnsi="宋体" w:eastAsia="宋体" w:cs="宋体"/>
          <w:bCs/>
          <w:color w:val="auto"/>
          <w:sz w:val="24"/>
          <w:highlight w:val="none"/>
        </w:rPr>
      </w:pPr>
      <w:r>
        <w:rPr>
          <w:rFonts w:hint="eastAsia" w:ascii="宋体" w:hAnsi="宋体" w:eastAsia="宋体" w:cs="宋体"/>
          <w:bCs/>
          <w:color w:val="auto"/>
          <w:sz w:val="24"/>
          <w:highlight w:val="none"/>
        </w:rPr>
        <w:t xml:space="preserve"> 第三阶段：投标报价审查</w:t>
      </w:r>
    </w:p>
    <w:p w14:paraId="27B8AB42">
      <w:pPr>
        <w:spacing w:line="520" w:lineRule="exact"/>
        <w:ind w:firstLine="600" w:firstLineChars="250"/>
        <w:rPr>
          <w:rFonts w:ascii="宋体" w:hAnsi="宋体" w:eastAsia="宋体" w:cs="宋体"/>
          <w:bCs/>
          <w:color w:val="auto"/>
          <w:sz w:val="24"/>
          <w:highlight w:val="none"/>
        </w:rPr>
      </w:pPr>
      <w:r>
        <w:rPr>
          <w:rFonts w:hint="eastAsia" w:ascii="宋体" w:hAnsi="宋体" w:eastAsia="宋体" w:cs="宋体"/>
          <w:bCs/>
          <w:color w:val="auto"/>
          <w:sz w:val="24"/>
          <w:highlight w:val="none"/>
        </w:rPr>
        <w:t>评标委员会对投标报价进行审查，评审投标报价详细内容是否涵盖招标项目的范围和内容，对未能通过评审商务的投标人，评标委员会必须阐明理由及原因，并予记录。投标人的报价必须由投标人的法定代表人或委托代理人签字（或盖章）并加盖单位公章。</w:t>
      </w:r>
    </w:p>
    <w:p w14:paraId="761BAB27">
      <w:pPr>
        <w:spacing w:line="520" w:lineRule="exact"/>
        <w:ind w:firstLine="600" w:firstLineChars="250"/>
        <w:rPr>
          <w:rFonts w:ascii="宋体" w:hAnsi="宋体" w:eastAsia="宋体" w:cs="宋体"/>
          <w:bCs/>
          <w:color w:val="auto"/>
          <w:sz w:val="24"/>
          <w:highlight w:val="none"/>
        </w:rPr>
      </w:pPr>
      <w:r>
        <w:rPr>
          <w:rFonts w:hint="eastAsia" w:ascii="宋体" w:hAnsi="宋体" w:eastAsia="宋体" w:cs="宋体"/>
          <w:bCs/>
          <w:color w:val="auto"/>
          <w:sz w:val="24"/>
          <w:highlight w:val="none"/>
        </w:rPr>
        <w:t>第四阶段：确定投标人的排序并推荐第一、二、三中标候选人</w:t>
      </w:r>
    </w:p>
    <w:p w14:paraId="390B7E58">
      <w:pPr>
        <w:spacing w:line="520" w:lineRule="exact"/>
        <w:ind w:firstLine="360" w:firstLineChars="150"/>
        <w:rPr>
          <w:rFonts w:ascii="宋体" w:hAnsi="宋体" w:eastAsia="宋体" w:cs="宋体"/>
          <w:bCs/>
          <w:color w:val="auto"/>
          <w:sz w:val="24"/>
          <w:highlight w:val="none"/>
        </w:rPr>
      </w:pPr>
      <w:r>
        <w:rPr>
          <w:rFonts w:hint="eastAsia" w:ascii="宋体" w:hAnsi="宋体" w:eastAsia="宋体" w:cs="宋体"/>
          <w:bCs/>
          <w:color w:val="auto"/>
          <w:sz w:val="24"/>
          <w:highlight w:val="none"/>
        </w:rPr>
        <w:t>（1）评标委员会依据招标文件和投标人投标文件，从质量和服务均能满足招标文件实质性响应要求的投标人中，按照最终评标价由低到高的顺序，向招标人推荐成交候选投标人，并编写评审报告。出现报价相同的2个及以上第一中标候选人时，现场抽签确定。</w:t>
      </w:r>
    </w:p>
    <w:p w14:paraId="0E0E3C7D">
      <w:pPr>
        <w:keepNext w:val="0"/>
        <w:keepLines w:val="0"/>
        <w:pageBreakBefore w:val="0"/>
        <w:kinsoku/>
        <w:overflowPunct/>
        <w:topLinePunct w:val="0"/>
        <w:autoSpaceDE/>
        <w:autoSpaceDN/>
        <w:bidi w:val="0"/>
        <w:adjustRightInd/>
        <w:snapToGrid/>
        <w:spacing w:line="480" w:lineRule="exact"/>
        <w:ind w:firstLine="482" w:firstLineChars="200"/>
        <w:textAlignment w:val="auto"/>
        <w:rPr>
          <w:rFonts w:ascii="宋体" w:hAnsi="宋体" w:eastAsia="宋体" w:cs="宋体"/>
          <w:b/>
          <w:bCs/>
          <w:color w:val="auto"/>
          <w:sz w:val="24"/>
          <w:highlight w:val="none"/>
        </w:rPr>
      </w:pPr>
      <w:r>
        <w:rPr>
          <w:rFonts w:hint="eastAsia" w:ascii="宋体" w:hAnsi="宋体" w:eastAsia="宋体" w:cs="宋体"/>
          <w:b/>
          <w:bCs/>
          <w:color w:val="auto"/>
          <w:sz w:val="24"/>
          <w:highlight w:val="none"/>
        </w:rPr>
        <w:t>十</w:t>
      </w:r>
      <w:r>
        <w:rPr>
          <w:rFonts w:hint="eastAsia" w:ascii="宋体" w:hAnsi="宋体" w:eastAsia="宋体" w:cs="宋体"/>
          <w:b/>
          <w:bCs/>
          <w:color w:val="auto"/>
          <w:sz w:val="24"/>
          <w:highlight w:val="none"/>
          <w:lang w:val="en-US" w:eastAsia="zh-CN"/>
        </w:rPr>
        <w:t>四</w:t>
      </w:r>
      <w:r>
        <w:rPr>
          <w:rFonts w:hint="eastAsia" w:ascii="宋体" w:hAnsi="宋体" w:eastAsia="宋体" w:cs="宋体"/>
          <w:b/>
          <w:bCs/>
          <w:color w:val="auto"/>
          <w:sz w:val="24"/>
          <w:highlight w:val="none"/>
        </w:rPr>
        <w:t>、联系方式</w:t>
      </w:r>
    </w:p>
    <w:p w14:paraId="720FC915">
      <w:pPr>
        <w:keepNext w:val="0"/>
        <w:keepLines w:val="0"/>
        <w:pageBreakBefore w:val="0"/>
        <w:widowControl w:val="0"/>
        <w:kinsoku/>
        <w:wordWrap/>
        <w:overflowPunct/>
        <w:topLinePunct w:val="0"/>
        <w:autoSpaceDE/>
        <w:autoSpaceDN/>
        <w:bidi w:val="0"/>
        <w:adjustRightInd/>
        <w:snapToGrid/>
        <w:spacing w:line="480" w:lineRule="exact"/>
        <w:ind w:firstLine="480" w:firstLineChars="200"/>
        <w:textAlignment w:val="auto"/>
        <w:rPr>
          <w:rFonts w:hint="eastAsia" w:ascii="宋体" w:hAnsi="宋体" w:eastAsia="宋体" w:cs="宋体"/>
          <w:bCs/>
          <w:color w:val="auto"/>
          <w:sz w:val="24"/>
          <w:highlight w:val="none"/>
          <w:lang w:eastAsia="zh-CN"/>
        </w:rPr>
      </w:pPr>
      <w:r>
        <w:rPr>
          <w:rFonts w:hint="eastAsia" w:ascii="宋体" w:hAnsi="宋体" w:eastAsia="宋体" w:cs="宋体"/>
          <w:bCs/>
          <w:color w:val="auto"/>
          <w:sz w:val="24"/>
          <w:highlight w:val="none"/>
        </w:rPr>
        <w:t>招标 人：</w:t>
      </w:r>
      <w:r>
        <w:rPr>
          <w:rFonts w:hint="eastAsia" w:ascii="宋体" w:hAnsi="宋体" w:eastAsia="宋体" w:cs="宋体"/>
          <w:bCs/>
          <w:color w:val="auto"/>
          <w:sz w:val="24"/>
          <w:highlight w:val="none"/>
          <w:lang w:eastAsia="zh-CN"/>
        </w:rPr>
        <w:t>浏阳市文化旅游产业发展有限责任公司</w:t>
      </w:r>
    </w:p>
    <w:p w14:paraId="1700C8A9">
      <w:pPr>
        <w:keepNext w:val="0"/>
        <w:keepLines w:val="0"/>
        <w:pageBreakBefore w:val="0"/>
        <w:widowControl w:val="0"/>
        <w:kinsoku/>
        <w:wordWrap/>
        <w:overflowPunct/>
        <w:topLinePunct w:val="0"/>
        <w:autoSpaceDE/>
        <w:autoSpaceDN/>
        <w:bidi w:val="0"/>
        <w:adjustRightInd/>
        <w:snapToGrid/>
        <w:spacing w:line="480" w:lineRule="exact"/>
        <w:ind w:firstLine="480" w:firstLineChars="200"/>
        <w:textAlignment w:val="auto"/>
        <w:rPr>
          <w:rFonts w:hint="eastAsia" w:ascii="宋体" w:hAnsi="宋体" w:eastAsia="宋体" w:cs="宋体"/>
          <w:bCs/>
          <w:color w:val="auto"/>
          <w:sz w:val="24"/>
          <w:highlight w:val="none"/>
        </w:rPr>
      </w:pPr>
      <w:r>
        <w:rPr>
          <w:rFonts w:hint="eastAsia" w:ascii="宋体" w:hAnsi="宋体" w:eastAsia="宋体" w:cs="宋体"/>
          <w:bCs/>
          <w:color w:val="auto"/>
          <w:sz w:val="24"/>
          <w:highlight w:val="none"/>
        </w:rPr>
        <w:t>地    址：浏阳市人民东路60号</w:t>
      </w:r>
    </w:p>
    <w:p w14:paraId="58F54ACD">
      <w:pPr>
        <w:keepNext w:val="0"/>
        <w:keepLines w:val="0"/>
        <w:pageBreakBefore w:val="0"/>
        <w:widowControl w:val="0"/>
        <w:kinsoku/>
        <w:wordWrap/>
        <w:overflowPunct/>
        <w:topLinePunct w:val="0"/>
        <w:autoSpaceDE/>
        <w:autoSpaceDN/>
        <w:bidi w:val="0"/>
        <w:adjustRightInd/>
        <w:snapToGrid/>
        <w:spacing w:line="480" w:lineRule="exact"/>
        <w:ind w:firstLine="480" w:firstLineChars="200"/>
        <w:textAlignment w:val="auto"/>
        <w:rPr>
          <w:rFonts w:hint="eastAsia" w:ascii="宋体" w:hAnsi="宋体" w:eastAsia="宋体" w:cs="宋体"/>
          <w:bCs/>
          <w:color w:val="auto"/>
          <w:sz w:val="24"/>
          <w:highlight w:val="none"/>
        </w:rPr>
      </w:pPr>
      <w:r>
        <w:rPr>
          <w:rFonts w:hint="eastAsia" w:ascii="宋体" w:hAnsi="宋体" w:eastAsia="宋体" w:cs="宋体"/>
          <w:bCs/>
          <w:color w:val="auto"/>
          <w:sz w:val="24"/>
          <w:highlight w:val="none"/>
        </w:rPr>
        <w:t>联</w:t>
      </w:r>
      <w:r>
        <w:rPr>
          <w:rFonts w:hint="eastAsia" w:ascii="宋体" w:hAnsi="宋体" w:eastAsia="宋体" w:cs="宋体"/>
          <w:bCs/>
          <w:color w:val="auto"/>
          <w:sz w:val="24"/>
          <w:highlight w:val="none"/>
          <w:lang w:val="en-US" w:eastAsia="zh-CN"/>
        </w:rPr>
        <w:t xml:space="preserve"> </w:t>
      </w:r>
      <w:r>
        <w:rPr>
          <w:rFonts w:hint="eastAsia" w:ascii="宋体" w:hAnsi="宋体" w:eastAsia="宋体" w:cs="宋体"/>
          <w:bCs/>
          <w:color w:val="auto"/>
          <w:sz w:val="24"/>
          <w:highlight w:val="none"/>
        </w:rPr>
        <w:t>系</w:t>
      </w:r>
      <w:r>
        <w:rPr>
          <w:rFonts w:hint="eastAsia" w:ascii="宋体" w:hAnsi="宋体" w:eastAsia="宋体" w:cs="宋体"/>
          <w:bCs/>
          <w:color w:val="auto"/>
          <w:sz w:val="24"/>
          <w:highlight w:val="none"/>
          <w:lang w:val="en-US" w:eastAsia="zh-CN"/>
        </w:rPr>
        <w:t xml:space="preserve"> </w:t>
      </w:r>
      <w:r>
        <w:rPr>
          <w:rFonts w:hint="eastAsia" w:ascii="宋体" w:hAnsi="宋体" w:eastAsia="宋体" w:cs="宋体"/>
          <w:bCs/>
          <w:color w:val="auto"/>
          <w:sz w:val="24"/>
          <w:highlight w:val="none"/>
        </w:rPr>
        <w:t>人：</w:t>
      </w:r>
      <w:r>
        <w:rPr>
          <w:rFonts w:hint="eastAsia" w:ascii="宋体" w:hAnsi="宋体" w:eastAsia="宋体" w:cs="宋体"/>
          <w:bCs/>
          <w:color w:val="auto"/>
          <w:sz w:val="24"/>
          <w:highlight w:val="none"/>
          <w:lang w:val="en-US" w:eastAsia="zh-CN"/>
        </w:rPr>
        <w:t>李先生</w:t>
      </w:r>
      <w:r>
        <w:rPr>
          <w:rFonts w:hint="eastAsia" w:ascii="宋体" w:hAnsi="宋体" w:eastAsia="宋体" w:cs="宋体"/>
          <w:bCs/>
          <w:color w:val="auto"/>
          <w:sz w:val="24"/>
          <w:highlight w:val="none"/>
        </w:rPr>
        <w:t xml:space="preserve">     </w:t>
      </w:r>
      <w:r>
        <w:rPr>
          <w:rFonts w:hint="eastAsia" w:ascii="宋体" w:hAnsi="宋体" w:eastAsia="宋体" w:cs="宋体"/>
          <w:bCs/>
          <w:color w:val="auto"/>
          <w:sz w:val="24"/>
          <w:highlight w:val="none"/>
          <w:lang w:val="en-US" w:eastAsia="zh-CN"/>
        </w:rPr>
        <w:t xml:space="preserve"> </w:t>
      </w:r>
      <w:r>
        <w:rPr>
          <w:rFonts w:hint="eastAsia" w:ascii="宋体" w:hAnsi="宋体" w:eastAsia="宋体" w:cs="宋体"/>
          <w:bCs/>
          <w:color w:val="auto"/>
          <w:sz w:val="24"/>
          <w:highlight w:val="none"/>
        </w:rPr>
        <w:t>电话：0731-83648668</w:t>
      </w:r>
    </w:p>
    <w:p w14:paraId="7A3D01A2">
      <w:pPr>
        <w:keepNext w:val="0"/>
        <w:keepLines w:val="0"/>
        <w:pageBreakBefore w:val="0"/>
        <w:widowControl w:val="0"/>
        <w:kinsoku/>
        <w:wordWrap/>
        <w:overflowPunct/>
        <w:topLinePunct w:val="0"/>
        <w:autoSpaceDE/>
        <w:autoSpaceDN/>
        <w:bidi w:val="0"/>
        <w:adjustRightInd/>
        <w:snapToGrid/>
        <w:spacing w:line="480" w:lineRule="exact"/>
        <w:ind w:firstLine="480" w:firstLineChars="200"/>
        <w:textAlignment w:val="auto"/>
        <w:rPr>
          <w:rFonts w:hint="eastAsia" w:ascii="宋体" w:hAnsi="宋体" w:eastAsia="宋体" w:cs="宋体"/>
          <w:bCs/>
          <w:color w:val="auto"/>
          <w:sz w:val="24"/>
          <w:highlight w:val="none"/>
          <w:lang w:eastAsia="zh-CN"/>
        </w:rPr>
      </w:pPr>
      <w:r>
        <w:rPr>
          <w:rFonts w:hint="eastAsia" w:ascii="宋体" w:hAnsi="宋体" w:eastAsia="宋体" w:cs="宋体"/>
          <w:bCs/>
          <w:color w:val="auto"/>
          <w:sz w:val="24"/>
          <w:highlight w:val="none"/>
        </w:rPr>
        <w:t>代理机构：</w:t>
      </w:r>
      <w:r>
        <w:rPr>
          <w:rFonts w:hint="eastAsia" w:ascii="宋体" w:hAnsi="宋体" w:eastAsia="宋体" w:cs="宋体"/>
          <w:bCs/>
          <w:color w:val="auto"/>
          <w:sz w:val="24"/>
          <w:highlight w:val="none"/>
          <w:lang w:eastAsia="zh-CN"/>
        </w:rPr>
        <w:t>湖南永正项目管理有限公司</w:t>
      </w:r>
    </w:p>
    <w:p w14:paraId="264EB9D7">
      <w:pPr>
        <w:keepNext w:val="0"/>
        <w:keepLines w:val="0"/>
        <w:pageBreakBefore w:val="0"/>
        <w:widowControl w:val="0"/>
        <w:kinsoku/>
        <w:wordWrap/>
        <w:overflowPunct/>
        <w:topLinePunct w:val="0"/>
        <w:autoSpaceDE/>
        <w:autoSpaceDN/>
        <w:bidi w:val="0"/>
        <w:adjustRightInd/>
        <w:snapToGrid/>
        <w:spacing w:line="480" w:lineRule="exact"/>
        <w:ind w:firstLine="480" w:firstLineChars="200"/>
        <w:textAlignment w:val="auto"/>
        <w:rPr>
          <w:rFonts w:hint="eastAsia" w:ascii="宋体" w:hAnsi="宋体" w:eastAsia="宋体" w:cs="宋体"/>
          <w:bCs/>
          <w:color w:val="auto"/>
          <w:sz w:val="24"/>
          <w:highlight w:val="none"/>
          <w:lang w:eastAsia="zh-CN"/>
        </w:rPr>
      </w:pPr>
      <w:r>
        <w:rPr>
          <w:rFonts w:hint="eastAsia" w:ascii="宋体" w:hAnsi="宋体" w:eastAsia="宋体" w:cs="宋体"/>
          <w:bCs/>
          <w:color w:val="auto"/>
          <w:sz w:val="24"/>
          <w:highlight w:val="none"/>
        </w:rPr>
        <w:t>地    址：</w:t>
      </w:r>
      <w:r>
        <w:rPr>
          <w:rFonts w:hint="eastAsia" w:ascii="宋体" w:hAnsi="宋体" w:eastAsia="宋体" w:cs="宋体"/>
          <w:bCs/>
          <w:color w:val="auto"/>
          <w:sz w:val="24"/>
          <w:highlight w:val="none"/>
          <w:lang w:eastAsia="zh-CN"/>
        </w:rPr>
        <w:t>浏阳市集里街道鼎丰家居建材城21栋6楼</w:t>
      </w:r>
    </w:p>
    <w:p w14:paraId="638C712C">
      <w:pPr>
        <w:keepNext w:val="0"/>
        <w:keepLines w:val="0"/>
        <w:pageBreakBefore w:val="0"/>
        <w:widowControl w:val="0"/>
        <w:kinsoku/>
        <w:wordWrap/>
        <w:overflowPunct/>
        <w:topLinePunct w:val="0"/>
        <w:autoSpaceDE/>
        <w:autoSpaceDN/>
        <w:bidi w:val="0"/>
        <w:adjustRightInd/>
        <w:snapToGrid/>
        <w:spacing w:line="480" w:lineRule="exact"/>
        <w:ind w:firstLine="480" w:firstLineChars="200"/>
        <w:textAlignment w:val="auto"/>
        <w:rPr>
          <w:rFonts w:hint="eastAsia" w:ascii="宋体" w:hAnsi="宋体" w:eastAsia="宋体" w:cs="宋体"/>
          <w:bCs/>
          <w:color w:val="auto"/>
          <w:sz w:val="24"/>
          <w:highlight w:val="none"/>
        </w:rPr>
      </w:pPr>
      <w:r>
        <w:rPr>
          <w:rFonts w:hint="eastAsia" w:ascii="宋体" w:hAnsi="宋体" w:eastAsia="宋体" w:cs="宋体"/>
          <w:bCs/>
          <w:color w:val="auto"/>
          <w:sz w:val="24"/>
          <w:highlight w:val="none"/>
        </w:rPr>
        <w:t>联 系 人：</w:t>
      </w:r>
      <w:r>
        <w:rPr>
          <w:rFonts w:hint="eastAsia" w:ascii="宋体" w:hAnsi="宋体" w:eastAsia="宋体" w:cs="宋体"/>
          <w:bCs/>
          <w:color w:val="auto"/>
          <w:sz w:val="24"/>
          <w:highlight w:val="none"/>
          <w:lang w:val="en-US" w:eastAsia="zh-CN"/>
        </w:rPr>
        <w:t>陈</w:t>
      </w:r>
      <w:r>
        <w:rPr>
          <w:rFonts w:hint="eastAsia" w:ascii="宋体" w:hAnsi="宋体" w:eastAsia="宋体" w:cs="宋体"/>
          <w:bCs/>
          <w:color w:val="auto"/>
          <w:sz w:val="24"/>
          <w:highlight w:val="none"/>
        </w:rPr>
        <w:t xml:space="preserve">女士    </w:t>
      </w:r>
      <w:r>
        <w:rPr>
          <w:rFonts w:hint="eastAsia" w:ascii="宋体" w:hAnsi="宋体" w:eastAsia="宋体" w:cs="宋体"/>
          <w:bCs/>
          <w:color w:val="auto"/>
          <w:sz w:val="24"/>
          <w:highlight w:val="none"/>
          <w:lang w:val="en-US" w:eastAsia="zh-CN"/>
        </w:rPr>
        <w:t xml:space="preserve">  </w:t>
      </w:r>
      <w:r>
        <w:rPr>
          <w:rFonts w:hint="eastAsia" w:ascii="宋体" w:hAnsi="宋体" w:eastAsia="宋体" w:cs="宋体"/>
          <w:bCs/>
          <w:color w:val="auto"/>
          <w:sz w:val="24"/>
          <w:highlight w:val="none"/>
        </w:rPr>
        <w:t>电话：1</w:t>
      </w:r>
      <w:r>
        <w:rPr>
          <w:rFonts w:hint="eastAsia" w:ascii="宋体" w:hAnsi="宋体" w:eastAsia="宋体" w:cs="宋体"/>
          <w:bCs/>
          <w:color w:val="auto"/>
          <w:sz w:val="24"/>
          <w:highlight w:val="none"/>
          <w:lang w:val="en-US" w:eastAsia="zh-CN"/>
        </w:rPr>
        <w:t>5084994649</w:t>
      </w:r>
    </w:p>
    <w:p w14:paraId="276DEACF">
      <w:pPr>
        <w:rPr>
          <w:rFonts w:hint="eastAsia" w:ascii="宋体" w:hAnsi="宋体" w:eastAsia="宋体" w:cs="宋体"/>
          <w:color w:val="auto"/>
          <w:sz w:val="24"/>
          <w:highlight w:val="none"/>
        </w:rPr>
      </w:pPr>
    </w:p>
    <w:p w14:paraId="2EBBA1D0">
      <w:pPr>
        <w:pStyle w:val="3"/>
        <w:rPr>
          <w:rFonts w:hint="eastAsia" w:ascii="宋体" w:hAnsi="宋体" w:eastAsia="宋体" w:cs="宋体"/>
          <w:color w:val="auto"/>
          <w:sz w:val="24"/>
          <w:highlight w:val="none"/>
        </w:rPr>
      </w:pPr>
    </w:p>
    <w:p w14:paraId="7F50CB60">
      <w:pPr>
        <w:rPr>
          <w:rFonts w:hint="eastAsia" w:ascii="宋体" w:hAnsi="宋体" w:eastAsia="宋体" w:cs="宋体"/>
          <w:color w:val="auto"/>
          <w:sz w:val="24"/>
          <w:highlight w:val="none"/>
        </w:rPr>
      </w:pPr>
    </w:p>
    <w:p w14:paraId="5FB118E1">
      <w:pPr>
        <w:pStyle w:val="3"/>
        <w:rPr>
          <w:rFonts w:hint="eastAsia" w:ascii="宋体" w:hAnsi="宋体" w:eastAsia="宋体" w:cs="宋体"/>
          <w:color w:val="auto"/>
          <w:sz w:val="24"/>
          <w:highlight w:val="none"/>
        </w:rPr>
      </w:pPr>
    </w:p>
    <w:p w14:paraId="621865B7">
      <w:pPr>
        <w:rPr>
          <w:rFonts w:hint="eastAsia" w:ascii="宋体" w:hAnsi="宋体" w:eastAsia="宋体" w:cs="宋体"/>
          <w:color w:val="auto"/>
          <w:sz w:val="24"/>
          <w:highlight w:val="none"/>
        </w:rPr>
      </w:pPr>
    </w:p>
    <w:p w14:paraId="53BDF5F6">
      <w:pPr>
        <w:pStyle w:val="3"/>
        <w:rPr>
          <w:rFonts w:hint="eastAsia" w:ascii="宋体" w:hAnsi="宋体" w:eastAsia="宋体" w:cs="宋体"/>
          <w:color w:val="auto"/>
          <w:sz w:val="24"/>
          <w:highlight w:val="none"/>
        </w:rPr>
      </w:pPr>
    </w:p>
    <w:p w14:paraId="3D237D58">
      <w:pPr>
        <w:rPr>
          <w:rFonts w:hint="eastAsia" w:ascii="宋体" w:hAnsi="宋体" w:eastAsia="宋体" w:cs="宋体"/>
          <w:color w:val="auto"/>
          <w:sz w:val="24"/>
          <w:highlight w:val="none"/>
        </w:rPr>
      </w:pPr>
    </w:p>
    <w:p w14:paraId="1AEE1A3C">
      <w:pPr>
        <w:pStyle w:val="3"/>
        <w:rPr>
          <w:rFonts w:hint="eastAsia" w:ascii="宋体" w:hAnsi="宋体" w:eastAsia="宋体" w:cs="宋体"/>
          <w:color w:val="auto"/>
          <w:sz w:val="24"/>
          <w:highlight w:val="none"/>
        </w:rPr>
      </w:pPr>
    </w:p>
    <w:p w14:paraId="56D639C0">
      <w:pPr>
        <w:rPr>
          <w:rFonts w:hint="eastAsia" w:ascii="宋体" w:hAnsi="宋体" w:eastAsia="宋体" w:cs="宋体"/>
          <w:color w:val="auto"/>
          <w:sz w:val="24"/>
          <w:highlight w:val="none"/>
        </w:rPr>
      </w:pPr>
    </w:p>
    <w:p w14:paraId="1C148FD4">
      <w:pPr>
        <w:pStyle w:val="3"/>
        <w:rPr>
          <w:rFonts w:hint="eastAsia" w:ascii="宋体" w:hAnsi="宋体" w:eastAsia="宋体" w:cs="宋体"/>
          <w:color w:val="auto"/>
          <w:sz w:val="24"/>
          <w:highlight w:val="none"/>
        </w:rPr>
      </w:pPr>
    </w:p>
    <w:p w14:paraId="5120DC3A">
      <w:pPr>
        <w:rPr>
          <w:rFonts w:hint="eastAsia" w:ascii="宋体" w:hAnsi="宋体" w:eastAsia="宋体" w:cs="宋体"/>
          <w:color w:val="auto"/>
          <w:sz w:val="24"/>
          <w:highlight w:val="none"/>
        </w:rPr>
      </w:pPr>
    </w:p>
    <w:p w14:paraId="03156427">
      <w:pPr>
        <w:pStyle w:val="3"/>
        <w:rPr>
          <w:rFonts w:hint="eastAsia" w:ascii="宋体" w:hAnsi="宋体" w:eastAsia="宋体" w:cs="宋体"/>
          <w:color w:val="auto"/>
          <w:sz w:val="24"/>
          <w:highlight w:val="none"/>
        </w:rPr>
      </w:pPr>
    </w:p>
    <w:p w14:paraId="084590BF">
      <w:pPr>
        <w:rPr>
          <w:rFonts w:hint="eastAsia"/>
        </w:rPr>
      </w:pPr>
    </w:p>
    <w:p w14:paraId="205E16BA">
      <w:pPr>
        <w:pStyle w:val="3"/>
        <w:rPr>
          <w:rFonts w:hint="eastAsia" w:ascii="宋体" w:hAnsi="宋体" w:eastAsia="宋体" w:cs="宋体"/>
          <w:color w:val="auto"/>
          <w:sz w:val="24"/>
          <w:highlight w:val="none"/>
        </w:rPr>
      </w:pPr>
    </w:p>
    <w:p w14:paraId="64DB994C">
      <w:pPr>
        <w:rPr>
          <w:rFonts w:hint="eastAsia" w:ascii="宋体" w:hAnsi="宋体" w:eastAsia="宋体" w:cs="宋体"/>
          <w:color w:val="auto"/>
          <w:sz w:val="24"/>
          <w:highlight w:val="none"/>
        </w:rPr>
      </w:pPr>
    </w:p>
    <w:p w14:paraId="6AF77784">
      <w:pPr>
        <w:pStyle w:val="3"/>
        <w:rPr>
          <w:rFonts w:hint="eastAsia" w:ascii="宋体" w:hAnsi="宋体" w:eastAsia="宋体" w:cs="宋体"/>
          <w:color w:val="auto"/>
          <w:sz w:val="24"/>
          <w:highlight w:val="none"/>
        </w:rPr>
      </w:pPr>
    </w:p>
    <w:p w14:paraId="6B62566C">
      <w:pPr>
        <w:rPr>
          <w:rFonts w:hint="eastAsia" w:ascii="宋体" w:hAnsi="宋体" w:eastAsia="宋体" w:cs="宋体"/>
          <w:color w:val="auto"/>
          <w:sz w:val="24"/>
          <w:highlight w:val="none"/>
        </w:rPr>
      </w:pPr>
    </w:p>
    <w:p w14:paraId="71846978">
      <w:pPr>
        <w:pStyle w:val="3"/>
        <w:rPr>
          <w:rFonts w:hint="eastAsia" w:ascii="宋体" w:hAnsi="宋体" w:eastAsia="宋体" w:cs="宋体"/>
          <w:color w:val="auto"/>
          <w:sz w:val="24"/>
          <w:highlight w:val="none"/>
        </w:rPr>
      </w:pPr>
    </w:p>
    <w:p w14:paraId="1833C593">
      <w:pPr>
        <w:rPr>
          <w:rFonts w:hint="eastAsia" w:ascii="宋体" w:hAnsi="宋体" w:eastAsia="宋体" w:cs="宋体"/>
          <w:color w:val="auto"/>
          <w:sz w:val="24"/>
          <w:highlight w:val="none"/>
        </w:rPr>
      </w:pPr>
    </w:p>
    <w:p w14:paraId="16CBE05A">
      <w:pPr>
        <w:pStyle w:val="3"/>
        <w:rPr>
          <w:rFonts w:hint="eastAsia" w:ascii="宋体" w:hAnsi="宋体" w:eastAsia="宋体" w:cs="宋体"/>
          <w:color w:val="auto"/>
          <w:sz w:val="24"/>
          <w:highlight w:val="none"/>
        </w:rPr>
      </w:pPr>
    </w:p>
    <w:p w14:paraId="23054686">
      <w:pPr>
        <w:rPr>
          <w:rFonts w:hint="eastAsia" w:ascii="宋体" w:hAnsi="宋体" w:eastAsia="宋体" w:cs="宋体"/>
          <w:color w:val="auto"/>
          <w:sz w:val="24"/>
          <w:highlight w:val="none"/>
        </w:rPr>
      </w:pPr>
    </w:p>
    <w:p w14:paraId="72273886">
      <w:pPr>
        <w:pStyle w:val="3"/>
        <w:rPr>
          <w:rFonts w:hint="eastAsia"/>
        </w:rPr>
      </w:pPr>
    </w:p>
    <w:p w14:paraId="79E15546">
      <w:pPr>
        <w:rPr>
          <w:rFonts w:hint="eastAsia" w:ascii="宋体" w:hAnsi="宋体" w:eastAsia="宋体" w:cs="宋体"/>
          <w:color w:val="auto"/>
          <w:sz w:val="24"/>
          <w:highlight w:val="none"/>
        </w:rPr>
      </w:pPr>
    </w:p>
    <w:p w14:paraId="2BDC1CFC">
      <w:pPr>
        <w:pStyle w:val="3"/>
        <w:rPr>
          <w:rFonts w:hint="eastAsia" w:ascii="宋体" w:hAnsi="宋体" w:eastAsia="宋体" w:cs="宋体"/>
          <w:color w:val="auto"/>
          <w:sz w:val="24"/>
          <w:highlight w:val="none"/>
        </w:rPr>
      </w:pPr>
    </w:p>
    <w:p w14:paraId="1C20AE52">
      <w:pPr>
        <w:rPr>
          <w:rFonts w:hint="eastAsia" w:ascii="宋体" w:hAnsi="宋体" w:eastAsia="宋体" w:cs="宋体"/>
          <w:color w:val="auto"/>
          <w:sz w:val="24"/>
          <w:highlight w:val="none"/>
        </w:rPr>
      </w:pPr>
    </w:p>
    <w:p w14:paraId="0AE00D06">
      <w:pPr>
        <w:pStyle w:val="3"/>
        <w:rPr>
          <w:rFonts w:hint="eastAsia" w:ascii="宋体" w:hAnsi="宋体" w:eastAsia="宋体" w:cs="宋体"/>
          <w:color w:val="auto"/>
          <w:sz w:val="24"/>
          <w:highlight w:val="none"/>
        </w:rPr>
      </w:pPr>
    </w:p>
    <w:tbl>
      <w:tblPr>
        <w:tblStyle w:val="17"/>
        <w:tblW w:w="9000" w:type="dxa"/>
        <w:tblInd w:w="96"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958"/>
        <w:gridCol w:w="3695"/>
        <w:gridCol w:w="3178"/>
        <w:gridCol w:w="1169"/>
      </w:tblGrid>
      <w:tr w14:paraId="578617F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1636" w:hRule="atLeast"/>
        </w:trPr>
        <w:tc>
          <w:tcPr>
            <w:tcW w:w="9000" w:type="dxa"/>
            <w:gridSpan w:val="4"/>
            <w:tcBorders>
              <w:top w:val="nil"/>
              <w:left w:val="nil"/>
              <w:bottom w:val="single" w:color="000000" w:sz="4" w:space="0"/>
              <w:right w:val="nil"/>
            </w:tcBorders>
            <w:shd w:val="clear" w:color="auto" w:fill="auto"/>
            <w:vAlign w:val="center"/>
          </w:tcPr>
          <w:p w14:paraId="0A17757B">
            <w:pPr>
              <w:keepNext w:val="0"/>
              <w:keepLines w:val="0"/>
              <w:widowControl/>
              <w:suppressLineNumbers w:val="0"/>
              <w:jc w:val="center"/>
              <w:textAlignment w:val="center"/>
              <w:rPr>
                <w:rFonts w:hint="eastAsia" w:ascii="宋体" w:hAnsi="宋体" w:eastAsia="宋体" w:cs="宋体"/>
                <w:b/>
                <w:bCs/>
                <w:i w:val="0"/>
                <w:iCs w:val="0"/>
                <w:color w:val="000000"/>
                <w:sz w:val="36"/>
                <w:szCs w:val="36"/>
                <w:u w:val="none"/>
              </w:rPr>
            </w:pPr>
            <w:r>
              <w:rPr>
                <w:rFonts w:hint="eastAsia" w:ascii="宋体" w:hAnsi="宋体" w:eastAsia="宋体" w:cs="宋体"/>
                <w:b/>
                <w:bCs/>
                <w:i w:val="0"/>
                <w:iCs w:val="0"/>
                <w:color w:val="000000"/>
                <w:kern w:val="0"/>
                <w:sz w:val="36"/>
                <w:szCs w:val="36"/>
                <w:u w:val="none"/>
                <w:lang w:val="en-US" w:eastAsia="zh-CN" w:bidi="ar"/>
              </w:rPr>
              <w:t>张坊镇白石村板溪湖景区红色旅游配套项目智能系统、背景音乐采购项目采购清单汇总</w:t>
            </w:r>
          </w:p>
        </w:tc>
      </w:tr>
      <w:tr w14:paraId="1A1EDEB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56" w:hRule="atLeast"/>
        </w:trPr>
        <w:tc>
          <w:tcPr>
            <w:tcW w:w="95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7F70C73">
            <w:pPr>
              <w:keepNext w:val="0"/>
              <w:keepLines w:val="0"/>
              <w:widowControl/>
              <w:suppressLineNumbers w:val="0"/>
              <w:jc w:val="center"/>
              <w:textAlignment w:val="center"/>
              <w:rPr>
                <w:rFonts w:hint="eastAsia" w:ascii="宋体" w:hAnsi="宋体" w:eastAsia="宋体" w:cs="宋体"/>
                <w:b/>
                <w:bCs/>
                <w:i w:val="0"/>
                <w:iCs w:val="0"/>
                <w:color w:val="000000"/>
                <w:sz w:val="30"/>
                <w:szCs w:val="30"/>
                <w:u w:val="none"/>
              </w:rPr>
            </w:pPr>
            <w:r>
              <w:rPr>
                <w:rFonts w:hint="eastAsia" w:ascii="宋体" w:hAnsi="宋体" w:eastAsia="宋体" w:cs="宋体"/>
                <w:b/>
                <w:bCs/>
                <w:i w:val="0"/>
                <w:iCs w:val="0"/>
                <w:color w:val="000000"/>
                <w:kern w:val="0"/>
                <w:sz w:val="30"/>
                <w:szCs w:val="30"/>
                <w:u w:val="none"/>
                <w:lang w:val="en-US" w:eastAsia="zh-CN" w:bidi="ar"/>
              </w:rPr>
              <w:t>序号</w:t>
            </w:r>
          </w:p>
        </w:tc>
        <w:tc>
          <w:tcPr>
            <w:tcW w:w="36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FF2CC30">
            <w:pPr>
              <w:keepNext w:val="0"/>
              <w:keepLines w:val="0"/>
              <w:widowControl/>
              <w:suppressLineNumbers w:val="0"/>
              <w:jc w:val="center"/>
              <w:textAlignment w:val="center"/>
              <w:rPr>
                <w:rFonts w:hint="eastAsia" w:ascii="宋体" w:hAnsi="宋体" w:eastAsia="宋体" w:cs="宋体"/>
                <w:b/>
                <w:bCs/>
                <w:i w:val="0"/>
                <w:iCs w:val="0"/>
                <w:color w:val="000000"/>
                <w:sz w:val="30"/>
                <w:szCs w:val="30"/>
                <w:u w:val="none"/>
              </w:rPr>
            </w:pPr>
            <w:r>
              <w:rPr>
                <w:rFonts w:hint="eastAsia" w:ascii="宋体" w:hAnsi="宋体" w:eastAsia="宋体" w:cs="宋体"/>
                <w:b/>
                <w:bCs/>
                <w:i w:val="0"/>
                <w:iCs w:val="0"/>
                <w:color w:val="000000"/>
                <w:kern w:val="0"/>
                <w:sz w:val="30"/>
                <w:szCs w:val="30"/>
                <w:u w:val="none"/>
                <w:lang w:val="en-US" w:eastAsia="zh-CN" w:bidi="ar"/>
              </w:rPr>
              <w:t>项 目 名 称</w:t>
            </w:r>
          </w:p>
        </w:tc>
        <w:tc>
          <w:tcPr>
            <w:tcW w:w="3178" w:type="dxa"/>
            <w:tcBorders>
              <w:top w:val="single" w:color="000000" w:sz="4" w:space="0"/>
              <w:left w:val="nil"/>
              <w:bottom w:val="single" w:color="000000" w:sz="4" w:space="0"/>
              <w:right w:val="nil"/>
            </w:tcBorders>
            <w:shd w:val="clear" w:color="auto" w:fill="auto"/>
            <w:vAlign w:val="center"/>
          </w:tcPr>
          <w:p w14:paraId="7EBA2F08">
            <w:pPr>
              <w:keepNext w:val="0"/>
              <w:keepLines w:val="0"/>
              <w:widowControl/>
              <w:suppressLineNumbers w:val="0"/>
              <w:jc w:val="center"/>
              <w:textAlignment w:val="center"/>
              <w:rPr>
                <w:rFonts w:hint="eastAsia" w:ascii="宋体" w:hAnsi="宋体" w:eastAsia="宋体" w:cs="宋体"/>
                <w:b/>
                <w:bCs/>
                <w:i w:val="0"/>
                <w:iCs w:val="0"/>
                <w:color w:val="000000"/>
                <w:sz w:val="30"/>
                <w:szCs w:val="30"/>
                <w:u w:val="none"/>
              </w:rPr>
            </w:pPr>
            <w:r>
              <w:rPr>
                <w:rFonts w:hint="eastAsia" w:ascii="宋体" w:hAnsi="宋体" w:eastAsia="宋体" w:cs="宋体"/>
                <w:b/>
                <w:bCs/>
                <w:i w:val="0"/>
                <w:iCs w:val="0"/>
                <w:color w:val="000000"/>
                <w:kern w:val="0"/>
                <w:sz w:val="30"/>
                <w:szCs w:val="30"/>
                <w:u w:val="none"/>
                <w:lang w:val="en-US" w:eastAsia="zh-CN" w:bidi="ar"/>
              </w:rPr>
              <w:t>金额</w:t>
            </w:r>
          </w:p>
        </w:tc>
        <w:tc>
          <w:tcPr>
            <w:tcW w:w="116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2B82746">
            <w:pPr>
              <w:keepNext w:val="0"/>
              <w:keepLines w:val="0"/>
              <w:widowControl/>
              <w:suppressLineNumbers w:val="0"/>
              <w:jc w:val="center"/>
              <w:textAlignment w:val="center"/>
              <w:rPr>
                <w:rFonts w:hint="eastAsia" w:ascii="宋体" w:hAnsi="宋体" w:eastAsia="宋体" w:cs="宋体"/>
                <w:b/>
                <w:bCs/>
                <w:i w:val="0"/>
                <w:iCs w:val="0"/>
                <w:color w:val="000000"/>
                <w:sz w:val="30"/>
                <w:szCs w:val="30"/>
                <w:u w:val="none"/>
              </w:rPr>
            </w:pPr>
            <w:r>
              <w:rPr>
                <w:rFonts w:hint="eastAsia" w:ascii="宋体" w:hAnsi="宋体" w:eastAsia="宋体" w:cs="宋体"/>
                <w:b/>
                <w:bCs/>
                <w:i w:val="0"/>
                <w:iCs w:val="0"/>
                <w:color w:val="000000"/>
                <w:kern w:val="0"/>
                <w:sz w:val="30"/>
                <w:szCs w:val="30"/>
                <w:u w:val="none"/>
                <w:lang w:val="en-US" w:eastAsia="zh-CN" w:bidi="ar"/>
              </w:rPr>
              <w:t>备注</w:t>
            </w:r>
          </w:p>
        </w:tc>
      </w:tr>
      <w:tr w14:paraId="4C8924C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17" w:hRule="atLeast"/>
        </w:trPr>
        <w:tc>
          <w:tcPr>
            <w:tcW w:w="95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096F781">
            <w:pPr>
              <w:keepNext w:val="0"/>
              <w:keepLines w:val="0"/>
              <w:widowControl/>
              <w:suppressLineNumbers w:val="0"/>
              <w:jc w:val="center"/>
              <w:textAlignment w:val="center"/>
              <w:rPr>
                <w:rFonts w:hint="eastAsia" w:ascii="宋体" w:hAnsi="宋体" w:eastAsia="宋体" w:cs="宋体"/>
                <w:i w:val="0"/>
                <w:iCs w:val="0"/>
                <w:color w:val="000000"/>
                <w:sz w:val="30"/>
                <w:szCs w:val="30"/>
                <w:u w:val="none"/>
              </w:rPr>
            </w:pPr>
            <w:r>
              <w:rPr>
                <w:rFonts w:hint="eastAsia" w:ascii="宋体" w:hAnsi="宋体" w:eastAsia="宋体" w:cs="宋体"/>
                <w:i w:val="0"/>
                <w:iCs w:val="0"/>
                <w:color w:val="000000"/>
                <w:kern w:val="0"/>
                <w:sz w:val="30"/>
                <w:szCs w:val="30"/>
                <w:u w:val="none"/>
                <w:lang w:val="en-US" w:eastAsia="zh-CN" w:bidi="ar"/>
              </w:rPr>
              <w:t xml:space="preserve">1 </w:t>
            </w:r>
          </w:p>
        </w:tc>
        <w:tc>
          <w:tcPr>
            <w:tcW w:w="36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6BA19B0">
            <w:pPr>
              <w:keepNext w:val="0"/>
              <w:keepLines w:val="0"/>
              <w:widowControl/>
              <w:suppressLineNumbers w:val="0"/>
              <w:jc w:val="center"/>
              <w:textAlignment w:val="center"/>
              <w:rPr>
                <w:rFonts w:hint="eastAsia" w:ascii="宋体" w:hAnsi="宋体" w:eastAsia="宋体" w:cs="宋体"/>
                <w:i w:val="0"/>
                <w:iCs w:val="0"/>
                <w:color w:val="000000"/>
                <w:sz w:val="30"/>
                <w:szCs w:val="30"/>
                <w:u w:val="none"/>
              </w:rPr>
            </w:pPr>
            <w:r>
              <w:rPr>
                <w:rFonts w:hint="eastAsia" w:ascii="宋体" w:hAnsi="宋体" w:eastAsia="宋体" w:cs="宋体"/>
                <w:i w:val="0"/>
                <w:iCs w:val="0"/>
                <w:color w:val="000000"/>
                <w:kern w:val="0"/>
                <w:sz w:val="30"/>
                <w:szCs w:val="30"/>
                <w:u w:val="none"/>
                <w:lang w:val="en-US" w:eastAsia="zh-CN" w:bidi="ar"/>
              </w:rPr>
              <w:t>网络系统</w:t>
            </w:r>
          </w:p>
        </w:tc>
        <w:tc>
          <w:tcPr>
            <w:tcW w:w="3178" w:type="dxa"/>
            <w:tcBorders>
              <w:top w:val="single" w:color="000000" w:sz="4" w:space="0"/>
              <w:left w:val="nil"/>
              <w:bottom w:val="single" w:color="000000" w:sz="4" w:space="0"/>
              <w:right w:val="nil"/>
            </w:tcBorders>
            <w:shd w:val="clear" w:color="auto" w:fill="auto"/>
            <w:vAlign w:val="center"/>
          </w:tcPr>
          <w:p w14:paraId="33226551">
            <w:pPr>
              <w:keepNext w:val="0"/>
              <w:keepLines w:val="0"/>
              <w:widowControl/>
              <w:suppressLineNumbers w:val="0"/>
              <w:jc w:val="center"/>
              <w:textAlignment w:val="center"/>
              <w:rPr>
                <w:rFonts w:hint="eastAsia" w:ascii="宋体" w:hAnsi="宋体" w:eastAsia="宋体" w:cs="宋体"/>
                <w:i w:val="0"/>
                <w:iCs w:val="0"/>
                <w:color w:val="000000"/>
                <w:sz w:val="30"/>
                <w:szCs w:val="30"/>
                <w:u w:val="none"/>
              </w:rPr>
            </w:pPr>
            <w:r>
              <w:rPr>
                <w:rFonts w:hint="eastAsia" w:ascii="宋体" w:hAnsi="宋体" w:eastAsia="宋体" w:cs="宋体"/>
                <w:i w:val="0"/>
                <w:iCs w:val="0"/>
                <w:color w:val="000000"/>
                <w:kern w:val="0"/>
                <w:sz w:val="30"/>
                <w:szCs w:val="30"/>
                <w:u w:val="none"/>
                <w:lang w:val="en-US" w:eastAsia="zh-CN" w:bidi="ar"/>
              </w:rPr>
              <w:t xml:space="preserve">10440.00 </w:t>
            </w:r>
          </w:p>
        </w:tc>
        <w:tc>
          <w:tcPr>
            <w:tcW w:w="116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740084E">
            <w:pPr>
              <w:jc w:val="center"/>
              <w:rPr>
                <w:rFonts w:hint="eastAsia" w:ascii="宋体" w:hAnsi="宋体" w:eastAsia="宋体" w:cs="宋体"/>
                <w:b/>
                <w:bCs/>
                <w:i w:val="0"/>
                <w:iCs w:val="0"/>
                <w:color w:val="000000"/>
                <w:sz w:val="30"/>
                <w:szCs w:val="30"/>
                <w:u w:val="none"/>
              </w:rPr>
            </w:pPr>
          </w:p>
        </w:tc>
      </w:tr>
      <w:tr w14:paraId="62D275A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15" w:hRule="atLeast"/>
        </w:trPr>
        <w:tc>
          <w:tcPr>
            <w:tcW w:w="95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FC79AC6">
            <w:pPr>
              <w:keepNext w:val="0"/>
              <w:keepLines w:val="0"/>
              <w:widowControl/>
              <w:suppressLineNumbers w:val="0"/>
              <w:jc w:val="center"/>
              <w:textAlignment w:val="center"/>
              <w:rPr>
                <w:rFonts w:hint="eastAsia" w:ascii="宋体" w:hAnsi="宋体" w:eastAsia="宋体" w:cs="宋体"/>
                <w:i w:val="0"/>
                <w:iCs w:val="0"/>
                <w:color w:val="000000"/>
                <w:sz w:val="30"/>
                <w:szCs w:val="30"/>
                <w:u w:val="none"/>
              </w:rPr>
            </w:pPr>
            <w:r>
              <w:rPr>
                <w:rFonts w:hint="eastAsia" w:ascii="宋体" w:hAnsi="宋体" w:eastAsia="宋体" w:cs="宋体"/>
                <w:i w:val="0"/>
                <w:iCs w:val="0"/>
                <w:color w:val="000000"/>
                <w:kern w:val="0"/>
                <w:sz w:val="30"/>
                <w:szCs w:val="30"/>
                <w:u w:val="none"/>
                <w:lang w:val="en-US" w:eastAsia="zh-CN" w:bidi="ar"/>
              </w:rPr>
              <w:t xml:space="preserve">2 </w:t>
            </w:r>
          </w:p>
        </w:tc>
        <w:tc>
          <w:tcPr>
            <w:tcW w:w="36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7ECC78B">
            <w:pPr>
              <w:keepNext w:val="0"/>
              <w:keepLines w:val="0"/>
              <w:widowControl/>
              <w:suppressLineNumbers w:val="0"/>
              <w:jc w:val="center"/>
              <w:textAlignment w:val="center"/>
              <w:rPr>
                <w:rFonts w:hint="eastAsia" w:ascii="宋体" w:hAnsi="宋体" w:eastAsia="宋体" w:cs="宋体"/>
                <w:i w:val="0"/>
                <w:iCs w:val="0"/>
                <w:color w:val="000000"/>
                <w:sz w:val="30"/>
                <w:szCs w:val="30"/>
                <w:u w:val="none"/>
              </w:rPr>
            </w:pPr>
            <w:r>
              <w:rPr>
                <w:rFonts w:hint="eastAsia" w:ascii="宋体" w:hAnsi="宋体" w:eastAsia="宋体" w:cs="宋体"/>
                <w:i w:val="0"/>
                <w:iCs w:val="0"/>
                <w:color w:val="000000"/>
                <w:kern w:val="0"/>
                <w:sz w:val="30"/>
                <w:szCs w:val="30"/>
                <w:u w:val="none"/>
                <w:lang w:val="en-US" w:eastAsia="zh-CN" w:bidi="ar"/>
              </w:rPr>
              <w:t>视频系统</w:t>
            </w:r>
          </w:p>
        </w:tc>
        <w:tc>
          <w:tcPr>
            <w:tcW w:w="3178" w:type="dxa"/>
            <w:tcBorders>
              <w:top w:val="single" w:color="000000" w:sz="4" w:space="0"/>
              <w:left w:val="nil"/>
              <w:bottom w:val="single" w:color="000000" w:sz="4" w:space="0"/>
              <w:right w:val="nil"/>
            </w:tcBorders>
            <w:shd w:val="clear" w:color="auto" w:fill="auto"/>
            <w:vAlign w:val="center"/>
          </w:tcPr>
          <w:p w14:paraId="64B4DBE9">
            <w:pPr>
              <w:keepNext w:val="0"/>
              <w:keepLines w:val="0"/>
              <w:widowControl/>
              <w:suppressLineNumbers w:val="0"/>
              <w:jc w:val="center"/>
              <w:textAlignment w:val="center"/>
              <w:rPr>
                <w:rFonts w:hint="eastAsia" w:ascii="宋体" w:hAnsi="宋体" w:eastAsia="宋体" w:cs="宋体"/>
                <w:i w:val="0"/>
                <w:iCs w:val="0"/>
                <w:color w:val="000000"/>
                <w:sz w:val="30"/>
                <w:szCs w:val="30"/>
                <w:u w:val="none"/>
              </w:rPr>
            </w:pPr>
            <w:r>
              <w:rPr>
                <w:rFonts w:hint="eastAsia" w:ascii="宋体" w:hAnsi="宋体" w:eastAsia="宋体" w:cs="宋体"/>
                <w:i w:val="0"/>
                <w:iCs w:val="0"/>
                <w:color w:val="000000"/>
                <w:kern w:val="0"/>
                <w:sz w:val="30"/>
                <w:szCs w:val="30"/>
                <w:u w:val="none"/>
                <w:lang w:val="en-US" w:eastAsia="zh-CN" w:bidi="ar"/>
              </w:rPr>
              <w:t xml:space="preserve">14070.00 </w:t>
            </w:r>
          </w:p>
        </w:tc>
        <w:tc>
          <w:tcPr>
            <w:tcW w:w="116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39E20B8">
            <w:pPr>
              <w:jc w:val="center"/>
              <w:rPr>
                <w:rFonts w:hint="eastAsia" w:ascii="宋体" w:hAnsi="宋体" w:eastAsia="宋体" w:cs="宋体"/>
                <w:b/>
                <w:bCs/>
                <w:i w:val="0"/>
                <w:iCs w:val="0"/>
                <w:color w:val="000000"/>
                <w:sz w:val="30"/>
                <w:szCs w:val="30"/>
                <w:u w:val="none"/>
              </w:rPr>
            </w:pPr>
          </w:p>
        </w:tc>
      </w:tr>
      <w:tr w14:paraId="3A3EE4E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15" w:hRule="atLeast"/>
        </w:trPr>
        <w:tc>
          <w:tcPr>
            <w:tcW w:w="95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50DFB02">
            <w:pPr>
              <w:keepNext w:val="0"/>
              <w:keepLines w:val="0"/>
              <w:widowControl/>
              <w:suppressLineNumbers w:val="0"/>
              <w:jc w:val="center"/>
              <w:textAlignment w:val="center"/>
              <w:rPr>
                <w:rFonts w:hint="eastAsia" w:ascii="宋体" w:hAnsi="宋体" w:eastAsia="宋体" w:cs="宋体"/>
                <w:i w:val="0"/>
                <w:iCs w:val="0"/>
                <w:color w:val="000000"/>
                <w:sz w:val="30"/>
                <w:szCs w:val="30"/>
                <w:u w:val="none"/>
              </w:rPr>
            </w:pPr>
            <w:r>
              <w:rPr>
                <w:rFonts w:hint="eastAsia" w:ascii="宋体" w:hAnsi="宋体" w:eastAsia="宋体" w:cs="宋体"/>
                <w:i w:val="0"/>
                <w:iCs w:val="0"/>
                <w:color w:val="000000"/>
                <w:kern w:val="0"/>
                <w:sz w:val="30"/>
                <w:szCs w:val="30"/>
                <w:u w:val="none"/>
                <w:lang w:val="en-US" w:eastAsia="zh-CN" w:bidi="ar"/>
              </w:rPr>
              <w:t xml:space="preserve">3 </w:t>
            </w:r>
          </w:p>
        </w:tc>
        <w:tc>
          <w:tcPr>
            <w:tcW w:w="36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3920556">
            <w:pPr>
              <w:keepNext w:val="0"/>
              <w:keepLines w:val="0"/>
              <w:widowControl/>
              <w:suppressLineNumbers w:val="0"/>
              <w:jc w:val="center"/>
              <w:textAlignment w:val="center"/>
              <w:rPr>
                <w:rFonts w:hint="eastAsia" w:ascii="宋体" w:hAnsi="宋体" w:eastAsia="宋体" w:cs="宋体"/>
                <w:i w:val="0"/>
                <w:iCs w:val="0"/>
                <w:color w:val="000000"/>
                <w:sz w:val="30"/>
                <w:szCs w:val="30"/>
                <w:u w:val="none"/>
              </w:rPr>
            </w:pPr>
            <w:r>
              <w:rPr>
                <w:rFonts w:hint="eastAsia" w:ascii="宋体" w:hAnsi="宋体" w:eastAsia="宋体" w:cs="宋体"/>
                <w:i w:val="0"/>
                <w:iCs w:val="0"/>
                <w:color w:val="000000"/>
                <w:kern w:val="0"/>
                <w:sz w:val="30"/>
                <w:szCs w:val="30"/>
                <w:u w:val="none"/>
                <w:lang w:val="en-US" w:eastAsia="zh-CN" w:bidi="ar"/>
              </w:rPr>
              <w:t>程控电话</w:t>
            </w:r>
          </w:p>
        </w:tc>
        <w:tc>
          <w:tcPr>
            <w:tcW w:w="3178" w:type="dxa"/>
            <w:tcBorders>
              <w:top w:val="single" w:color="000000" w:sz="4" w:space="0"/>
              <w:left w:val="nil"/>
              <w:bottom w:val="single" w:color="000000" w:sz="4" w:space="0"/>
              <w:right w:val="nil"/>
            </w:tcBorders>
            <w:shd w:val="clear" w:color="auto" w:fill="auto"/>
            <w:vAlign w:val="center"/>
          </w:tcPr>
          <w:p w14:paraId="7D078990">
            <w:pPr>
              <w:keepNext w:val="0"/>
              <w:keepLines w:val="0"/>
              <w:widowControl/>
              <w:suppressLineNumbers w:val="0"/>
              <w:jc w:val="center"/>
              <w:textAlignment w:val="center"/>
              <w:rPr>
                <w:rFonts w:hint="eastAsia" w:ascii="宋体" w:hAnsi="宋体" w:eastAsia="宋体" w:cs="宋体"/>
                <w:i w:val="0"/>
                <w:iCs w:val="0"/>
                <w:color w:val="000000"/>
                <w:sz w:val="30"/>
                <w:szCs w:val="30"/>
                <w:u w:val="none"/>
              </w:rPr>
            </w:pPr>
            <w:r>
              <w:rPr>
                <w:rFonts w:hint="eastAsia" w:ascii="宋体" w:hAnsi="宋体" w:eastAsia="宋体" w:cs="宋体"/>
                <w:i w:val="0"/>
                <w:iCs w:val="0"/>
                <w:color w:val="000000"/>
                <w:kern w:val="0"/>
                <w:sz w:val="30"/>
                <w:szCs w:val="30"/>
                <w:u w:val="none"/>
                <w:lang w:val="en-US" w:eastAsia="zh-CN" w:bidi="ar"/>
              </w:rPr>
              <w:t xml:space="preserve">1180.00 </w:t>
            </w:r>
          </w:p>
        </w:tc>
        <w:tc>
          <w:tcPr>
            <w:tcW w:w="116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6B7E316">
            <w:pPr>
              <w:jc w:val="center"/>
              <w:rPr>
                <w:rFonts w:hint="eastAsia" w:ascii="宋体" w:hAnsi="宋体" w:eastAsia="宋体" w:cs="宋体"/>
                <w:b/>
                <w:bCs/>
                <w:i w:val="0"/>
                <w:iCs w:val="0"/>
                <w:color w:val="000000"/>
                <w:sz w:val="30"/>
                <w:szCs w:val="30"/>
                <w:u w:val="none"/>
              </w:rPr>
            </w:pPr>
          </w:p>
        </w:tc>
      </w:tr>
      <w:tr w14:paraId="1CF77BB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56" w:hRule="atLeast"/>
        </w:trPr>
        <w:tc>
          <w:tcPr>
            <w:tcW w:w="95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662E509">
            <w:pPr>
              <w:keepNext w:val="0"/>
              <w:keepLines w:val="0"/>
              <w:widowControl/>
              <w:suppressLineNumbers w:val="0"/>
              <w:jc w:val="center"/>
              <w:textAlignment w:val="center"/>
              <w:rPr>
                <w:rFonts w:hint="eastAsia" w:ascii="宋体" w:hAnsi="宋体" w:eastAsia="宋体" w:cs="宋体"/>
                <w:i w:val="0"/>
                <w:iCs w:val="0"/>
                <w:color w:val="000000"/>
                <w:sz w:val="30"/>
                <w:szCs w:val="30"/>
                <w:u w:val="none"/>
              </w:rPr>
            </w:pPr>
            <w:r>
              <w:rPr>
                <w:rFonts w:hint="eastAsia" w:ascii="宋体" w:hAnsi="宋体" w:eastAsia="宋体" w:cs="宋体"/>
                <w:i w:val="0"/>
                <w:iCs w:val="0"/>
                <w:color w:val="000000"/>
                <w:kern w:val="0"/>
                <w:sz w:val="30"/>
                <w:szCs w:val="30"/>
                <w:u w:val="none"/>
                <w:lang w:val="en-US" w:eastAsia="zh-CN" w:bidi="ar"/>
              </w:rPr>
              <w:t xml:space="preserve">4 </w:t>
            </w:r>
          </w:p>
        </w:tc>
        <w:tc>
          <w:tcPr>
            <w:tcW w:w="36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4D3CEE8">
            <w:pPr>
              <w:keepNext w:val="0"/>
              <w:keepLines w:val="0"/>
              <w:widowControl/>
              <w:suppressLineNumbers w:val="0"/>
              <w:jc w:val="center"/>
              <w:textAlignment w:val="center"/>
              <w:rPr>
                <w:rFonts w:hint="eastAsia" w:ascii="宋体" w:hAnsi="宋体" w:eastAsia="宋体" w:cs="宋体"/>
                <w:i w:val="0"/>
                <w:iCs w:val="0"/>
                <w:color w:val="000000"/>
                <w:sz w:val="30"/>
                <w:szCs w:val="30"/>
                <w:u w:val="none"/>
              </w:rPr>
            </w:pPr>
            <w:r>
              <w:rPr>
                <w:rFonts w:hint="eastAsia" w:ascii="宋体" w:hAnsi="宋体" w:eastAsia="宋体" w:cs="宋体"/>
                <w:i w:val="0"/>
                <w:iCs w:val="0"/>
                <w:color w:val="000000"/>
                <w:kern w:val="0"/>
                <w:sz w:val="30"/>
                <w:szCs w:val="30"/>
                <w:u w:val="none"/>
                <w:lang w:val="en-US" w:eastAsia="zh-CN" w:bidi="ar"/>
              </w:rPr>
              <w:t>背景音乐</w:t>
            </w:r>
          </w:p>
        </w:tc>
        <w:tc>
          <w:tcPr>
            <w:tcW w:w="3178" w:type="dxa"/>
            <w:tcBorders>
              <w:top w:val="single" w:color="000000" w:sz="4" w:space="0"/>
              <w:left w:val="nil"/>
              <w:bottom w:val="single" w:color="000000" w:sz="4" w:space="0"/>
              <w:right w:val="nil"/>
            </w:tcBorders>
            <w:shd w:val="clear" w:color="auto" w:fill="auto"/>
            <w:vAlign w:val="center"/>
          </w:tcPr>
          <w:p w14:paraId="7A3F2C3D">
            <w:pPr>
              <w:keepNext w:val="0"/>
              <w:keepLines w:val="0"/>
              <w:widowControl/>
              <w:suppressLineNumbers w:val="0"/>
              <w:jc w:val="center"/>
              <w:textAlignment w:val="center"/>
              <w:rPr>
                <w:rFonts w:hint="eastAsia" w:ascii="宋体" w:hAnsi="宋体" w:eastAsia="宋体" w:cs="宋体"/>
                <w:i w:val="0"/>
                <w:iCs w:val="0"/>
                <w:color w:val="000000"/>
                <w:sz w:val="30"/>
                <w:szCs w:val="30"/>
                <w:u w:val="none"/>
              </w:rPr>
            </w:pPr>
            <w:r>
              <w:rPr>
                <w:rFonts w:hint="eastAsia" w:ascii="宋体" w:hAnsi="宋体" w:eastAsia="宋体" w:cs="宋体"/>
                <w:i w:val="0"/>
                <w:iCs w:val="0"/>
                <w:color w:val="000000"/>
                <w:kern w:val="0"/>
                <w:sz w:val="30"/>
                <w:szCs w:val="30"/>
                <w:u w:val="none"/>
                <w:lang w:val="en-US" w:eastAsia="zh-CN" w:bidi="ar"/>
              </w:rPr>
              <w:t xml:space="preserve">3720.00 </w:t>
            </w:r>
          </w:p>
        </w:tc>
        <w:tc>
          <w:tcPr>
            <w:tcW w:w="116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6601F4C">
            <w:pPr>
              <w:jc w:val="center"/>
              <w:rPr>
                <w:rFonts w:hint="eastAsia" w:ascii="宋体" w:hAnsi="宋体" w:eastAsia="宋体" w:cs="宋体"/>
                <w:b/>
                <w:bCs/>
                <w:i w:val="0"/>
                <w:iCs w:val="0"/>
                <w:color w:val="000000"/>
                <w:sz w:val="30"/>
                <w:szCs w:val="30"/>
                <w:u w:val="none"/>
              </w:rPr>
            </w:pPr>
          </w:p>
        </w:tc>
      </w:tr>
      <w:tr w14:paraId="46A6D5B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74" w:hRule="atLeast"/>
        </w:trPr>
        <w:tc>
          <w:tcPr>
            <w:tcW w:w="95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4779435">
            <w:pPr>
              <w:keepNext w:val="0"/>
              <w:keepLines w:val="0"/>
              <w:widowControl/>
              <w:suppressLineNumbers w:val="0"/>
              <w:jc w:val="center"/>
              <w:textAlignment w:val="center"/>
              <w:rPr>
                <w:rFonts w:hint="eastAsia" w:ascii="宋体" w:hAnsi="宋体" w:eastAsia="宋体" w:cs="宋体"/>
                <w:i w:val="0"/>
                <w:iCs w:val="0"/>
                <w:color w:val="000000"/>
                <w:sz w:val="30"/>
                <w:szCs w:val="30"/>
                <w:u w:val="none"/>
              </w:rPr>
            </w:pPr>
            <w:r>
              <w:rPr>
                <w:rFonts w:hint="eastAsia" w:ascii="宋体" w:hAnsi="宋体" w:eastAsia="宋体" w:cs="宋体"/>
                <w:i w:val="0"/>
                <w:iCs w:val="0"/>
                <w:color w:val="000000"/>
                <w:kern w:val="0"/>
                <w:sz w:val="30"/>
                <w:szCs w:val="30"/>
                <w:u w:val="none"/>
                <w:lang w:val="en-US" w:eastAsia="zh-CN" w:bidi="ar"/>
              </w:rPr>
              <w:t xml:space="preserve">5 </w:t>
            </w:r>
          </w:p>
        </w:tc>
        <w:tc>
          <w:tcPr>
            <w:tcW w:w="36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9C5EFA7">
            <w:pPr>
              <w:keepNext w:val="0"/>
              <w:keepLines w:val="0"/>
              <w:widowControl/>
              <w:suppressLineNumbers w:val="0"/>
              <w:jc w:val="center"/>
              <w:textAlignment w:val="center"/>
              <w:rPr>
                <w:rFonts w:hint="eastAsia" w:ascii="宋体" w:hAnsi="宋体" w:eastAsia="宋体" w:cs="宋体"/>
                <w:i w:val="0"/>
                <w:iCs w:val="0"/>
                <w:color w:val="000000"/>
                <w:sz w:val="30"/>
                <w:szCs w:val="30"/>
                <w:u w:val="none"/>
              </w:rPr>
            </w:pPr>
            <w:r>
              <w:rPr>
                <w:rFonts w:hint="eastAsia" w:ascii="宋体" w:hAnsi="宋体" w:eastAsia="宋体" w:cs="宋体"/>
                <w:i w:val="0"/>
                <w:iCs w:val="0"/>
                <w:color w:val="000000"/>
                <w:kern w:val="0"/>
                <w:sz w:val="30"/>
                <w:szCs w:val="30"/>
                <w:u w:val="none"/>
                <w:lang w:val="en-US" w:eastAsia="zh-CN" w:bidi="ar"/>
              </w:rPr>
              <w:t>机房设备</w:t>
            </w:r>
          </w:p>
        </w:tc>
        <w:tc>
          <w:tcPr>
            <w:tcW w:w="3178" w:type="dxa"/>
            <w:tcBorders>
              <w:top w:val="single" w:color="000000" w:sz="4" w:space="0"/>
              <w:left w:val="nil"/>
              <w:bottom w:val="single" w:color="000000" w:sz="4" w:space="0"/>
              <w:right w:val="nil"/>
            </w:tcBorders>
            <w:shd w:val="clear" w:color="auto" w:fill="auto"/>
            <w:vAlign w:val="center"/>
          </w:tcPr>
          <w:p w14:paraId="70E8424E">
            <w:pPr>
              <w:keepNext w:val="0"/>
              <w:keepLines w:val="0"/>
              <w:widowControl/>
              <w:suppressLineNumbers w:val="0"/>
              <w:jc w:val="center"/>
              <w:textAlignment w:val="center"/>
              <w:rPr>
                <w:rFonts w:hint="eastAsia" w:ascii="宋体" w:hAnsi="宋体" w:eastAsia="宋体" w:cs="宋体"/>
                <w:i w:val="0"/>
                <w:iCs w:val="0"/>
                <w:color w:val="000000"/>
                <w:sz w:val="30"/>
                <w:szCs w:val="30"/>
                <w:u w:val="none"/>
              </w:rPr>
            </w:pPr>
            <w:r>
              <w:rPr>
                <w:rFonts w:hint="eastAsia" w:ascii="宋体" w:hAnsi="宋体" w:eastAsia="宋体" w:cs="宋体"/>
                <w:i w:val="0"/>
                <w:iCs w:val="0"/>
                <w:color w:val="000000"/>
                <w:kern w:val="0"/>
                <w:sz w:val="30"/>
                <w:szCs w:val="30"/>
                <w:u w:val="none"/>
                <w:lang w:val="en-US" w:eastAsia="zh-CN" w:bidi="ar"/>
              </w:rPr>
              <w:t xml:space="preserve">2300.00 </w:t>
            </w:r>
          </w:p>
        </w:tc>
        <w:tc>
          <w:tcPr>
            <w:tcW w:w="116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FBE4258">
            <w:pPr>
              <w:jc w:val="center"/>
              <w:rPr>
                <w:rFonts w:hint="eastAsia" w:ascii="宋体" w:hAnsi="宋体" w:eastAsia="宋体" w:cs="宋体"/>
                <w:b/>
                <w:bCs/>
                <w:i w:val="0"/>
                <w:iCs w:val="0"/>
                <w:color w:val="000000"/>
                <w:sz w:val="30"/>
                <w:szCs w:val="30"/>
                <w:u w:val="none"/>
              </w:rPr>
            </w:pPr>
          </w:p>
        </w:tc>
      </w:tr>
      <w:tr w14:paraId="350FB7E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94" w:hRule="atLeast"/>
        </w:trPr>
        <w:tc>
          <w:tcPr>
            <w:tcW w:w="95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82428A0">
            <w:pPr>
              <w:keepNext w:val="0"/>
              <w:keepLines w:val="0"/>
              <w:widowControl/>
              <w:suppressLineNumbers w:val="0"/>
              <w:jc w:val="center"/>
              <w:textAlignment w:val="center"/>
              <w:rPr>
                <w:rFonts w:hint="eastAsia" w:ascii="宋体" w:hAnsi="宋体" w:eastAsia="宋体" w:cs="宋体"/>
                <w:i w:val="0"/>
                <w:iCs w:val="0"/>
                <w:color w:val="000000"/>
                <w:sz w:val="30"/>
                <w:szCs w:val="30"/>
                <w:u w:val="none"/>
              </w:rPr>
            </w:pPr>
            <w:r>
              <w:rPr>
                <w:rFonts w:hint="eastAsia" w:ascii="宋体" w:hAnsi="宋体" w:eastAsia="宋体" w:cs="宋体"/>
                <w:i w:val="0"/>
                <w:iCs w:val="0"/>
                <w:color w:val="000000"/>
                <w:kern w:val="0"/>
                <w:sz w:val="30"/>
                <w:szCs w:val="30"/>
                <w:u w:val="none"/>
                <w:lang w:val="en-US" w:eastAsia="zh-CN" w:bidi="ar"/>
              </w:rPr>
              <w:t xml:space="preserve">6 </w:t>
            </w:r>
          </w:p>
        </w:tc>
        <w:tc>
          <w:tcPr>
            <w:tcW w:w="36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02C7B69">
            <w:pPr>
              <w:keepNext w:val="0"/>
              <w:keepLines w:val="0"/>
              <w:widowControl/>
              <w:suppressLineNumbers w:val="0"/>
              <w:jc w:val="center"/>
              <w:textAlignment w:val="center"/>
              <w:rPr>
                <w:rFonts w:hint="eastAsia" w:ascii="宋体" w:hAnsi="宋体" w:eastAsia="宋体" w:cs="宋体"/>
                <w:i w:val="0"/>
                <w:iCs w:val="0"/>
                <w:color w:val="000000"/>
                <w:sz w:val="30"/>
                <w:szCs w:val="30"/>
                <w:u w:val="none"/>
              </w:rPr>
            </w:pPr>
            <w:r>
              <w:rPr>
                <w:rFonts w:hint="eastAsia" w:ascii="宋体" w:hAnsi="宋体" w:eastAsia="宋体" w:cs="宋体"/>
                <w:i w:val="0"/>
                <w:iCs w:val="0"/>
                <w:color w:val="000000"/>
                <w:kern w:val="0"/>
                <w:sz w:val="30"/>
                <w:szCs w:val="30"/>
                <w:u w:val="none"/>
                <w:lang w:val="en-US" w:eastAsia="zh-CN" w:bidi="ar"/>
              </w:rPr>
              <w:t>IPTV</w:t>
            </w:r>
          </w:p>
        </w:tc>
        <w:tc>
          <w:tcPr>
            <w:tcW w:w="3178" w:type="dxa"/>
            <w:tcBorders>
              <w:top w:val="single" w:color="000000" w:sz="4" w:space="0"/>
              <w:left w:val="nil"/>
              <w:bottom w:val="single" w:color="000000" w:sz="4" w:space="0"/>
              <w:right w:val="nil"/>
            </w:tcBorders>
            <w:shd w:val="clear" w:color="auto" w:fill="auto"/>
            <w:vAlign w:val="center"/>
          </w:tcPr>
          <w:p w14:paraId="4DF65978">
            <w:pPr>
              <w:keepNext w:val="0"/>
              <w:keepLines w:val="0"/>
              <w:widowControl/>
              <w:suppressLineNumbers w:val="0"/>
              <w:jc w:val="center"/>
              <w:textAlignment w:val="center"/>
              <w:rPr>
                <w:rFonts w:hint="eastAsia" w:ascii="宋体" w:hAnsi="宋体" w:eastAsia="宋体" w:cs="宋体"/>
                <w:i w:val="0"/>
                <w:iCs w:val="0"/>
                <w:color w:val="000000"/>
                <w:sz w:val="30"/>
                <w:szCs w:val="30"/>
                <w:u w:val="none"/>
              </w:rPr>
            </w:pPr>
            <w:r>
              <w:rPr>
                <w:rFonts w:hint="eastAsia" w:ascii="宋体" w:hAnsi="宋体" w:eastAsia="宋体" w:cs="宋体"/>
                <w:i w:val="0"/>
                <w:iCs w:val="0"/>
                <w:color w:val="000000"/>
                <w:kern w:val="0"/>
                <w:sz w:val="30"/>
                <w:szCs w:val="30"/>
                <w:u w:val="none"/>
                <w:lang w:val="en-US" w:eastAsia="zh-CN" w:bidi="ar"/>
              </w:rPr>
              <w:t xml:space="preserve">2800.00 </w:t>
            </w:r>
          </w:p>
        </w:tc>
        <w:tc>
          <w:tcPr>
            <w:tcW w:w="116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902B379">
            <w:pPr>
              <w:jc w:val="center"/>
              <w:rPr>
                <w:rFonts w:hint="eastAsia" w:ascii="宋体" w:hAnsi="宋体" w:eastAsia="宋体" w:cs="宋体"/>
                <w:b/>
                <w:bCs/>
                <w:i w:val="0"/>
                <w:iCs w:val="0"/>
                <w:color w:val="000000"/>
                <w:sz w:val="30"/>
                <w:szCs w:val="30"/>
                <w:u w:val="none"/>
              </w:rPr>
            </w:pPr>
          </w:p>
        </w:tc>
      </w:tr>
      <w:tr w14:paraId="5F7EF1B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51" w:hRule="atLeast"/>
        </w:trPr>
        <w:tc>
          <w:tcPr>
            <w:tcW w:w="95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7CBA54F">
            <w:pPr>
              <w:keepNext w:val="0"/>
              <w:keepLines w:val="0"/>
              <w:widowControl/>
              <w:suppressLineNumbers w:val="0"/>
              <w:jc w:val="center"/>
              <w:textAlignment w:val="center"/>
              <w:rPr>
                <w:rFonts w:hint="eastAsia" w:ascii="宋体" w:hAnsi="宋体" w:eastAsia="宋体" w:cs="宋体"/>
                <w:i w:val="0"/>
                <w:iCs w:val="0"/>
                <w:color w:val="000000"/>
                <w:sz w:val="30"/>
                <w:szCs w:val="30"/>
                <w:u w:val="none"/>
              </w:rPr>
            </w:pPr>
            <w:r>
              <w:rPr>
                <w:rFonts w:hint="eastAsia" w:ascii="宋体" w:hAnsi="宋体" w:eastAsia="宋体" w:cs="宋体"/>
                <w:i w:val="0"/>
                <w:iCs w:val="0"/>
                <w:color w:val="000000"/>
                <w:kern w:val="0"/>
                <w:sz w:val="30"/>
                <w:szCs w:val="30"/>
                <w:u w:val="none"/>
                <w:lang w:val="en-US" w:eastAsia="zh-CN" w:bidi="ar"/>
              </w:rPr>
              <w:t xml:space="preserve">7 </w:t>
            </w:r>
          </w:p>
        </w:tc>
        <w:tc>
          <w:tcPr>
            <w:tcW w:w="36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D3ADAD0">
            <w:pPr>
              <w:keepNext w:val="0"/>
              <w:keepLines w:val="0"/>
              <w:widowControl/>
              <w:suppressLineNumbers w:val="0"/>
              <w:jc w:val="center"/>
              <w:textAlignment w:val="center"/>
              <w:rPr>
                <w:rFonts w:hint="eastAsia" w:ascii="宋体" w:hAnsi="宋体" w:eastAsia="宋体" w:cs="宋体"/>
                <w:i w:val="0"/>
                <w:iCs w:val="0"/>
                <w:color w:val="000000"/>
                <w:sz w:val="30"/>
                <w:szCs w:val="30"/>
                <w:u w:val="none"/>
              </w:rPr>
            </w:pPr>
            <w:r>
              <w:rPr>
                <w:rFonts w:hint="eastAsia" w:ascii="宋体" w:hAnsi="宋体" w:eastAsia="宋体" w:cs="宋体"/>
                <w:i w:val="0"/>
                <w:iCs w:val="0"/>
                <w:color w:val="000000"/>
                <w:kern w:val="0"/>
                <w:sz w:val="30"/>
                <w:szCs w:val="30"/>
                <w:u w:val="none"/>
                <w:lang w:val="en-US" w:eastAsia="zh-CN" w:bidi="ar"/>
              </w:rPr>
              <w:t>弱电综合布线</w:t>
            </w:r>
          </w:p>
        </w:tc>
        <w:tc>
          <w:tcPr>
            <w:tcW w:w="3178" w:type="dxa"/>
            <w:tcBorders>
              <w:top w:val="single" w:color="000000" w:sz="4" w:space="0"/>
              <w:left w:val="nil"/>
              <w:bottom w:val="single" w:color="000000" w:sz="4" w:space="0"/>
              <w:right w:val="nil"/>
            </w:tcBorders>
            <w:shd w:val="clear" w:color="auto" w:fill="auto"/>
            <w:vAlign w:val="center"/>
          </w:tcPr>
          <w:p w14:paraId="1AC46994">
            <w:pPr>
              <w:keepNext w:val="0"/>
              <w:keepLines w:val="0"/>
              <w:widowControl/>
              <w:suppressLineNumbers w:val="0"/>
              <w:jc w:val="center"/>
              <w:textAlignment w:val="center"/>
              <w:rPr>
                <w:rFonts w:hint="eastAsia" w:ascii="宋体" w:hAnsi="宋体" w:eastAsia="宋体" w:cs="宋体"/>
                <w:i w:val="0"/>
                <w:iCs w:val="0"/>
                <w:color w:val="000000"/>
                <w:sz w:val="30"/>
                <w:szCs w:val="30"/>
                <w:u w:val="none"/>
              </w:rPr>
            </w:pPr>
            <w:r>
              <w:rPr>
                <w:rFonts w:hint="eastAsia" w:ascii="宋体" w:hAnsi="宋体" w:eastAsia="宋体" w:cs="宋体"/>
                <w:i w:val="0"/>
                <w:iCs w:val="0"/>
                <w:color w:val="000000"/>
                <w:kern w:val="0"/>
                <w:sz w:val="30"/>
                <w:szCs w:val="30"/>
                <w:u w:val="none"/>
                <w:lang w:val="en-US" w:eastAsia="zh-CN" w:bidi="ar"/>
              </w:rPr>
              <w:t xml:space="preserve">9900.00 </w:t>
            </w:r>
          </w:p>
        </w:tc>
        <w:tc>
          <w:tcPr>
            <w:tcW w:w="116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07B993C">
            <w:pPr>
              <w:jc w:val="center"/>
              <w:rPr>
                <w:rFonts w:hint="eastAsia" w:ascii="宋体" w:hAnsi="宋体" w:eastAsia="宋体" w:cs="宋体"/>
                <w:b/>
                <w:bCs/>
                <w:i w:val="0"/>
                <w:iCs w:val="0"/>
                <w:color w:val="000000"/>
                <w:sz w:val="30"/>
                <w:szCs w:val="30"/>
                <w:u w:val="none"/>
              </w:rPr>
            </w:pPr>
          </w:p>
        </w:tc>
      </w:tr>
      <w:tr w14:paraId="5569B57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78" w:hRule="atLeast"/>
        </w:trPr>
        <w:tc>
          <w:tcPr>
            <w:tcW w:w="95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208B725">
            <w:pPr>
              <w:keepNext w:val="0"/>
              <w:keepLines w:val="0"/>
              <w:widowControl/>
              <w:suppressLineNumbers w:val="0"/>
              <w:jc w:val="center"/>
              <w:textAlignment w:val="center"/>
              <w:rPr>
                <w:rFonts w:hint="eastAsia" w:ascii="宋体" w:hAnsi="宋体" w:eastAsia="宋体" w:cs="宋体"/>
                <w:i w:val="0"/>
                <w:iCs w:val="0"/>
                <w:color w:val="000000"/>
                <w:sz w:val="30"/>
                <w:szCs w:val="30"/>
                <w:u w:val="none"/>
              </w:rPr>
            </w:pPr>
            <w:r>
              <w:rPr>
                <w:rFonts w:hint="eastAsia" w:ascii="宋体" w:hAnsi="宋体" w:eastAsia="宋体" w:cs="宋体"/>
                <w:i w:val="0"/>
                <w:iCs w:val="0"/>
                <w:color w:val="000000"/>
                <w:kern w:val="0"/>
                <w:sz w:val="30"/>
                <w:szCs w:val="30"/>
                <w:u w:val="none"/>
                <w:lang w:val="en-US" w:eastAsia="zh-CN" w:bidi="ar"/>
              </w:rPr>
              <w:t xml:space="preserve">8 </w:t>
            </w:r>
          </w:p>
        </w:tc>
        <w:tc>
          <w:tcPr>
            <w:tcW w:w="36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BC4CEAA">
            <w:pPr>
              <w:keepNext w:val="0"/>
              <w:keepLines w:val="0"/>
              <w:widowControl/>
              <w:suppressLineNumbers w:val="0"/>
              <w:jc w:val="center"/>
              <w:textAlignment w:val="center"/>
              <w:rPr>
                <w:rFonts w:hint="eastAsia" w:ascii="宋体" w:hAnsi="宋体" w:eastAsia="宋体" w:cs="宋体"/>
                <w:i w:val="0"/>
                <w:iCs w:val="0"/>
                <w:color w:val="000000"/>
                <w:sz w:val="30"/>
                <w:szCs w:val="30"/>
                <w:u w:val="none"/>
              </w:rPr>
            </w:pPr>
            <w:r>
              <w:rPr>
                <w:rFonts w:hint="eastAsia" w:ascii="宋体" w:hAnsi="宋体" w:eastAsia="宋体" w:cs="宋体"/>
                <w:i w:val="0"/>
                <w:iCs w:val="0"/>
                <w:color w:val="000000"/>
                <w:kern w:val="0"/>
                <w:sz w:val="30"/>
                <w:szCs w:val="30"/>
                <w:u w:val="none"/>
                <w:lang w:val="en-US" w:eastAsia="zh-CN" w:bidi="ar"/>
              </w:rPr>
              <w:t>投影仪</w:t>
            </w:r>
          </w:p>
        </w:tc>
        <w:tc>
          <w:tcPr>
            <w:tcW w:w="3178" w:type="dxa"/>
            <w:tcBorders>
              <w:top w:val="single" w:color="000000" w:sz="4" w:space="0"/>
              <w:left w:val="nil"/>
              <w:bottom w:val="single" w:color="000000" w:sz="4" w:space="0"/>
              <w:right w:val="nil"/>
            </w:tcBorders>
            <w:shd w:val="clear" w:color="auto" w:fill="auto"/>
            <w:vAlign w:val="center"/>
          </w:tcPr>
          <w:p w14:paraId="3681C607">
            <w:pPr>
              <w:keepNext w:val="0"/>
              <w:keepLines w:val="0"/>
              <w:widowControl/>
              <w:suppressLineNumbers w:val="0"/>
              <w:jc w:val="center"/>
              <w:textAlignment w:val="center"/>
              <w:rPr>
                <w:rFonts w:hint="eastAsia" w:ascii="宋体" w:hAnsi="宋体" w:eastAsia="宋体" w:cs="宋体"/>
                <w:i w:val="0"/>
                <w:iCs w:val="0"/>
                <w:color w:val="000000"/>
                <w:sz w:val="30"/>
                <w:szCs w:val="30"/>
                <w:u w:val="none"/>
              </w:rPr>
            </w:pPr>
            <w:r>
              <w:rPr>
                <w:rFonts w:hint="eastAsia" w:ascii="宋体" w:hAnsi="宋体" w:eastAsia="宋体" w:cs="宋体"/>
                <w:i w:val="0"/>
                <w:iCs w:val="0"/>
                <w:color w:val="000000"/>
                <w:kern w:val="0"/>
                <w:sz w:val="30"/>
                <w:szCs w:val="30"/>
                <w:u w:val="none"/>
                <w:lang w:val="en-US" w:eastAsia="zh-CN" w:bidi="ar"/>
              </w:rPr>
              <w:t xml:space="preserve">6542.00 </w:t>
            </w:r>
          </w:p>
        </w:tc>
        <w:tc>
          <w:tcPr>
            <w:tcW w:w="116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C7F3FEF">
            <w:pPr>
              <w:jc w:val="center"/>
              <w:rPr>
                <w:rFonts w:hint="eastAsia" w:ascii="宋体" w:hAnsi="宋体" w:eastAsia="宋体" w:cs="宋体"/>
                <w:b/>
                <w:bCs/>
                <w:i w:val="0"/>
                <w:iCs w:val="0"/>
                <w:color w:val="000000"/>
                <w:sz w:val="30"/>
                <w:szCs w:val="30"/>
                <w:u w:val="none"/>
              </w:rPr>
            </w:pPr>
          </w:p>
        </w:tc>
      </w:tr>
      <w:tr w14:paraId="369CFA5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78" w:hRule="atLeast"/>
        </w:trPr>
        <w:tc>
          <w:tcPr>
            <w:tcW w:w="95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91913CF">
            <w:pPr>
              <w:keepNext w:val="0"/>
              <w:keepLines w:val="0"/>
              <w:widowControl/>
              <w:suppressLineNumbers w:val="0"/>
              <w:jc w:val="center"/>
              <w:textAlignment w:val="center"/>
              <w:rPr>
                <w:rFonts w:hint="eastAsia" w:ascii="宋体" w:hAnsi="宋体" w:eastAsia="宋体" w:cs="宋体"/>
                <w:i w:val="0"/>
                <w:iCs w:val="0"/>
                <w:color w:val="000000"/>
                <w:sz w:val="30"/>
                <w:szCs w:val="30"/>
                <w:u w:val="none"/>
              </w:rPr>
            </w:pPr>
            <w:r>
              <w:rPr>
                <w:rFonts w:hint="eastAsia" w:ascii="宋体" w:hAnsi="宋体" w:eastAsia="宋体" w:cs="宋体"/>
                <w:i w:val="0"/>
                <w:iCs w:val="0"/>
                <w:color w:val="000000"/>
                <w:kern w:val="0"/>
                <w:sz w:val="30"/>
                <w:szCs w:val="30"/>
                <w:u w:val="none"/>
                <w:lang w:val="en-US" w:eastAsia="zh-CN" w:bidi="ar"/>
              </w:rPr>
              <w:t xml:space="preserve">9 </w:t>
            </w:r>
          </w:p>
        </w:tc>
        <w:tc>
          <w:tcPr>
            <w:tcW w:w="36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1425E96">
            <w:pPr>
              <w:keepNext w:val="0"/>
              <w:keepLines w:val="0"/>
              <w:widowControl/>
              <w:suppressLineNumbers w:val="0"/>
              <w:jc w:val="center"/>
              <w:textAlignment w:val="center"/>
              <w:rPr>
                <w:rFonts w:hint="eastAsia" w:ascii="宋体" w:hAnsi="宋体" w:eastAsia="宋体" w:cs="宋体"/>
                <w:i w:val="0"/>
                <w:iCs w:val="0"/>
                <w:color w:val="000000"/>
                <w:sz w:val="30"/>
                <w:szCs w:val="30"/>
                <w:u w:val="none"/>
              </w:rPr>
            </w:pPr>
            <w:r>
              <w:rPr>
                <w:rFonts w:hint="eastAsia" w:ascii="宋体" w:hAnsi="宋体" w:eastAsia="宋体" w:cs="宋体"/>
                <w:i w:val="0"/>
                <w:iCs w:val="0"/>
                <w:color w:val="000000"/>
                <w:kern w:val="0"/>
                <w:sz w:val="30"/>
                <w:szCs w:val="30"/>
                <w:u w:val="none"/>
                <w:lang w:val="en-US" w:eastAsia="zh-CN" w:bidi="ar"/>
              </w:rPr>
              <w:t>大厅K歌系统</w:t>
            </w:r>
          </w:p>
        </w:tc>
        <w:tc>
          <w:tcPr>
            <w:tcW w:w="3178" w:type="dxa"/>
            <w:tcBorders>
              <w:top w:val="single" w:color="000000" w:sz="4" w:space="0"/>
              <w:left w:val="nil"/>
              <w:bottom w:val="single" w:color="000000" w:sz="4" w:space="0"/>
              <w:right w:val="nil"/>
            </w:tcBorders>
            <w:shd w:val="clear" w:color="auto" w:fill="auto"/>
            <w:vAlign w:val="center"/>
          </w:tcPr>
          <w:p w14:paraId="020C5240">
            <w:pPr>
              <w:keepNext w:val="0"/>
              <w:keepLines w:val="0"/>
              <w:widowControl/>
              <w:suppressLineNumbers w:val="0"/>
              <w:jc w:val="center"/>
              <w:textAlignment w:val="center"/>
              <w:rPr>
                <w:rFonts w:hint="eastAsia" w:ascii="宋体" w:hAnsi="宋体" w:eastAsia="宋体" w:cs="宋体"/>
                <w:i w:val="0"/>
                <w:iCs w:val="0"/>
                <w:color w:val="000000"/>
                <w:sz w:val="30"/>
                <w:szCs w:val="30"/>
                <w:u w:val="none"/>
              </w:rPr>
            </w:pPr>
            <w:r>
              <w:rPr>
                <w:rFonts w:hint="eastAsia" w:ascii="宋体" w:hAnsi="宋体" w:eastAsia="宋体" w:cs="宋体"/>
                <w:i w:val="0"/>
                <w:iCs w:val="0"/>
                <w:color w:val="000000"/>
                <w:kern w:val="0"/>
                <w:sz w:val="30"/>
                <w:szCs w:val="30"/>
                <w:u w:val="none"/>
                <w:lang w:val="en-US" w:eastAsia="zh-CN" w:bidi="ar"/>
              </w:rPr>
              <w:t xml:space="preserve">30120.00 </w:t>
            </w:r>
          </w:p>
        </w:tc>
        <w:tc>
          <w:tcPr>
            <w:tcW w:w="116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09E9A34">
            <w:pPr>
              <w:jc w:val="center"/>
              <w:rPr>
                <w:rFonts w:hint="eastAsia" w:ascii="宋体" w:hAnsi="宋体" w:eastAsia="宋体" w:cs="宋体"/>
                <w:b/>
                <w:bCs/>
                <w:i w:val="0"/>
                <w:iCs w:val="0"/>
                <w:color w:val="000000"/>
                <w:sz w:val="30"/>
                <w:szCs w:val="30"/>
                <w:u w:val="none"/>
              </w:rPr>
            </w:pPr>
          </w:p>
        </w:tc>
      </w:tr>
      <w:tr w14:paraId="4F7AE81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17" w:hRule="atLeast"/>
        </w:trPr>
        <w:tc>
          <w:tcPr>
            <w:tcW w:w="95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AA52546">
            <w:pPr>
              <w:keepNext w:val="0"/>
              <w:keepLines w:val="0"/>
              <w:widowControl/>
              <w:suppressLineNumbers w:val="0"/>
              <w:jc w:val="center"/>
              <w:textAlignment w:val="center"/>
              <w:rPr>
                <w:rFonts w:hint="eastAsia" w:ascii="宋体" w:hAnsi="宋体" w:eastAsia="宋体" w:cs="宋体"/>
                <w:i w:val="0"/>
                <w:iCs w:val="0"/>
                <w:color w:val="000000"/>
                <w:sz w:val="30"/>
                <w:szCs w:val="30"/>
                <w:u w:val="none"/>
              </w:rPr>
            </w:pPr>
            <w:r>
              <w:rPr>
                <w:rFonts w:hint="eastAsia" w:ascii="宋体" w:hAnsi="宋体" w:eastAsia="宋体" w:cs="宋体"/>
                <w:i w:val="0"/>
                <w:iCs w:val="0"/>
                <w:color w:val="000000"/>
                <w:kern w:val="0"/>
                <w:sz w:val="30"/>
                <w:szCs w:val="30"/>
                <w:u w:val="none"/>
                <w:lang w:val="en-US" w:eastAsia="zh-CN" w:bidi="ar"/>
              </w:rPr>
              <w:t xml:space="preserve">10 </w:t>
            </w:r>
          </w:p>
        </w:tc>
        <w:tc>
          <w:tcPr>
            <w:tcW w:w="36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FF028A0">
            <w:pPr>
              <w:keepNext w:val="0"/>
              <w:keepLines w:val="0"/>
              <w:widowControl/>
              <w:suppressLineNumbers w:val="0"/>
              <w:jc w:val="center"/>
              <w:textAlignment w:val="center"/>
              <w:rPr>
                <w:rFonts w:hint="eastAsia" w:ascii="宋体" w:hAnsi="宋体" w:eastAsia="宋体" w:cs="宋体"/>
                <w:i w:val="0"/>
                <w:iCs w:val="0"/>
                <w:color w:val="000000"/>
                <w:sz w:val="30"/>
                <w:szCs w:val="30"/>
                <w:u w:val="none"/>
              </w:rPr>
            </w:pPr>
            <w:r>
              <w:rPr>
                <w:rFonts w:hint="eastAsia" w:ascii="宋体" w:hAnsi="宋体" w:eastAsia="宋体" w:cs="宋体"/>
                <w:i w:val="0"/>
                <w:iCs w:val="0"/>
                <w:color w:val="000000"/>
                <w:kern w:val="0"/>
                <w:sz w:val="30"/>
                <w:szCs w:val="30"/>
                <w:u w:val="none"/>
                <w:lang w:val="en-US" w:eastAsia="zh-CN" w:bidi="ar"/>
              </w:rPr>
              <w:t>智能客房</w:t>
            </w:r>
          </w:p>
        </w:tc>
        <w:tc>
          <w:tcPr>
            <w:tcW w:w="3178" w:type="dxa"/>
            <w:tcBorders>
              <w:top w:val="single" w:color="000000" w:sz="4" w:space="0"/>
              <w:left w:val="single" w:color="000000" w:sz="4" w:space="0"/>
              <w:bottom w:val="single" w:color="000000" w:sz="4" w:space="0"/>
              <w:right w:val="nil"/>
            </w:tcBorders>
            <w:shd w:val="clear" w:color="auto" w:fill="auto"/>
            <w:noWrap/>
            <w:vAlign w:val="center"/>
          </w:tcPr>
          <w:p w14:paraId="5125C55E">
            <w:pPr>
              <w:keepNext w:val="0"/>
              <w:keepLines w:val="0"/>
              <w:widowControl/>
              <w:suppressLineNumbers w:val="0"/>
              <w:jc w:val="center"/>
              <w:textAlignment w:val="center"/>
              <w:rPr>
                <w:rFonts w:hint="eastAsia" w:ascii="宋体" w:hAnsi="宋体" w:eastAsia="宋体" w:cs="宋体"/>
                <w:i w:val="0"/>
                <w:iCs w:val="0"/>
                <w:color w:val="000000"/>
                <w:sz w:val="30"/>
                <w:szCs w:val="30"/>
                <w:u w:val="none"/>
              </w:rPr>
            </w:pPr>
            <w:r>
              <w:rPr>
                <w:rFonts w:hint="eastAsia" w:ascii="宋体" w:hAnsi="宋体" w:eastAsia="宋体" w:cs="宋体"/>
                <w:i w:val="0"/>
                <w:iCs w:val="0"/>
                <w:color w:val="000000"/>
                <w:kern w:val="0"/>
                <w:sz w:val="30"/>
                <w:szCs w:val="30"/>
                <w:u w:val="none"/>
                <w:lang w:val="en-US" w:eastAsia="zh-CN" w:bidi="ar"/>
              </w:rPr>
              <w:t xml:space="preserve">16720.00 </w:t>
            </w:r>
          </w:p>
        </w:tc>
        <w:tc>
          <w:tcPr>
            <w:tcW w:w="116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370F813">
            <w:pPr>
              <w:jc w:val="both"/>
              <w:rPr>
                <w:rFonts w:hint="eastAsia" w:ascii="宋体" w:hAnsi="宋体" w:eastAsia="宋体" w:cs="宋体"/>
                <w:b/>
                <w:bCs/>
                <w:i w:val="0"/>
                <w:iCs w:val="0"/>
                <w:color w:val="000000"/>
                <w:sz w:val="30"/>
                <w:szCs w:val="30"/>
                <w:u w:val="none"/>
              </w:rPr>
            </w:pPr>
          </w:p>
        </w:tc>
      </w:tr>
      <w:tr w14:paraId="191B173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63" w:hRule="atLeast"/>
        </w:trPr>
        <w:tc>
          <w:tcPr>
            <w:tcW w:w="4653"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4F3FA919">
            <w:pPr>
              <w:keepNext w:val="0"/>
              <w:keepLines w:val="0"/>
              <w:widowControl/>
              <w:suppressLineNumbers w:val="0"/>
              <w:jc w:val="center"/>
              <w:textAlignment w:val="center"/>
              <w:rPr>
                <w:rFonts w:hint="eastAsia" w:ascii="宋体" w:hAnsi="宋体" w:eastAsia="宋体" w:cs="宋体"/>
                <w:b/>
                <w:bCs/>
                <w:i w:val="0"/>
                <w:iCs w:val="0"/>
                <w:color w:val="000000"/>
                <w:sz w:val="30"/>
                <w:szCs w:val="30"/>
                <w:u w:val="none"/>
              </w:rPr>
            </w:pPr>
            <w:r>
              <w:rPr>
                <w:rFonts w:hint="eastAsia" w:ascii="宋体" w:hAnsi="宋体" w:eastAsia="宋体" w:cs="宋体"/>
                <w:b/>
                <w:bCs/>
                <w:i w:val="0"/>
                <w:iCs w:val="0"/>
                <w:color w:val="000000"/>
                <w:kern w:val="0"/>
                <w:sz w:val="30"/>
                <w:szCs w:val="30"/>
                <w:u w:val="none"/>
                <w:lang w:val="en-US" w:eastAsia="zh-CN" w:bidi="ar"/>
              </w:rPr>
              <w:t>合    计</w:t>
            </w:r>
          </w:p>
        </w:tc>
        <w:tc>
          <w:tcPr>
            <w:tcW w:w="317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CBBB24F">
            <w:pPr>
              <w:keepNext w:val="0"/>
              <w:keepLines w:val="0"/>
              <w:widowControl/>
              <w:suppressLineNumbers w:val="0"/>
              <w:jc w:val="center"/>
              <w:textAlignment w:val="center"/>
              <w:rPr>
                <w:rFonts w:hint="eastAsia" w:ascii="宋体" w:hAnsi="宋体" w:eastAsia="宋体" w:cs="宋体"/>
                <w:b/>
                <w:bCs/>
                <w:i w:val="0"/>
                <w:iCs w:val="0"/>
                <w:color w:val="000000"/>
                <w:sz w:val="30"/>
                <w:szCs w:val="30"/>
                <w:u w:val="none"/>
              </w:rPr>
            </w:pPr>
            <w:r>
              <w:rPr>
                <w:rFonts w:hint="eastAsia" w:ascii="宋体" w:hAnsi="宋体" w:eastAsia="宋体" w:cs="宋体"/>
                <w:b/>
                <w:bCs/>
                <w:i w:val="0"/>
                <w:iCs w:val="0"/>
                <w:color w:val="000000"/>
                <w:kern w:val="0"/>
                <w:sz w:val="30"/>
                <w:szCs w:val="30"/>
                <w:u w:val="none"/>
                <w:lang w:val="en-US" w:eastAsia="zh-CN" w:bidi="ar"/>
              </w:rPr>
              <w:t xml:space="preserve">97792.00 </w:t>
            </w:r>
          </w:p>
        </w:tc>
        <w:tc>
          <w:tcPr>
            <w:tcW w:w="116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5FDE6B0">
            <w:pPr>
              <w:jc w:val="center"/>
              <w:rPr>
                <w:rFonts w:hint="eastAsia" w:ascii="宋体" w:hAnsi="宋体" w:eastAsia="宋体" w:cs="宋体"/>
                <w:b/>
                <w:bCs/>
                <w:i w:val="0"/>
                <w:iCs w:val="0"/>
                <w:color w:val="000000"/>
                <w:sz w:val="30"/>
                <w:szCs w:val="30"/>
                <w:u w:val="none"/>
              </w:rPr>
            </w:pPr>
          </w:p>
        </w:tc>
      </w:tr>
      <w:tr w14:paraId="6A0F327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584" w:hRule="atLeast"/>
        </w:trPr>
        <w:tc>
          <w:tcPr>
            <w:tcW w:w="9000" w:type="dxa"/>
            <w:gridSpan w:val="4"/>
            <w:tcBorders>
              <w:top w:val="nil"/>
              <w:left w:val="nil"/>
              <w:bottom w:val="nil"/>
              <w:right w:val="nil"/>
            </w:tcBorders>
            <w:shd w:val="clear" w:color="auto" w:fill="auto"/>
            <w:vAlign w:val="center"/>
          </w:tcPr>
          <w:p w14:paraId="3B505F3B">
            <w:pPr>
              <w:keepNext w:val="0"/>
              <w:keepLines w:val="0"/>
              <w:widowControl/>
              <w:suppressLineNumbers w:val="0"/>
              <w:jc w:val="left"/>
              <w:textAlignment w:val="center"/>
              <w:rPr>
                <w:rFonts w:hint="eastAsia" w:ascii="宋体" w:hAnsi="宋体" w:eastAsia="宋体" w:cs="宋体"/>
                <w:i w:val="0"/>
                <w:iCs w:val="0"/>
                <w:color w:val="000000"/>
                <w:kern w:val="0"/>
                <w:sz w:val="26"/>
                <w:szCs w:val="26"/>
                <w:u w:val="none"/>
                <w:lang w:val="en-US" w:eastAsia="zh-CN" w:bidi="ar"/>
              </w:rPr>
            </w:pPr>
            <w:r>
              <w:rPr>
                <w:rFonts w:hint="eastAsia" w:ascii="宋体" w:hAnsi="宋体" w:eastAsia="宋体" w:cs="宋体"/>
                <w:i w:val="0"/>
                <w:iCs w:val="0"/>
                <w:color w:val="000000"/>
                <w:kern w:val="0"/>
                <w:sz w:val="26"/>
                <w:szCs w:val="26"/>
                <w:u w:val="none"/>
                <w:lang w:val="en-US" w:eastAsia="zh-CN" w:bidi="ar"/>
              </w:rPr>
              <w:t>备注：</w:t>
            </w:r>
          </w:p>
          <w:p w14:paraId="478FF146">
            <w:pPr>
              <w:keepNext w:val="0"/>
              <w:keepLines w:val="0"/>
              <w:widowControl/>
              <w:suppressLineNumbers w:val="0"/>
              <w:jc w:val="left"/>
              <w:textAlignment w:val="center"/>
              <w:rPr>
                <w:rFonts w:hint="eastAsia" w:ascii="宋体" w:hAnsi="宋体" w:eastAsia="宋体" w:cs="宋体"/>
                <w:i w:val="0"/>
                <w:iCs w:val="0"/>
                <w:color w:val="000000"/>
                <w:kern w:val="0"/>
                <w:sz w:val="26"/>
                <w:szCs w:val="26"/>
                <w:u w:val="none"/>
                <w:lang w:val="en-US" w:eastAsia="zh-CN" w:bidi="ar"/>
              </w:rPr>
            </w:pPr>
            <w:r>
              <w:rPr>
                <w:rFonts w:hint="eastAsia" w:ascii="宋体" w:hAnsi="宋体" w:eastAsia="宋体" w:cs="宋体"/>
                <w:i w:val="0"/>
                <w:iCs w:val="0"/>
                <w:color w:val="000000"/>
                <w:kern w:val="0"/>
                <w:sz w:val="26"/>
                <w:szCs w:val="26"/>
                <w:u w:val="none"/>
                <w:lang w:val="en-US" w:eastAsia="zh-CN" w:bidi="ar"/>
              </w:rPr>
              <w:t>1、本清单中仅列出主要设备材料，所含其他辅助材料费用请在投标报价时综合考虑；</w:t>
            </w:r>
          </w:p>
          <w:p w14:paraId="0D2DDAFA">
            <w:pPr>
              <w:keepNext w:val="0"/>
              <w:keepLines w:val="0"/>
              <w:widowControl/>
              <w:suppressLineNumbers w:val="0"/>
              <w:jc w:val="left"/>
              <w:textAlignment w:val="center"/>
              <w:rPr>
                <w:rFonts w:hint="eastAsia" w:ascii="宋体" w:hAnsi="宋体" w:eastAsia="宋体" w:cs="宋体"/>
                <w:i w:val="0"/>
                <w:iCs w:val="0"/>
                <w:color w:val="000000"/>
                <w:kern w:val="0"/>
                <w:sz w:val="26"/>
                <w:szCs w:val="26"/>
                <w:u w:val="none"/>
                <w:lang w:val="en-US" w:eastAsia="zh-CN" w:bidi="ar"/>
              </w:rPr>
            </w:pPr>
            <w:r>
              <w:rPr>
                <w:rFonts w:hint="eastAsia" w:ascii="宋体" w:hAnsi="宋体" w:eastAsia="宋体" w:cs="宋体"/>
                <w:i w:val="0"/>
                <w:iCs w:val="0"/>
                <w:color w:val="000000"/>
                <w:kern w:val="0"/>
                <w:sz w:val="26"/>
                <w:szCs w:val="26"/>
                <w:u w:val="none"/>
                <w:lang w:val="en-US" w:eastAsia="zh-CN" w:bidi="ar"/>
              </w:rPr>
              <w:t>2、本清单所列出所有设备及土建报价均已综合考虑税费、运费和安装调试费；</w:t>
            </w:r>
          </w:p>
          <w:p w14:paraId="70AD30F4">
            <w:pPr>
              <w:keepNext w:val="0"/>
              <w:keepLines w:val="0"/>
              <w:widowControl/>
              <w:suppressLineNumbers w:val="0"/>
              <w:jc w:val="left"/>
              <w:textAlignment w:val="center"/>
              <w:rPr>
                <w:rFonts w:hint="eastAsia" w:ascii="宋体" w:hAnsi="宋体" w:eastAsia="宋体" w:cs="宋体"/>
                <w:i w:val="0"/>
                <w:iCs w:val="0"/>
                <w:color w:val="000000"/>
                <w:kern w:val="0"/>
                <w:sz w:val="26"/>
                <w:szCs w:val="26"/>
                <w:u w:val="none"/>
                <w:lang w:val="en-US" w:eastAsia="zh-CN" w:bidi="ar"/>
              </w:rPr>
            </w:pPr>
            <w:r>
              <w:rPr>
                <w:rFonts w:hint="eastAsia" w:ascii="宋体" w:hAnsi="宋体" w:eastAsia="宋体" w:cs="宋体"/>
                <w:i w:val="0"/>
                <w:iCs w:val="0"/>
                <w:color w:val="000000"/>
                <w:kern w:val="0"/>
                <w:sz w:val="26"/>
                <w:szCs w:val="26"/>
                <w:u w:val="none"/>
                <w:lang w:val="en-US" w:eastAsia="zh-CN" w:bidi="ar"/>
              </w:rPr>
              <w:t>3、本清单列出的清单工程量包含但不限于保证设备正常使用的所有工程量；</w:t>
            </w:r>
          </w:p>
          <w:p w14:paraId="25E96151">
            <w:pPr>
              <w:keepNext w:val="0"/>
              <w:keepLines w:val="0"/>
              <w:widowControl/>
              <w:suppressLineNumbers w:val="0"/>
              <w:jc w:val="left"/>
              <w:textAlignment w:val="center"/>
              <w:rPr>
                <w:rFonts w:hint="eastAsia" w:ascii="宋体" w:hAnsi="宋体" w:eastAsia="宋体" w:cs="宋体"/>
                <w:i w:val="0"/>
                <w:iCs w:val="0"/>
                <w:color w:val="000000"/>
                <w:kern w:val="0"/>
                <w:sz w:val="26"/>
                <w:szCs w:val="26"/>
                <w:u w:val="none"/>
                <w:lang w:val="en-US" w:eastAsia="zh-CN" w:bidi="ar"/>
              </w:rPr>
            </w:pPr>
            <w:r>
              <w:rPr>
                <w:rFonts w:hint="eastAsia" w:ascii="宋体" w:hAnsi="宋体" w:eastAsia="宋体" w:cs="宋体"/>
                <w:i w:val="0"/>
                <w:iCs w:val="0"/>
                <w:color w:val="000000"/>
                <w:kern w:val="0"/>
                <w:sz w:val="26"/>
                <w:szCs w:val="26"/>
                <w:u w:val="none"/>
                <w:lang w:val="en-US" w:eastAsia="zh-CN" w:bidi="ar"/>
              </w:rPr>
              <w:t>招标控制价：</w:t>
            </w:r>
          </w:p>
          <w:p w14:paraId="1E35A6EA">
            <w:pPr>
              <w:keepNext w:val="0"/>
              <w:keepLines w:val="0"/>
              <w:widowControl/>
              <w:suppressLineNumbers w:val="0"/>
              <w:jc w:val="left"/>
              <w:textAlignment w:val="center"/>
              <w:rPr>
                <w:rFonts w:hint="eastAsia" w:ascii="宋体" w:hAnsi="宋体" w:eastAsia="宋体" w:cs="宋体"/>
                <w:i w:val="0"/>
                <w:iCs w:val="0"/>
                <w:color w:val="000000"/>
                <w:kern w:val="0"/>
                <w:sz w:val="26"/>
                <w:szCs w:val="26"/>
                <w:u w:val="none"/>
                <w:lang w:val="en-US" w:eastAsia="zh-CN" w:bidi="ar"/>
              </w:rPr>
            </w:pPr>
            <w:r>
              <w:rPr>
                <w:rFonts w:hint="eastAsia" w:ascii="宋体" w:hAnsi="宋体" w:eastAsia="宋体" w:cs="宋体"/>
                <w:i w:val="0"/>
                <w:iCs w:val="0"/>
                <w:color w:val="000000"/>
                <w:kern w:val="0"/>
                <w:sz w:val="26"/>
                <w:szCs w:val="26"/>
                <w:u w:val="none"/>
                <w:lang w:val="en-US" w:eastAsia="zh-CN" w:bidi="ar"/>
              </w:rPr>
              <w:t xml:space="preserve">小写：97792元；                                                                                                                                                                                              </w:t>
            </w:r>
          </w:p>
          <w:p w14:paraId="4DC814FF">
            <w:pPr>
              <w:keepNext w:val="0"/>
              <w:keepLines w:val="0"/>
              <w:widowControl/>
              <w:suppressLineNumbers w:val="0"/>
              <w:jc w:val="left"/>
              <w:textAlignment w:val="center"/>
              <w:rPr>
                <w:rFonts w:hint="eastAsia" w:ascii="宋体" w:hAnsi="宋体" w:eastAsia="宋体" w:cs="宋体"/>
                <w:i w:val="0"/>
                <w:iCs w:val="0"/>
                <w:color w:val="000000"/>
                <w:sz w:val="26"/>
                <w:szCs w:val="26"/>
                <w:u w:val="none"/>
              </w:rPr>
            </w:pPr>
            <w:r>
              <w:rPr>
                <w:rFonts w:hint="eastAsia" w:ascii="宋体" w:hAnsi="宋体" w:eastAsia="宋体" w:cs="宋体"/>
                <w:i w:val="0"/>
                <w:iCs w:val="0"/>
                <w:color w:val="000000"/>
                <w:kern w:val="0"/>
                <w:sz w:val="26"/>
                <w:szCs w:val="26"/>
                <w:u w:val="none"/>
                <w:lang w:val="en-US" w:eastAsia="zh-CN" w:bidi="ar"/>
              </w:rPr>
              <w:t>大写：玖万柒仟柒佰玖拾贰元整；</w:t>
            </w:r>
          </w:p>
        </w:tc>
      </w:tr>
    </w:tbl>
    <w:p w14:paraId="2E4C54D9">
      <w:pPr>
        <w:pStyle w:val="3"/>
        <w:rPr>
          <w:rFonts w:hint="eastAsia"/>
        </w:rPr>
        <w:sectPr>
          <w:footerReference r:id="rId6" w:type="default"/>
          <w:pgSz w:w="11905" w:h="16838"/>
          <w:pgMar w:top="1417" w:right="1531" w:bottom="1474" w:left="1474" w:header="850" w:footer="992" w:gutter="0"/>
          <w:pgNumType w:fmt="decimal"/>
          <w:cols w:space="0" w:num="1"/>
          <w:docGrid w:type="lines" w:linePitch="315" w:charSpace="0"/>
        </w:sectPr>
      </w:pPr>
    </w:p>
    <w:bookmarkEnd w:id="4"/>
    <w:bookmarkEnd w:id="5"/>
    <w:tbl>
      <w:tblPr>
        <w:tblStyle w:val="17"/>
        <w:tblW w:w="9580" w:type="dxa"/>
        <w:tblInd w:w="96"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533"/>
        <w:gridCol w:w="1383"/>
        <w:gridCol w:w="3552"/>
        <w:gridCol w:w="869"/>
        <w:gridCol w:w="697"/>
        <w:gridCol w:w="1120"/>
        <w:gridCol w:w="1426"/>
      </w:tblGrid>
      <w:tr w14:paraId="3E53376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95" w:hRule="atLeast"/>
        </w:trPr>
        <w:tc>
          <w:tcPr>
            <w:tcW w:w="9580" w:type="dxa"/>
            <w:gridSpan w:val="7"/>
            <w:tcBorders>
              <w:top w:val="nil"/>
              <w:left w:val="nil"/>
              <w:bottom w:val="nil"/>
              <w:right w:val="nil"/>
            </w:tcBorders>
            <w:shd w:val="clear" w:color="auto" w:fill="auto"/>
            <w:noWrap/>
            <w:vAlign w:val="center"/>
          </w:tcPr>
          <w:p w14:paraId="5A12F5E7">
            <w:pPr>
              <w:keepNext w:val="0"/>
              <w:keepLines w:val="0"/>
              <w:widowControl/>
              <w:suppressLineNumbers w:val="0"/>
              <w:jc w:val="center"/>
              <w:textAlignment w:val="center"/>
              <w:rPr>
                <w:rFonts w:hint="eastAsia" w:ascii="宋体" w:hAnsi="宋体" w:eastAsia="宋体" w:cs="宋体"/>
                <w:b/>
                <w:bCs/>
                <w:i w:val="0"/>
                <w:iCs w:val="0"/>
                <w:color w:val="000000"/>
                <w:sz w:val="36"/>
                <w:szCs w:val="36"/>
                <w:u w:val="none"/>
              </w:rPr>
            </w:pPr>
            <w:r>
              <w:rPr>
                <w:rFonts w:hint="eastAsia" w:ascii="宋体" w:hAnsi="宋体" w:eastAsia="宋体" w:cs="宋体"/>
                <w:b/>
                <w:bCs/>
                <w:i w:val="0"/>
                <w:iCs w:val="0"/>
                <w:color w:val="000000"/>
                <w:kern w:val="0"/>
                <w:sz w:val="36"/>
                <w:szCs w:val="36"/>
                <w:u w:val="none"/>
                <w:lang w:val="en-US" w:eastAsia="zh-CN" w:bidi="ar"/>
              </w:rPr>
              <w:t>网络采购清单</w:t>
            </w:r>
          </w:p>
        </w:tc>
      </w:tr>
      <w:tr w14:paraId="4DC3333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402" w:hRule="atLeast"/>
        </w:trPr>
        <w:tc>
          <w:tcPr>
            <w:tcW w:w="53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03D1595">
            <w:pPr>
              <w:keepNext w:val="0"/>
              <w:keepLines w:val="0"/>
              <w:widowControl/>
              <w:suppressLineNumbers w:val="0"/>
              <w:jc w:val="center"/>
              <w:textAlignment w:val="center"/>
              <w:rPr>
                <w:rFonts w:hint="eastAsia" w:ascii="宋体" w:hAnsi="宋体" w:eastAsia="宋体" w:cs="宋体"/>
                <w:b/>
                <w:bCs/>
                <w:i w:val="0"/>
                <w:iCs w:val="0"/>
                <w:color w:val="000000"/>
                <w:sz w:val="24"/>
                <w:szCs w:val="24"/>
                <w:u w:val="none"/>
              </w:rPr>
            </w:pPr>
            <w:r>
              <w:rPr>
                <w:rFonts w:hint="eastAsia" w:ascii="宋体" w:hAnsi="宋体" w:eastAsia="宋体" w:cs="宋体"/>
                <w:b/>
                <w:bCs/>
                <w:i w:val="0"/>
                <w:iCs w:val="0"/>
                <w:color w:val="000000"/>
                <w:kern w:val="0"/>
                <w:sz w:val="24"/>
                <w:szCs w:val="24"/>
                <w:u w:val="none"/>
                <w:lang w:val="en-US" w:eastAsia="zh-CN" w:bidi="ar"/>
              </w:rPr>
              <w:t>序号</w:t>
            </w:r>
          </w:p>
        </w:tc>
        <w:tc>
          <w:tcPr>
            <w:tcW w:w="13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1E39058">
            <w:pPr>
              <w:keepNext w:val="0"/>
              <w:keepLines w:val="0"/>
              <w:widowControl/>
              <w:suppressLineNumbers w:val="0"/>
              <w:jc w:val="center"/>
              <w:textAlignment w:val="center"/>
              <w:rPr>
                <w:rFonts w:hint="eastAsia" w:ascii="宋体" w:hAnsi="宋体" w:eastAsia="宋体" w:cs="宋体"/>
                <w:b/>
                <w:bCs/>
                <w:i w:val="0"/>
                <w:iCs w:val="0"/>
                <w:color w:val="000000"/>
                <w:sz w:val="24"/>
                <w:szCs w:val="24"/>
                <w:u w:val="none"/>
              </w:rPr>
            </w:pPr>
            <w:r>
              <w:rPr>
                <w:rFonts w:hint="eastAsia" w:ascii="宋体" w:hAnsi="宋体" w:eastAsia="宋体" w:cs="宋体"/>
                <w:b/>
                <w:bCs/>
                <w:i w:val="0"/>
                <w:iCs w:val="0"/>
                <w:color w:val="000000"/>
                <w:kern w:val="0"/>
                <w:sz w:val="24"/>
                <w:szCs w:val="24"/>
                <w:u w:val="none"/>
                <w:lang w:val="en-US" w:eastAsia="zh-CN" w:bidi="ar"/>
              </w:rPr>
              <w:t>项目名称</w:t>
            </w:r>
          </w:p>
        </w:tc>
        <w:tc>
          <w:tcPr>
            <w:tcW w:w="355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614EF8C">
            <w:pPr>
              <w:keepNext w:val="0"/>
              <w:keepLines w:val="0"/>
              <w:widowControl/>
              <w:suppressLineNumbers w:val="0"/>
              <w:jc w:val="center"/>
              <w:textAlignment w:val="center"/>
              <w:rPr>
                <w:rFonts w:hint="eastAsia" w:ascii="宋体" w:hAnsi="宋体" w:eastAsia="宋体" w:cs="宋体"/>
                <w:b/>
                <w:bCs/>
                <w:i w:val="0"/>
                <w:iCs w:val="0"/>
                <w:color w:val="000000"/>
                <w:sz w:val="24"/>
                <w:szCs w:val="24"/>
                <w:u w:val="none"/>
              </w:rPr>
            </w:pPr>
            <w:r>
              <w:rPr>
                <w:rFonts w:hint="eastAsia" w:ascii="宋体" w:hAnsi="宋体" w:eastAsia="宋体" w:cs="宋体"/>
                <w:b/>
                <w:bCs/>
                <w:i w:val="0"/>
                <w:iCs w:val="0"/>
                <w:color w:val="000000"/>
                <w:kern w:val="0"/>
                <w:sz w:val="24"/>
                <w:szCs w:val="24"/>
                <w:u w:val="none"/>
                <w:lang w:val="en-US" w:eastAsia="zh-CN" w:bidi="ar"/>
              </w:rPr>
              <w:t>技术参数</w:t>
            </w:r>
          </w:p>
        </w:tc>
        <w:tc>
          <w:tcPr>
            <w:tcW w:w="86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574052E">
            <w:pPr>
              <w:keepNext w:val="0"/>
              <w:keepLines w:val="0"/>
              <w:widowControl/>
              <w:suppressLineNumbers w:val="0"/>
              <w:jc w:val="center"/>
              <w:textAlignment w:val="center"/>
              <w:rPr>
                <w:rFonts w:hint="eastAsia" w:ascii="宋体" w:hAnsi="宋体" w:eastAsia="宋体" w:cs="宋体"/>
                <w:b/>
                <w:bCs/>
                <w:i w:val="0"/>
                <w:iCs w:val="0"/>
                <w:color w:val="000000"/>
                <w:sz w:val="24"/>
                <w:szCs w:val="24"/>
                <w:u w:val="none"/>
              </w:rPr>
            </w:pPr>
            <w:r>
              <w:rPr>
                <w:rFonts w:hint="eastAsia" w:ascii="宋体" w:hAnsi="宋体" w:eastAsia="宋体" w:cs="宋体"/>
                <w:b/>
                <w:bCs/>
                <w:i w:val="0"/>
                <w:iCs w:val="0"/>
                <w:color w:val="000000"/>
                <w:kern w:val="0"/>
                <w:sz w:val="24"/>
                <w:szCs w:val="24"/>
                <w:u w:val="none"/>
                <w:lang w:val="en-US" w:eastAsia="zh-CN" w:bidi="ar"/>
              </w:rPr>
              <w:t>单位</w:t>
            </w:r>
          </w:p>
        </w:tc>
        <w:tc>
          <w:tcPr>
            <w:tcW w:w="69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F43C922">
            <w:pPr>
              <w:keepNext w:val="0"/>
              <w:keepLines w:val="0"/>
              <w:widowControl/>
              <w:suppressLineNumbers w:val="0"/>
              <w:jc w:val="center"/>
              <w:textAlignment w:val="center"/>
              <w:rPr>
                <w:rFonts w:hint="eastAsia" w:ascii="宋体" w:hAnsi="宋体" w:eastAsia="宋体" w:cs="宋体"/>
                <w:b/>
                <w:bCs/>
                <w:i w:val="0"/>
                <w:iCs w:val="0"/>
                <w:color w:val="000000"/>
                <w:sz w:val="24"/>
                <w:szCs w:val="24"/>
                <w:u w:val="none"/>
              </w:rPr>
            </w:pPr>
            <w:r>
              <w:rPr>
                <w:rFonts w:hint="eastAsia" w:ascii="宋体" w:hAnsi="宋体" w:eastAsia="宋体" w:cs="宋体"/>
                <w:b/>
                <w:bCs/>
                <w:i w:val="0"/>
                <w:iCs w:val="0"/>
                <w:color w:val="000000"/>
                <w:kern w:val="0"/>
                <w:sz w:val="24"/>
                <w:szCs w:val="24"/>
                <w:u w:val="none"/>
                <w:lang w:val="en-US" w:eastAsia="zh-CN" w:bidi="ar"/>
              </w:rPr>
              <w:t>工程量</w:t>
            </w:r>
          </w:p>
        </w:tc>
        <w:tc>
          <w:tcPr>
            <w:tcW w:w="11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B3AFDDD">
            <w:pPr>
              <w:keepNext w:val="0"/>
              <w:keepLines w:val="0"/>
              <w:widowControl/>
              <w:suppressLineNumbers w:val="0"/>
              <w:jc w:val="center"/>
              <w:textAlignment w:val="center"/>
              <w:rPr>
                <w:rFonts w:hint="eastAsia" w:ascii="宋体" w:hAnsi="宋体" w:eastAsia="宋体" w:cs="宋体"/>
                <w:b/>
                <w:bCs/>
                <w:i w:val="0"/>
                <w:iCs w:val="0"/>
                <w:color w:val="000000"/>
                <w:sz w:val="24"/>
                <w:szCs w:val="24"/>
                <w:u w:val="none"/>
              </w:rPr>
            </w:pPr>
            <w:r>
              <w:rPr>
                <w:rFonts w:hint="eastAsia" w:ascii="宋体" w:hAnsi="宋体" w:eastAsia="宋体" w:cs="宋体"/>
                <w:b/>
                <w:bCs/>
                <w:i w:val="0"/>
                <w:iCs w:val="0"/>
                <w:color w:val="000000"/>
                <w:kern w:val="0"/>
                <w:sz w:val="24"/>
                <w:szCs w:val="24"/>
                <w:u w:val="none"/>
                <w:lang w:val="en-US" w:eastAsia="zh-CN" w:bidi="ar"/>
              </w:rPr>
              <w:t>单价（元）</w:t>
            </w:r>
          </w:p>
        </w:tc>
        <w:tc>
          <w:tcPr>
            <w:tcW w:w="142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24C5648">
            <w:pPr>
              <w:keepNext w:val="0"/>
              <w:keepLines w:val="0"/>
              <w:widowControl/>
              <w:suppressLineNumbers w:val="0"/>
              <w:jc w:val="center"/>
              <w:textAlignment w:val="center"/>
              <w:rPr>
                <w:rFonts w:hint="eastAsia" w:ascii="宋体" w:hAnsi="宋体" w:eastAsia="宋体" w:cs="宋体"/>
                <w:b/>
                <w:bCs/>
                <w:i w:val="0"/>
                <w:iCs w:val="0"/>
                <w:color w:val="000000"/>
                <w:sz w:val="24"/>
                <w:szCs w:val="24"/>
                <w:u w:val="none"/>
              </w:rPr>
            </w:pPr>
            <w:r>
              <w:rPr>
                <w:rFonts w:hint="eastAsia" w:ascii="宋体" w:hAnsi="宋体" w:eastAsia="宋体" w:cs="宋体"/>
                <w:b/>
                <w:bCs/>
                <w:i w:val="0"/>
                <w:iCs w:val="0"/>
                <w:color w:val="000000"/>
                <w:kern w:val="0"/>
                <w:sz w:val="24"/>
                <w:szCs w:val="24"/>
                <w:u w:val="none"/>
                <w:lang w:val="en-US" w:eastAsia="zh-CN" w:bidi="ar"/>
              </w:rPr>
              <w:t>合价（元）</w:t>
            </w:r>
          </w:p>
        </w:tc>
      </w:tr>
      <w:tr w14:paraId="22CA354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021" w:hRule="atLeast"/>
        </w:trPr>
        <w:tc>
          <w:tcPr>
            <w:tcW w:w="53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6A4E4D7">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w:t>
            </w:r>
          </w:p>
        </w:tc>
        <w:tc>
          <w:tcPr>
            <w:tcW w:w="1383"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B8BF67A">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入墙式AP</w:t>
            </w:r>
          </w:p>
        </w:tc>
        <w:tc>
          <w:tcPr>
            <w:tcW w:w="3552"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4201020">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双核芯片</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256M超大内存</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支持EasyMesh</w:t>
            </w:r>
          </w:p>
        </w:tc>
        <w:tc>
          <w:tcPr>
            <w:tcW w:w="869"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DF27D9E">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台</w:t>
            </w:r>
          </w:p>
        </w:tc>
        <w:tc>
          <w:tcPr>
            <w:tcW w:w="697"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4662B95">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8</w:t>
            </w:r>
          </w:p>
        </w:tc>
        <w:tc>
          <w:tcPr>
            <w:tcW w:w="11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5F2747E">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 xml:space="preserve">480.00 </w:t>
            </w:r>
          </w:p>
        </w:tc>
        <w:tc>
          <w:tcPr>
            <w:tcW w:w="1426"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D07A33F">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 xml:space="preserve">3840.00 </w:t>
            </w:r>
          </w:p>
        </w:tc>
      </w:tr>
      <w:tr w14:paraId="21398DA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141" w:hRule="atLeast"/>
        </w:trPr>
        <w:tc>
          <w:tcPr>
            <w:tcW w:w="53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A3E43C5">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2</w:t>
            </w:r>
          </w:p>
        </w:tc>
        <w:tc>
          <w:tcPr>
            <w:tcW w:w="1383"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D2F33A2">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吸顶式AP</w:t>
            </w:r>
          </w:p>
        </w:tc>
        <w:tc>
          <w:tcPr>
            <w:tcW w:w="3552"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4478FE8">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双核芯片</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256M超大内存</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支持EasyMesh</w:t>
            </w:r>
          </w:p>
        </w:tc>
        <w:tc>
          <w:tcPr>
            <w:tcW w:w="869"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0F06D2A">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台</w:t>
            </w:r>
          </w:p>
        </w:tc>
        <w:tc>
          <w:tcPr>
            <w:tcW w:w="697"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42271D0">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4</w:t>
            </w:r>
          </w:p>
        </w:tc>
        <w:tc>
          <w:tcPr>
            <w:tcW w:w="11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5BF2BD9">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 xml:space="preserve">550.00 </w:t>
            </w:r>
          </w:p>
        </w:tc>
        <w:tc>
          <w:tcPr>
            <w:tcW w:w="1426"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FD83599">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 xml:space="preserve">2200.00 </w:t>
            </w:r>
          </w:p>
        </w:tc>
      </w:tr>
      <w:tr w14:paraId="39E9ADF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778" w:hRule="atLeast"/>
        </w:trPr>
        <w:tc>
          <w:tcPr>
            <w:tcW w:w="53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13247F3">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3</w:t>
            </w:r>
          </w:p>
        </w:tc>
        <w:tc>
          <w:tcPr>
            <w:tcW w:w="13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9A311F5">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网关</w:t>
            </w:r>
          </w:p>
        </w:tc>
        <w:tc>
          <w:tcPr>
            <w:tcW w:w="355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2022351">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待机200台</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自研双核主芯片</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256M超大内存</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2个2.5G WAN+8千兆LAN/POE，125W，AC64，铁壳</w:t>
            </w:r>
          </w:p>
        </w:tc>
        <w:tc>
          <w:tcPr>
            <w:tcW w:w="86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F79C8AD">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台</w:t>
            </w:r>
          </w:p>
        </w:tc>
        <w:tc>
          <w:tcPr>
            <w:tcW w:w="69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A1D200A">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w:t>
            </w:r>
          </w:p>
        </w:tc>
        <w:tc>
          <w:tcPr>
            <w:tcW w:w="11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3E45754">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 xml:space="preserve">1680.00 </w:t>
            </w:r>
          </w:p>
        </w:tc>
        <w:tc>
          <w:tcPr>
            <w:tcW w:w="142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ECF8240">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 xml:space="preserve">1680.00 </w:t>
            </w:r>
          </w:p>
        </w:tc>
      </w:tr>
      <w:tr w14:paraId="4976719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446" w:hRule="atLeast"/>
        </w:trPr>
        <w:tc>
          <w:tcPr>
            <w:tcW w:w="53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03234E9">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4</w:t>
            </w:r>
          </w:p>
        </w:tc>
        <w:tc>
          <w:tcPr>
            <w:tcW w:w="13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E3D2773">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POE交换机</w:t>
            </w:r>
          </w:p>
        </w:tc>
        <w:tc>
          <w:tcPr>
            <w:tcW w:w="355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9F12FB7">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接口功率：总功率394.5W，单口功率30W</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交换容量：56Gbps</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包转发率：41.66Mpps</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外型尺寸：440*208*44MM</w:t>
            </w:r>
          </w:p>
        </w:tc>
        <w:tc>
          <w:tcPr>
            <w:tcW w:w="86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C5FFB0B">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台</w:t>
            </w:r>
          </w:p>
        </w:tc>
        <w:tc>
          <w:tcPr>
            <w:tcW w:w="69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89BB3C6">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w:t>
            </w:r>
          </w:p>
        </w:tc>
        <w:tc>
          <w:tcPr>
            <w:tcW w:w="11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F2164C1">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 xml:space="preserve">1760.00 </w:t>
            </w:r>
          </w:p>
        </w:tc>
        <w:tc>
          <w:tcPr>
            <w:tcW w:w="142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698F184">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 xml:space="preserve">1760.00 </w:t>
            </w:r>
          </w:p>
        </w:tc>
      </w:tr>
      <w:tr w14:paraId="0CFDE5E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261" w:hRule="atLeast"/>
        </w:trPr>
        <w:tc>
          <w:tcPr>
            <w:tcW w:w="53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FF5CD0B">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5</w:t>
            </w:r>
          </w:p>
        </w:tc>
        <w:tc>
          <w:tcPr>
            <w:tcW w:w="13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2A4444C">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接入交换机</w:t>
            </w:r>
          </w:p>
        </w:tc>
        <w:tc>
          <w:tcPr>
            <w:tcW w:w="355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2059362">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交换容量336Gbps</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包转发率101.18Mpps</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外型尺寸：440*207*44m（±2mm）</w:t>
            </w:r>
          </w:p>
        </w:tc>
        <w:tc>
          <w:tcPr>
            <w:tcW w:w="86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3D01561">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台</w:t>
            </w:r>
          </w:p>
        </w:tc>
        <w:tc>
          <w:tcPr>
            <w:tcW w:w="69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F3A2C97">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w:t>
            </w:r>
          </w:p>
        </w:tc>
        <w:tc>
          <w:tcPr>
            <w:tcW w:w="112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1961A0F">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 xml:space="preserve">960.00 </w:t>
            </w:r>
          </w:p>
        </w:tc>
        <w:tc>
          <w:tcPr>
            <w:tcW w:w="142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21AED60">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 xml:space="preserve">960.00 </w:t>
            </w:r>
          </w:p>
        </w:tc>
      </w:tr>
      <w:tr w14:paraId="4F8D01B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17" w:hRule="atLeast"/>
        </w:trPr>
        <w:tc>
          <w:tcPr>
            <w:tcW w:w="0" w:type="auto"/>
            <w:gridSpan w:val="6"/>
            <w:tcBorders>
              <w:top w:val="single" w:color="000000" w:sz="4" w:space="0"/>
              <w:left w:val="single" w:color="000000" w:sz="4" w:space="0"/>
              <w:bottom w:val="single" w:color="000000" w:sz="4" w:space="0"/>
              <w:right w:val="single" w:color="000000" w:sz="4" w:space="0"/>
            </w:tcBorders>
            <w:shd w:val="clear" w:color="auto" w:fill="auto"/>
            <w:noWrap/>
            <w:vAlign w:val="center"/>
          </w:tcPr>
          <w:p w14:paraId="36D93A44">
            <w:pPr>
              <w:keepNext w:val="0"/>
              <w:keepLines w:val="0"/>
              <w:widowControl/>
              <w:suppressLineNumbers w:val="0"/>
              <w:jc w:val="center"/>
              <w:textAlignment w:val="center"/>
              <w:rPr>
                <w:rFonts w:hint="eastAsia" w:ascii="宋体" w:hAnsi="宋体" w:eastAsia="宋体" w:cs="宋体"/>
                <w:b/>
                <w:bCs/>
                <w:i w:val="0"/>
                <w:iCs w:val="0"/>
                <w:color w:val="000000"/>
                <w:sz w:val="30"/>
                <w:szCs w:val="30"/>
                <w:u w:val="none"/>
              </w:rPr>
            </w:pPr>
            <w:r>
              <w:rPr>
                <w:rFonts w:hint="eastAsia" w:ascii="宋体" w:hAnsi="宋体" w:eastAsia="宋体" w:cs="宋体"/>
                <w:b/>
                <w:bCs/>
                <w:i w:val="0"/>
                <w:iCs w:val="0"/>
                <w:color w:val="000000"/>
                <w:kern w:val="0"/>
                <w:sz w:val="30"/>
                <w:szCs w:val="30"/>
                <w:u w:val="none"/>
                <w:lang w:val="en-US" w:eastAsia="zh-CN" w:bidi="ar"/>
              </w:rPr>
              <w:t>合    计</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6F70A5E">
            <w:pPr>
              <w:keepNext w:val="0"/>
              <w:keepLines w:val="0"/>
              <w:widowControl/>
              <w:suppressLineNumbers w:val="0"/>
              <w:jc w:val="right"/>
              <w:textAlignment w:val="center"/>
              <w:rPr>
                <w:rFonts w:hint="eastAsia" w:ascii="宋体" w:hAnsi="宋体" w:eastAsia="宋体" w:cs="宋体"/>
                <w:b/>
                <w:bCs/>
                <w:i w:val="0"/>
                <w:iCs w:val="0"/>
                <w:color w:val="000000"/>
                <w:sz w:val="30"/>
                <w:szCs w:val="30"/>
                <w:u w:val="none"/>
              </w:rPr>
            </w:pPr>
            <w:r>
              <w:rPr>
                <w:rFonts w:hint="eastAsia" w:ascii="宋体" w:hAnsi="宋体" w:eastAsia="宋体" w:cs="宋体"/>
                <w:b/>
                <w:bCs/>
                <w:i w:val="0"/>
                <w:iCs w:val="0"/>
                <w:color w:val="000000"/>
                <w:kern w:val="0"/>
                <w:sz w:val="30"/>
                <w:szCs w:val="30"/>
                <w:u w:val="none"/>
                <w:lang w:val="en-US" w:eastAsia="zh-CN" w:bidi="ar"/>
              </w:rPr>
              <w:t xml:space="preserve">10440.00 </w:t>
            </w:r>
          </w:p>
        </w:tc>
      </w:tr>
    </w:tbl>
    <w:p w14:paraId="6824D300">
      <w:pPr>
        <w:spacing w:line="510" w:lineRule="exact"/>
        <w:rPr>
          <w:rFonts w:ascii="宋体" w:hAnsi="宋体" w:eastAsia="宋体" w:cs="宋体"/>
          <w:color w:val="auto"/>
          <w:sz w:val="24"/>
          <w:highlight w:val="none"/>
        </w:rPr>
      </w:pPr>
    </w:p>
    <w:p w14:paraId="7471806C">
      <w:pPr>
        <w:spacing w:line="510" w:lineRule="exact"/>
        <w:rPr>
          <w:rFonts w:ascii="宋体" w:hAnsi="宋体" w:eastAsia="宋体" w:cs="宋体"/>
          <w:color w:val="auto"/>
          <w:sz w:val="24"/>
          <w:highlight w:val="none"/>
        </w:rPr>
      </w:pPr>
    </w:p>
    <w:p w14:paraId="2E2BA764">
      <w:pPr>
        <w:spacing w:line="510" w:lineRule="exact"/>
        <w:rPr>
          <w:rFonts w:ascii="宋体" w:hAnsi="宋体" w:eastAsia="宋体" w:cs="宋体"/>
          <w:color w:val="auto"/>
          <w:sz w:val="24"/>
          <w:highlight w:val="none"/>
        </w:rPr>
      </w:pPr>
    </w:p>
    <w:p w14:paraId="36665BE4">
      <w:pPr>
        <w:spacing w:line="510" w:lineRule="exact"/>
        <w:rPr>
          <w:rFonts w:ascii="宋体" w:hAnsi="宋体" w:eastAsia="宋体" w:cs="宋体"/>
          <w:color w:val="auto"/>
          <w:sz w:val="24"/>
          <w:highlight w:val="none"/>
        </w:rPr>
      </w:pPr>
    </w:p>
    <w:p w14:paraId="699F440B">
      <w:pPr>
        <w:spacing w:line="510" w:lineRule="exact"/>
        <w:rPr>
          <w:rFonts w:ascii="宋体" w:hAnsi="宋体" w:eastAsia="宋体" w:cs="宋体"/>
          <w:color w:val="auto"/>
          <w:sz w:val="24"/>
          <w:highlight w:val="none"/>
        </w:rPr>
      </w:pPr>
    </w:p>
    <w:p w14:paraId="59BD0945">
      <w:pPr>
        <w:spacing w:line="510" w:lineRule="exact"/>
        <w:rPr>
          <w:rFonts w:ascii="宋体" w:hAnsi="宋体" w:eastAsia="宋体" w:cs="宋体"/>
          <w:color w:val="auto"/>
          <w:sz w:val="24"/>
          <w:highlight w:val="none"/>
        </w:rPr>
      </w:pPr>
    </w:p>
    <w:p w14:paraId="17DA28DD">
      <w:pPr>
        <w:spacing w:line="510" w:lineRule="exact"/>
        <w:rPr>
          <w:rFonts w:ascii="宋体" w:hAnsi="宋体" w:eastAsia="宋体" w:cs="宋体"/>
          <w:color w:val="auto"/>
          <w:sz w:val="24"/>
          <w:highlight w:val="none"/>
        </w:rPr>
      </w:pPr>
    </w:p>
    <w:p w14:paraId="5FBE0E02">
      <w:pPr>
        <w:spacing w:line="510" w:lineRule="exact"/>
        <w:rPr>
          <w:rFonts w:ascii="宋体" w:hAnsi="宋体" w:eastAsia="宋体" w:cs="宋体"/>
          <w:color w:val="auto"/>
          <w:sz w:val="24"/>
          <w:highlight w:val="none"/>
        </w:rPr>
      </w:pPr>
    </w:p>
    <w:tbl>
      <w:tblPr>
        <w:tblStyle w:val="17"/>
        <w:tblW w:w="9620" w:type="dxa"/>
        <w:tblInd w:w="96"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664"/>
        <w:gridCol w:w="1295"/>
        <w:gridCol w:w="3697"/>
        <w:gridCol w:w="664"/>
        <w:gridCol w:w="720"/>
        <w:gridCol w:w="1154"/>
        <w:gridCol w:w="1426"/>
      </w:tblGrid>
      <w:tr w14:paraId="6572240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40" w:hRule="atLeast"/>
        </w:trPr>
        <w:tc>
          <w:tcPr>
            <w:tcW w:w="9620" w:type="dxa"/>
            <w:gridSpan w:val="7"/>
            <w:tcBorders>
              <w:top w:val="nil"/>
              <w:left w:val="nil"/>
              <w:bottom w:val="nil"/>
              <w:right w:val="nil"/>
            </w:tcBorders>
            <w:shd w:val="clear" w:color="auto" w:fill="auto"/>
            <w:noWrap/>
            <w:vAlign w:val="center"/>
          </w:tcPr>
          <w:p w14:paraId="5D219F83">
            <w:pPr>
              <w:keepNext w:val="0"/>
              <w:keepLines w:val="0"/>
              <w:widowControl/>
              <w:suppressLineNumbers w:val="0"/>
              <w:jc w:val="center"/>
              <w:textAlignment w:val="center"/>
              <w:rPr>
                <w:rFonts w:hint="eastAsia" w:ascii="宋体" w:hAnsi="宋体" w:eastAsia="宋体" w:cs="宋体"/>
                <w:b/>
                <w:bCs/>
                <w:i w:val="0"/>
                <w:iCs w:val="0"/>
                <w:color w:val="000000"/>
                <w:sz w:val="36"/>
                <w:szCs w:val="36"/>
                <w:u w:val="none"/>
              </w:rPr>
            </w:pPr>
            <w:r>
              <w:rPr>
                <w:rFonts w:hint="eastAsia" w:ascii="宋体" w:hAnsi="宋体" w:eastAsia="宋体" w:cs="宋体"/>
                <w:b/>
                <w:bCs/>
                <w:i w:val="0"/>
                <w:iCs w:val="0"/>
                <w:color w:val="000000"/>
                <w:kern w:val="0"/>
                <w:sz w:val="36"/>
                <w:szCs w:val="36"/>
                <w:u w:val="none"/>
                <w:lang w:val="en-US" w:eastAsia="zh-CN" w:bidi="ar"/>
              </w:rPr>
              <w:t>视频系统采购清单</w:t>
            </w:r>
          </w:p>
        </w:tc>
      </w:tr>
      <w:tr w14:paraId="7B5A741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290" w:hRule="atLeast"/>
        </w:trPr>
        <w:tc>
          <w:tcPr>
            <w:tcW w:w="66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C8FB86B">
            <w:pPr>
              <w:keepNext w:val="0"/>
              <w:keepLines w:val="0"/>
              <w:widowControl/>
              <w:suppressLineNumbers w:val="0"/>
              <w:jc w:val="center"/>
              <w:textAlignment w:val="center"/>
              <w:rPr>
                <w:rFonts w:hint="eastAsia" w:ascii="宋体" w:hAnsi="宋体" w:eastAsia="宋体" w:cs="宋体"/>
                <w:b/>
                <w:bCs/>
                <w:i w:val="0"/>
                <w:iCs w:val="0"/>
                <w:color w:val="000000"/>
                <w:kern w:val="0"/>
                <w:sz w:val="24"/>
                <w:szCs w:val="24"/>
                <w:u w:val="none"/>
                <w:lang w:val="en-US" w:eastAsia="zh-CN" w:bidi="ar"/>
              </w:rPr>
            </w:pPr>
            <w:r>
              <w:rPr>
                <w:rFonts w:hint="eastAsia" w:ascii="宋体" w:hAnsi="宋体" w:eastAsia="宋体" w:cs="宋体"/>
                <w:b/>
                <w:bCs/>
                <w:i w:val="0"/>
                <w:iCs w:val="0"/>
                <w:color w:val="000000"/>
                <w:kern w:val="0"/>
                <w:sz w:val="24"/>
                <w:szCs w:val="24"/>
                <w:u w:val="none"/>
                <w:lang w:val="en-US" w:eastAsia="zh-CN" w:bidi="ar"/>
              </w:rPr>
              <w:t>序号</w:t>
            </w:r>
          </w:p>
        </w:tc>
        <w:tc>
          <w:tcPr>
            <w:tcW w:w="12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F8A6814">
            <w:pPr>
              <w:keepNext w:val="0"/>
              <w:keepLines w:val="0"/>
              <w:widowControl/>
              <w:suppressLineNumbers w:val="0"/>
              <w:jc w:val="center"/>
              <w:textAlignment w:val="center"/>
              <w:rPr>
                <w:rFonts w:hint="eastAsia" w:ascii="宋体" w:hAnsi="宋体" w:eastAsia="宋体" w:cs="宋体"/>
                <w:b/>
                <w:bCs/>
                <w:i w:val="0"/>
                <w:iCs w:val="0"/>
                <w:color w:val="000000"/>
                <w:kern w:val="0"/>
                <w:sz w:val="24"/>
                <w:szCs w:val="24"/>
                <w:u w:val="none"/>
                <w:lang w:val="en-US" w:eastAsia="zh-CN" w:bidi="ar"/>
              </w:rPr>
            </w:pPr>
            <w:r>
              <w:rPr>
                <w:rFonts w:hint="eastAsia" w:ascii="宋体" w:hAnsi="宋体" w:eastAsia="宋体" w:cs="宋体"/>
                <w:b/>
                <w:bCs/>
                <w:i w:val="0"/>
                <w:iCs w:val="0"/>
                <w:color w:val="000000"/>
                <w:kern w:val="0"/>
                <w:sz w:val="24"/>
                <w:szCs w:val="24"/>
                <w:u w:val="none"/>
                <w:lang w:val="en-US" w:eastAsia="zh-CN" w:bidi="ar"/>
              </w:rPr>
              <w:t>项目名称</w:t>
            </w:r>
          </w:p>
        </w:tc>
        <w:tc>
          <w:tcPr>
            <w:tcW w:w="369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F418ECE">
            <w:pPr>
              <w:keepNext w:val="0"/>
              <w:keepLines w:val="0"/>
              <w:widowControl/>
              <w:suppressLineNumbers w:val="0"/>
              <w:jc w:val="center"/>
              <w:textAlignment w:val="center"/>
              <w:rPr>
                <w:rFonts w:hint="eastAsia" w:ascii="宋体" w:hAnsi="宋体" w:eastAsia="宋体" w:cs="宋体"/>
                <w:b/>
                <w:bCs/>
                <w:i w:val="0"/>
                <w:iCs w:val="0"/>
                <w:color w:val="000000"/>
                <w:kern w:val="0"/>
                <w:sz w:val="24"/>
                <w:szCs w:val="24"/>
                <w:u w:val="none"/>
                <w:lang w:val="en-US" w:eastAsia="zh-CN" w:bidi="ar"/>
              </w:rPr>
            </w:pPr>
            <w:r>
              <w:rPr>
                <w:rFonts w:hint="eastAsia" w:ascii="宋体" w:hAnsi="宋体" w:eastAsia="宋体" w:cs="宋体"/>
                <w:b/>
                <w:bCs/>
                <w:i w:val="0"/>
                <w:iCs w:val="0"/>
                <w:color w:val="000000"/>
                <w:kern w:val="0"/>
                <w:sz w:val="24"/>
                <w:szCs w:val="24"/>
                <w:u w:val="none"/>
                <w:lang w:val="en-US" w:eastAsia="zh-CN" w:bidi="ar"/>
              </w:rPr>
              <w:t>技术参数</w:t>
            </w:r>
          </w:p>
        </w:tc>
        <w:tc>
          <w:tcPr>
            <w:tcW w:w="66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6666B55">
            <w:pPr>
              <w:keepNext w:val="0"/>
              <w:keepLines w:val="0"/>
              <w:widowControl/>
              <w:suppressLineNumbers w:val="0"/>
              <w:jc w:val="center"/>
              <w:textAlignment w:val="center"/>
              <w:rPr>
                <w:rFonts w:hint="eastAsia" w:ascii="宋体" w:hAnsi="宋体" w:eastAsia="宋体" w:cs="宋体"/>
                <w:b/>
                <w:bCs/>
                <w:i w:val="0"/>
                <w:iCs w:val="0"/>
                <w:color w:val="000000"/>
                <w:kern w:val="0"/>
                <w:sz w:val="24"/>
                <w:szCs w:val="24"/>
                <w:u w:val="none"/>
                <w:lang w:val="en-US" w:eastAsia="zh-CN" w:bidi="ar"/>
              </w:rPr>
            </w:pPr>
            <w:r>
              <w:rPr>
                <w:rFonts w:hint="eastAsia" w:ascii="宋体" w:hAnsi="宋体" w:eastAsia="宋体" w:cs="宋体"/>
                <w:b/>
                <w:bCs/>
                <w:i w:val="0"/>
                <w:iCs w:val="0"/>
                <w:color w:val="000000"/>
                <w:kern w:val="0"/>
                <w:sz w:val="24"/>
                <w:szCs w:val="24"/>
                <w:u w:val="none"/>
                <w:lang w:val="en-US" w:eastAsia="zh-CN" w:bidi="ar"/>
              </w:rPr>
              <w:t>单位</w:t>
            </w:r>
          </w:p>
        </w:tc>
        <w:tc>
          <w:tcPr>
            <w:tcW w:w="7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EF3E8C2">
            <w:pPr>
              <w:keepNext w:val="0"/>
              <w:keepLines w:val="0"/>
              <w:widowControl/>
              <w:suppressLineNumbers w:val="0"/>
              <w:jc w:val="center"/>
              <w:textAlignment w:val="center"/>
              <w:rPr>
                <w:rFonts w:hint="eastAsia" w:ascii="宋体" w:hAnsi="宋体" w:eastAsia="宋体" w:cs="宋体"/>
                <w:b/>
                <w:bCs/>
                <w:i w:val="0"/>
                <w:iCs w:val="0"/>
                <w:color w:val="000000"/>
                <w:kern w:val="0"/>
                <w:sz w:val="24"/>
                <w:szCs w:val="24"/>
                <w:u w:val="none"/>
                <w:lang w:val="en-US" w:eastAsia="zh-CN" w:bidi="ar"/>
              </w:rPr>
            </w:pPr>
            <w:r>
              <w:rPr>
                <w:rFonts w:hint="eastAsia" w:ascii="宋体" w:hAnsi="宋体" w:eastAsia="宋体" w:cs="宋体"/>
                <w:b/>
                <w:bCs/>
                <w:i w:val="0"/>
                <w:iCs w:val="0"/>
                <w:color w:val="000000"/>
                <w:kern w:val="0"/>
                <w:sz w:val="24"/>
                <w:szCs w:val="24"/>
                <w:u w:val="none"/>
                <w:lang w:val="en-US" w:eastAsia="zh-CN" w:bidi="ar"/>
              </w:rPr>
              <w:t>工程量</w:t>
            </w:r>
          </w:p>
        </w:tc>
        <w:tc>
          <w:tcPr>
            <w:tcW w:w="115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7CEE830">
            <w:pPr>
              <w:keepNext w:val="0"/>
              <w:keepLines w:val="0"/>
              <w:widowControl/>
              <w:suppressLineNumbers w:val="0"/>
              <w:jc w:val="center"/>
              <w:textAlignment w:val="center"/>
              <w:rPr>
                <w:rFonts w:hint="eastAsia" w:ascii="宋体" w:hAnsi="宋体" w:eastAsia="宋体" w:cs="宋体"/>
                <w:b/>
                <w:bCs/>
                <w:i w:val="0"/>
                <w:iCs w:val="0"/>
                <w:color w:val="000000"/>
                <w:kern w:val="0"/>
                <w:sz w:val="24"/>
                <w:szCs w:val="24"/>
                <w:u w:val="none"/>
                <w:lang w:val="en-US" w:eastAsia="zh-CN" w:bidi="ar"/>
              </w:rPr>
            </w:pPr>
            <w:r>
              <w:rPr>
                <w:rFonts w:hint="eastAsia" w:ascii="宋体" w:hAnsi="宋体" w:eastAsia="宋体" w:cs="宋体"/>
                <w:b/>
                <w:bCs/>
                <w:i w:val="0"/>
                <w:iCs w:val="0"/>
                <w:color w:val="000000"/>
                <w:kern w:val="0"/>
                <w:sz w:val="24"/>
                <w:szCs w:val="24"/>
                <w:u w:val="none"/>
                <w:lang w:val="en-US" w:eastAsia="zh-CN" w:bidi="ar"/>
              </w:rPr>
              <w:t>单价（元）</w:t>
            </w:r>
          </w:p>
        </w:tc>
        <w:tc>
          <w:tcPr>
            <w:tcW w:w="142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B9FAEF9">
            <w:pPr>
              <w:keepNext w:val="0"/>
              <w:keepLines w:val="0"/>
              <w:widowControl/>
              <w:suppressLineNumbers w:val="0"/>
              <w:jc w:val="center"/>
              <w:textAlignment w:val="center"/>
              <w:rPr>
                <w:rFonts w:hint="eastAsia" w:ascii="宋体" w:hAnsi="宋体" w:eastAsia="宋体" w:cs="宋体"/>
                <w:b/>
                <w:bCs/>
                <w:i w:val="0"/>
                <w:iCs w:val="0"/>
                <w:color w:val="000000"/>
                <w:kern w:val="0"/>
                <w:sz w:val="24"/>
                <w:szCs w:val="24"/>
                <w:u w:val="none"/>
                <w:lang w:val="en-US" w:eastAsia="zh-CN" w:bidi="ar"/>
              </w:rPr>
            </w:pPr>
            <w:r>
              <w:rPr>
                <w:rFonts w:hint="eastAsia" w:ascii="宋体" w:hAnsi="宋体" w:eastAsia="宋体" w:cs="宋体"/>
                <w:b/>
                <w:bCs/>
                <w:i w:val="0"/>
                <w:iCs w:val="0"/>
                <w:color w:val="000000"/>
                <w:kern w:val="0"/>
                <w:sz w:val="24"/>
                <w:szCs w:val="24"/>
                <w:u w:val="none"/>
                <w:lang w:val="en-US" w:eastAsia="zh-CN" w:bidi="ar"/>
              </w:rPr>
              <w:t>合价（元）</w:t>
            </w:r>
          </w:p>
        </w:tc>
      </w:tr>
      <w:tr w14:paraId="0EA1220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904" w:hRule="atLeast"/>
        </w:trPr>
        <w:tc>
          <w:tcPr>
            <w:tcW w:w="66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1B85D10">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w:t>
            </w:r>
          </w:p>
        </w:tc>
        <w:tc>
          <w:tcPr>
            <w:tcW w:w="129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DED3754">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摄像机支架</w:t>
            </w:r>
          </w:p>
        </w:tc>
        <w:tc>
          <w:tcPr>
            <w:tcW w:w="3697"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082ECF7">
            <w:pPr>
              <w:jc w:val="left"/>
              <w:rPr>
                <w:rFonts w:hint="eastAsia" w:ascii="宋体" w:hAnsi="宋体" w:eastAsia="宋体" w:cs="宋体"/>
                <w:i w:val="0"/>
                <w:iCs w:val="0"/>
                <w:color w:val="000000"/>
                <w:sz w:val="24"/>
                <w:szCs w:val="24"/>
                <w:u w:val="none"/>
              </w:rPr>
            </w:pPr>
          </w:p>
        </w:tc>
        <w:tc>
          <w:tcPr>
            <w:tcW w:w="664"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AD8DDA4">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台</w:t>
            </w:r>
          </w:p>
        </w:tc>
        <w:tc>
          <w:tcPr>
            <w:tcW w:w="72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C54B84B">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12</w:t>
            </w:r>
          </w:p>
        </w:tc>
        <w:tc>
          <w:tcPr>
            <w:tcW w:w="115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777EAA9">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 xml:space="preserve">30.00 </w:t>
            </w:r>
          </w:p>
        </w:tc>
        <w:tc>
          <w:tcPr>
            <w:tcW w:w="1426"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DCD765E">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 xml:space="preserve">360.00 </w:t>
            </w:r>
          </w:p>
        </w:tc>
      </w:tr>
      <w:tr w14:paraId="45BCA37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330" w:hRule="atLeast"/>
        </w:trPr>
        <w:tc>
          <w:tcPr>
            <w:tcW w:w="66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91F3844">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2</w:t>
            </w:r>
          </w:p>
        </w:tc>
        <w:tc>
          <w:tcPr>
            <w:tcW w:w="129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5F9E8F7">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室外1080P枪机高清摄像机</w:t>
            </w:r>
          </w:p>
        </w:tc>
        <w:tc>
          <w:tcPr>
            <w:tcW w:w="3697"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43FBF87">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400万  1/3”CMOS ICR日夜型半球型网络摄像机，内置麦克风，20~30米最远红外，支持Micro SD卡</w:t>
            </w:r>
          </w:p>
        </w:tc>
        <w:tc>
          <w:tcPr>
            <w:tcW w:w="664"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9FD5592">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台</w:t>
            </w:r>
          </w:p>
        </w:tc>
        <w:tc>
          <w:tcPr>
            <w:tcW w:w="72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E9ACEE2">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12</w:t>
            </w:r>
          </w:p>
        </w:tc>
        <w:tc>
          <w:tcPr>
            <w:tcW w:w="115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C73F302">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 xml:space="preserve">520.00 </w:t>
            </w:r>
          </w:p>
        </w:tc>
        <w:tc>
          <w:tcPr>
            <w:tcW w:w="1426"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EA7D1E1">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 xml:space="preserve">6240.00 </w:t>
            </w:r>
          </w:p>
        </w:tc>
      </w:tr>
      <w:tr w14:paraId="2BC7110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448" w:hRule="atLeast"/>
        </w:trPr>
        <w:tc>
          <w:tcPr>
            <w:tcW w:w="66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67DA4C9">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3</w:t>
            </w:r>
          </w:p>
        </w:tc>
        <w:tc>
          <w:tcPr>
            <w:tcW w:w="12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3F9BD37">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POE交换机</w:t>
            </w:r>
          </w:p>
        </w:tc>
        <w:tc>
          <w:tcPr>
            <w:tcW w:w="369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40790FF">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接口功率：总功率394.5W，单口功率30W</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交换容量：56Gbps</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包转发率：41.66Mpps</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外型尺寸：440*208*44MM                  24口全千POE+2光2千电口上联,394.5W，机架</w:t>
            </w:r>
          </w:p>
        </w:tc>
        <w:tc>
          <w:tcPr>
            <w:tcW w:w="66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8D65BAA">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台</w:t>
            </w:r>
          </w:p>
        </w:tc>
        <w:tc>
          <w:tcPr>
            <w:tcW w:w="7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154C53C">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w:t>
            </w:r>
          </w:p>
        </w:tc>
        <w:tc>
          <w:tcPr>
            <w:tcW w:w="115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2D842A8">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 xml:space="preserve">1680.00 </w:t>
            </w:r>
          </w:p>
        </w:tc>
        <w:tc>
          <w:tcPr>
            <w:tcW w:w="142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E36CF5C">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 xml:space="preserve">1680.00 </w:t>
            </w:r>
          </w:p>
        </w:tc>
      </w:tr>
      <w:tr w14:paraId="6D5D167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20" w:hRule="atLeast"/>
        </w:trPr>
        <w:tc>
          <w:tcPr>
            <w:tcW w:w="66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3CA2B51">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4</w:t>
            </w:r>
          </w:p>
        </w:tc>
        <w:tc>
          <w:tcPr>
            <w:tcW w:w="12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D835AFF">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录像机</w:t>
            </w:r>
          </w:p>
        </w:tc>
        <w:tc>
          <w:tcPr>
            <w:tcW w:w="369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07BF1E8">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可接驳符合ONVIF、RTSP标准的众多主流厂商网络摄像机；,支持H.265高效视频编码码流，支持H.265、H.264IP设备混合接入；,支持8路1080P解码，解码性能强劲；,最大支持800万像素高清网络视频的预览、存储与回放；,支持HDMI与VGA异源输出，HDMI支持4K超高清显示输出，VGA支持高清1080p显示输出；,支持8个SATA接口，最大支持满配8T硬盘；,支持IP设备集中管理，包括IP设备参数配置、信息的导入/导出和升级等功能；,支持最大8/16/16路同步回放和多路同步倒放；,支持智能搜索、回放及备份功能，有效提高录像检索与回放效率；,支持萤石云服务，可实现手机远程预览回放；,支持萤石、Ehome2.0、ISUP以及GB28181协议，轻松实现平台接入；</w:t>
            </w:r>
          </w:p>
        </w:tc>
        <w:tc>
          <w:tcPr>
            <w:tcW w:w="66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79E3AB9">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台</w:t>
            </w:r>
          </w:p>
        </w:tc>
        <w:tc>
          <w:tcPr>
            <w:tcW w:w="7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8C20E0B">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w:t>
            </w:r>
          </w:p>
        </w:tc>
        <w:tc>
          <w:tcPr>
            <w:tcW w:w="1154"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1B51D1D">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 xml:space="preserve">2340.00 </w:t>
            </w:r>
          </w:p>
        </w:tc>
        <w:tc>
          <w:tcPr>
            <w:tcW w:w="1426"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7869CC7">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 xml:space="preserve">2340.00 </w:t>
            </w:r>
          </w:p>
        </w:tc>
      </w:tr>
      <w:tr w14:paraId="4BA713E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18" w:hRule="atLeast"/>
        </w:trPr>
        <w:tc>
          <w:tcPr>
            <w:tcW w:w="66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7F5138C">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5</w:t>
            </w:r>
          </w:p>
        </w:tc>
        <w:tc>
          <w:tcPr>
            <w:tcW w:w="12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CB6294B">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监控级16T硬盘</w:t>
            </w:r>
          </w:p>
        </w:tc>
        <w:tc>
          <w:tcPr>
            <w:tcW w:w="369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B0D4A20">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16TB，监控专用</w:t>
            </w:r>
          </w:p>
        </w:tc>
        <w:tc>
          <w:tcPr>
            <w:tcW w:w="66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B00AF3A">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台</w:t>
            </w:r>
          </w:p>
        </w:tc>
        <w:tc>
          <w:tcPr>
            <w:tcW w:w="7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02127BF">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w:t>
            </w:r>
          </w:p>
        </w:tc>
        <w:tc>
          <w:tcPr>
            <w:tcW w:w="1154"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F48E74D">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 xml:space="preserve">4000.00 </w:t>
            </w:r>
          </w:p>
        </w:tc>
        <w:tc>
          <w:tcPr>
            <w:tcW w:w="1426"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E106026">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 xml:space="preserve">4000.00 </w:t>
            </w:r>
          </w:p>
        </w:tc>
      </w:tr>
      <w:tr w14:paraId="599B8E2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18" w:hRule="atLeast"/>
        </w:trPr>
        <w:tc>
          <w:tcPr>
            <w:tcW w:w="66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1417A8D">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6</w:t>
            </w:r>
          </w:p>
        </w:tc>
        <w:tc>
          <w:tcPr>
            <w:tcW w:w="12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8ABC8BB">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22寸液晶监视器</w:t>
            </w:r>
          </w:p>
        </w:tc>
        <w:tc>
          <w:tcPr>
            <w:tcW w:w="369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6684855">
            <w:pPr>
              <w:jc w:val="left"/>
              <w:rPr>
                <w:rFonts w:hint="eastAsia" w:ascii="宋体" w:hAnsi="宋体" w:eastAsia="宋体" w:cs="宋体"/>
                <w:i w:val="0"/>
                <w:iCs w:val="0"/>
                <w:color w:val="000000"/>
                <w:sz w:val="24"/>
                <w:szCs w:val="24"/>
                <w:u w:val="none"/>
              </w:rPr>
            </w:pPr>
          </w:p>
        </w:tc>
        <w:tc>
          <w:tcPr>
            <w:tcW w:w="66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8F2CE30">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台</w:t>
            </w:r>
          </w:p>
        </w:tc>
        <w:tc>
          <w:tcPr>
            <w:tcW w:w="7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933187B">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w:t>
            </w:r>
          </w:p>
        </w:tc>
        <w:tc>
          <w:tcPr>
            <w:tcW w:w="1154"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FA1EA1F">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 xml:space="preserve">550.00 </w:t>
            </w:r>
          </w:p>
        </w:tc>
        <w:tc>
          <w:tcPr>
            <w:tcW w:w="1426"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7AEE26A">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 xml:space="preserve">550.00 </w:t>
            </w:r>
          </w:p>
        </w:tc>
      </w:tr>
      <w:tr w14:paraId="4D1392D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60" w:hRule="atLeast"/>
        </w:trPr>
        <w:tc>
          <w:tcPr>
            <w:tcW w:w="0" w:type="auto"/>
            <w:gridSpan w:val="6"/>
            <w:tcBorders>
              <w:top w:val="single" w:color="000000" w:sz="4" w:space="0"/>
              <w:left w:val="single" w:color="000000" w:sz="4" w:space="0"/>
              <w:bottom w:val="single" w:color="000000" w:sz="4" w:space="0"/>
              <w:right w:val="single" w:color="000000" w:sz="4" w:space="0"/>
            </w:tcBorders>
            <w:shd w:val="clear" w:color="auto" w:fill="auto"/>
            <w:noWrap/>
            <w:vAlign w:val="center"/>
          </w:tcPr>
          <w:p w14:paraId="3D372E8D">
            <w:pPr>
              <w:keepNext w:val="0"/>
              <w:keepLines w:val="0"/>
              <w:widowControl/>
              <w:suppressLineNumbers w:val="0"/>
              <w:jc w:val="center"/>
              <w:textAlignment w:val="center"/>
              <w:rPr>
                <w:rFonts w:hint="eastAsia" w:ascii="宋体" w:hAnsi="宋体" w:eastAsia="宋体" w:cs="宋体"/>
                <w:b/>
                <w:bCs/>
                <w:i w:val="0"/>
                <w:iCs w:val="0"/>
                <w:color w:val="000000"/>
                <w:sz w:val="30"/>
                <w:szCs w:val="30"/>
                <w:u w:val="none"/>
              </w:rPr>
            </w:pPr>
            <w:r>
              <w:rPr>
                <w:rFonts w:hint="eastAsia" w:ascii="宋体" w:hAnsi="宋体" w:eastAsia="宋体" w:cs="宋体"/>
                <w:b/>
                <w:bCs/>
                <w:i w:val="0"/>
                <w:iCs w:val="0"/>
                <w:color w:val="000000"/>
                <w:kern w:val="0"/>
                <w:sz w:val="30"/>
                <w:szCs w:val="30"/>
                <w:u w:val="none"/>
                <w:lang w:val="en-US" w:eastAsia="zh-CN" w:bidi="ar"/>
              </w:rPr>
              <w:t>合    计</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9C0A095">
            <w:pPr>
              <w:keepNext w:val="0"/>
              <w:keepLines w:val="0"/>
              <w:widowControl/>
              <w:suppressLineNumbers w:val="0"/>
              <w:jc w:val="right"/>
              <w:textAlignment w:val="center"/>
              <w:rPr>
                <w:rFonts w:hint="eastAsia" w:ascii="宋体" w:hAnsi="宋体" w:eastAsia="宋体" w:cs="宋体"/>
                <w:b/>
                <w:bCs/>
                <w:i w:val="0"/>
                <w:iCs w:val="0"/>
                <w:color w:val="000000"/>
                <w:sz w:val="30"/>
                <w:szCs w:val="30"/>
                <w:u w:val="none"/>
              </w:rPr>
            </w:pPr>
            <w:r>
              <w:rPr>
                <w:rFonts w:hint="eastAsia" w:ascii="宋体" w:hAnsi="宋体" w:eastAsia="宋体" w:cs="宋体"/>
                <w:b/>
                <w:bCs/>
                <w:i w:val="0"/>
                <w:iCs w:val="0"/>
                <w:color w:val="000000"/>
                <w:kern w:val="0"/>
                <w:sz w:val="30"/>
                <w:szCs w:val="30"/>
                <w:u w:val="none"/>
                <w:lang w:val="en-US" w:eastAsia="zh-CN" w:bidi="ar"/>
              </w:rPr>
              <w:t xml:space="preserve">14070.00 </w:t>
            </w:r>
          </w:p>
        </w:tc>
      </w:tr>
    </w:tbl>
    <w:p w14:paraId="5C00C91A">
      <w:pPr>
        <w:spacing w:line="510" w:lineRule="exact"/>
        <w:rPr>
          <w:rFonts w:ascii="宋体" w:hAnsi="宋体" w:eastAsia="宋体" w:cs="宋体"/>
          <w:color w:val="auto"/>
          <w:sz w:val="24"/>
          <w:highlight w:val="none"/>
        </w:rPr>
      </w:pPr>
    </w:p>
    <w:p w14:paraId="017C9B66">
      <w:pPr>
        <w:spacing w:line="510" w:lineRule="exact"/>
        <w:rPr>
          <w:rFonts w:ascii="宋体" w:hAnsi="宋体" w:eastAsia="宋体" w:cs="宋体"/>
          <w:color w:val="auto"/>
          <w:sz w:val="24"/>
          <w:highlight w:val="none"/>
        </w:rPr>
      </w:pPr>
    </w:p>
    <w:p w14:paraId="0EF62FD0">
      <w:pPr>
        <w:spacing w:line="510" w:lineRule="exact"/>
        <w:rPr>
          <w:rFonts w:ascii="宋体" w:hAnsi="宋体" w:eastAsia="宋体" w:cs="宋体"/>
          <w:color w:val="auto"/>
          <w:sz w:val="24"/>
          <w:highlight w:val="none"/>
        </w:rPr>
      </w:pPr>
    </w:p>
    <w:p w14:paraId="18356CB2">
      <w:pPr>
        <w:pStyle w:val="3"/>
        <w:rPr>
          <w:rFonts w:ascii="宋体" w:hAnsi="宋体" w:eastAsia="宋体" w:cs="宋体"/>
          <w:color w:val="auto"/>
          <w:sz w:val="24"/>
          <w:highlight w:val="none"/>
        </w:rPr>
      </w:pPr>
    </w:p>
    <w:p w14:paraId="2D558A28">
      <w:pPr>
        <w:rPr>
          <w:rFonts w:ascii="宋体" w:hAnsi="宋体" w:eastAsia="宋体" w:cs="宋体"/>
          <w:color w:val="auto"/>
          <w:sz w:val="24"/>
          <w:highlight w:val="none"/>
        </w:rPr>
      </w:pPr>
    </w:p>
    <w:p w14:paraId="17C01061">
      <w:pPr>
        <w:pStyle w:val="3"/>
        <w:rPr>
          <w:rFonts w:ascii="宋体" w:hAnsi="宋体" w:eastAsia="宋体" w:cs="宋体"/>
          <w:color w:val="auto"/>
          <w:sz w:val="24"/>
          <w:highlight w:val="none"/>
        </w:rPr>
      </w:pPr>
    </w:p>
    <w:p w14:paraId="3143BE16">
      <w:pPr>
        <w:rPr>
          <w:rFonts w:ascii="宋体" w:hAnsi="宋体" w:eastAsia="宋体" w:cs="宋体"/>
          <w:color w:val="auto"/>
          <w:sz w:val="24"/>
          <w:highlight w:val="none"/>
        </w:rPr>
      </w:pPr>
    </w:p>
    <w:p w14:paraId="7590BEB3">
      <w:pPr>
        <w:pStyle w:val="3"/>
        <w:rPr>
          <w:rFonts w:ascii="宋体" w:hAnsi="宋体" w:eastAsia="宋体" w:cs="宋体"/>
          <w:color w:val="auto"/>
          <w:sz w:val="24"/>
          <w:highlight w:val="none"/>
        </w:rPr>
      </w:pPr>
    </w:p>
    <w:p w14:paraId="6003E48F">
      <w:pPr>
        <w:rPr>
          <w:rFonts w:ascii="宋体" w:hAnsi="宋体" w:eastAsia="宋体" w:cs="宋体"/>
          <w:color w:val="auto"/>
          <w:sz w:val="24"/>
          <w:highlight w:val="none"/>
        </w:rPr>
      </w:pPr>
    </w:p>
    <w:p w14:paraId="50156F34">
      <w:pPr>
        <w:pStyle w:val="3"/>
        <w:rPr>
          <w:rFonts w:ascii="宋体" w:hAnsi="宋体" w:eastAsia="宋体" w:cs="宋体"/>
          <w:color w:val="auto"/>
          <w:sz w:val="24"/>
          <w:highlight w:val="none"/>
        </w:rPr>
      </w:pPr>
    </w:p>
    <w:p w14:paraId="30FCF57B">
      <w:pPr>
        <w:rPr>
          <w:rFonts w:ascii="宋体" w:hAnsi="宋体" w:eastAsia="宋体" w:cs="宋体"/>
          <w:color w:val="auto"/>
          <w:sz w:val="24"/>
          <w:highlight w:val="none"/>
        </w:rPr>
      </w:pPr>
    </w:p>
    <w:p w14:paraId="3F7DE708">
      <w:pPr>
        <w:pStyle w:val="3"/>
        <w:rPr>
          <w:rFonts w:ascii="宋体" w:hAnsi="宋体" w:eastAsia="宋体" w:cs="宋体"/>
          <w:color w:val="auto"/>
          <w:sz w:val="24"/>
          <w:highlight w:val="none"/>
        </w:rPr>
      </w:pPr>
    </w:p>
    <w:p w14:paraId="4B645885">
      <w:pPr>
        <w:rPr>
          <w:rFonts w:ascii="宋体" w:hAnsi="宋体" w:eastAsia="宋体" w:cs="宋体"/>
          <w:color w:val="auto"/>
          <w:sz w:val="24"/>
          <w:highlight w:val="none"/>
        </w:rPr>
      </w:pPr>
    </w:p>
    <w:p w14:paraId="010D5454">
      <w:pPr>
        <w:pStyle w:val="3"/>
        <w:rPr>
          <w:rFonts w:ascii="宋体" w:hAnsi="宋体" w:eastAsia="宋体" w:cs="宋体"/>
          <w:color w:val="auto"/>
          <w:sz w:val="24"/>
          <w:highlight w:val="none"/>
        </w:rPr>
      </w:pPr>
    </w:p>
    <w:p w14:paraId="503811F3">
      <w:pPr>
        <w:rPr>
          <w:rFonts w:ascii="宋体" w:hAnsi="宋体" w:eastAsia="宋体" w:cs="宋体"/>
          <w:color w:val="auto"/>
          <w:sz w:val="24"/>
          <w:highlight w:val="none"/>
        </w:rPr>
      </w:pPr>
    </w:p>
    <w:p w14:paraId="37807D0F">
      <w:pPr>
        <w:pStyle w:val="3"/>
        <w:rPr>
          <w:rFonts w:ascii="宋体" w:hAnsi="宋体" w:eastAsia="宋体" w:cs="宋体"/>
          <w:color w:val="auto"/>
          <w:sz w:val="24"/>
          <w:highlight w:val="none"/>
        </w:rPr>
      </w:pPr>
    </w:p>
    <w:p w14:paraId="0240731E">
      <w:pPr>
        <w:rPr>
          <w:rFonts w:ascii="宋体" w:hAnsi="宋体" w:eastAsia="宋体" w:cs="宋体"/>
          <w:color w:val="auto"/>
          <w:sz w:val="24"/>
          <w:highlight w:val="none"/>
        </w:rPr>
      </w:pPr>
    </w:p>
    <w:p w14:paraId="65CF7EF0">
      <w:pPr>
        <w:pStyle w:val="3"/>
        <w:rPr>
          <w:rFonts w:ascii="宋体" w:hAnsi="宋体" w:eastAsia="宋体" w:cs="宋体"/>
          <w:color w:val="auto"/>
          <w:sz w:val="24"/>
          <w:highlight w:val="none"/>
        </w:rPr>
      </w:pPr>
    </w:p>
    <w:p w14:paraId="4B10F2B3">
      <w:pPr>
        <w:rPr>
          <w:rFonts w:ascii="宋体" w:hAnsi="宋体" w:eastAsia="宋体" w:cs="宋体"/>
          <w:color w:val="auto"/>
          <w:sz w:val="24"/>
          <w:highlight w:val="none"/>
        </w:rPr>
      </w:pPr>
    </w:p>
    <w:p w14:paraId="3D85A3A0">
      <w:pPr>
        <w:pStyle w:val="3"/>
        <w:rPr>
          <w:rFonts w:ascii="宋体" w:hAnsi="宋体" w:eastAsia="宋体" w:cs="宋体"/>
          <w:color w:val="auto"/>
          <w:sz w:val="24"/>
          <w:highlight w:val="none"/>
        </w:rPr>
      </w:pPr>
    </w:p>
    <w:p w14:paraId="400114A1">
      <w:pPr>
        <w:rPr>
          <w:rFonts w:ascii="宋体" w:hAnsi="宋体" w:eastAsia="宋体" w:cs="宋体"/>
          <w:color w:val="auto"/>
          <w:sz w:val="24"/>
          <w:highlight w:val="none"/>
        </w:rPr>
      </w:pPr>
    </w:p>
    <w:p w14:paraId="615A677C">
      <w:pPr>
        <w:pStyle w:val="3"/>
        <w:rPr>
          <w:rFonts w:ascii="宋体" w:hAnsi="宋体" w:eastAsia="宋体" w:cs="宋体"/>
          <w:color w:val="auto"/>
          <w:sz w:val="24"/>
          <w:highlight w:val="none"/>
        </w:rPr>
      </w:pPr>
    </w:p>
    <w:p w14:paraId="5CEAE75D">
      <w:pPr>
        <w:rPr>
          <w:rFonts w:ascii="宋体" w:hAnsi="宋体" w:eastAsia="宋体" w:cs="宋体"/>
          <w:color w:val="auto"/>
          <w:sz w:val="24"/>
          <w:highlight w:val="none"/>
        </w:rPr>
      </w:pPr>
    </w:p>
    <w:p w14:paraId="511847D5">
      <w:pPr>
        <w:pStyle w:val="3"/>
        <w:rPr>
          <w:rFonts w:ascii="宋体" w:hAnsi="宋体" w:eastAsia="宋体" w:cs="宋体"/>
          <w:color w:val="auto"/>
          <w:sz w:val="24"/>
          <w:highlight w:val="none"/>
        </w:rPr>
      </w:pPr>
    </w:p>
    <w:p w14:paraId="51746FD4">
      <w:pPr>
        <w:rPr>
          <w:rFonts w:ascii="宋体" w:hAnsi="宋体" w:eastAsia="宋体" w:cs="宋体"/>
          <w:color w:val="auto"/>
          <w:sz w:val="24"/>
          <w:highlight w:val="none"/>
        </w:rPr>
      </w:pPr>
    </w:p>
    <w:p w14:paraId="7CE62A0A">
      <w:pPr>
        <w:pStyle w:val="3"/>
        <w:rPr>
          <w:rFonts w:ascii="宋体" w:hAnsi="宋体" w:eastAsia="宋体" w:cs="宋体"/>
          <w:color w:val="auto"/>
          <w:sz w:val="24"/>
          <w:highlight w:val="none"/>
        </w:rPr>
      </w:pPr>
    </w:p>
    <w:p w14:paraId="417C2E50">
      <w:pPr>
        <w:rPr>
          <w:rFonts w:ascii="宋体" w:hAnsi="宋体" w:eastAsia="宋体" w:cs="宋体"/>
          <w:color w:val="auto"/>
          <w:sz w:val="24"/>
          <w:highlight w:val="none"/>
        </w:rPr>
      </w:pPr>
    </w:p>
    <w:p w14:paraId="15DF1FED">
      <w:pPr>
        <w:pStyle w:val="3"/>
        <w:rPr>
          <w:rFonts w:ascii="宋体" w:hAnsi="宋体" w:eastAsia="宋体" w:cs="宋体"/>
          <w:color w:val="auto"/>
          <w:sz w:val="24"/>
          <w:highlight w:val="none"/>
        </w:rPr>
      </w:pPr>
    </w:p>
    <w:p w14:paraId="15E9D5B2">
      <w:pPr>
        <w:rPr>
          <w:rFonts w:ascii="宋体" w:hAnsi="宋体" w:eastAsia="宋体" w:cs="宋体"/>
          <w:color w:val="auto"/>
          <w:sz w:val="24"/>
          <w:highlight w:val="none"/>
        </w:rPr>
      </w:pPr>
    </w:p>
    <w:p w14:paraId="245224E5">
      <w:pPr>
        <w:pStyle w:val="3"/>
        <w:rPr>
          <w:rFonts w:ascii="宋体" w:hAnsi="宋体" w:eastAsia="宋体" w:cs="宋体"/>
          <w:color w:val="auto"/>
          <w:sz w:val="24"/>
          <w:highlight w:val="none"/>
        </w:rPr>
      </w:pPr>
    </w:p>
    <w:p w14:paraId="424F0A06">
      <w:pPr>
        <w:rPr>
          <w:rFonts w:ascii="宋体" w:hAnsi="宋体" w:eastAsia="宋体" w:cs="宋体"/>
          <w:color w:val="auto"/>
          <w:sz w:val="24"/>
          <w:highlight w:val="none"/>
        </w:rPr>
      </w:pPr>
    </w:p>
    <w:p w14:paraId="5DD2603C">
      <w:pPr>
        <w:pStyle w:val="3"/>
      </w:pPr>
    </w:p>
    <w:p w14:paraId="767B964E">
      <w:pPr>
        <w:spacing w:line="510" w:lineRule="exact"/>
        <w:rPr>
          <w:rFonts w:ascii="宋体" w:hAnsi="宋体" w:eastAsia="宋体" w:cs="宋体"/>
          <w:color w:val="auto"/>
          <w:sz w:val="24"/>
          <w:highlight w:val="none"/>
        </w:rPr>
      </w:pPr>
    </w:p>
    <w:tbl>
      <w:tblPr>
        <w:tblStyle w:val="17"/>
        <w:tblW w:w="9640" w:type="dxa"/>
        <w:tblInd w:w="96"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687"/>
        <w:gridCol w:w="1416"/>
        <w:gridCol w:w="3565"/>
        <w:gridCol w:w="639"/>
        <w:gridCol w:w="801"/>
        <w:gridCol w:w="1193"/>
        <w:gridCol w:w="1339"/>
      </w:tblGrid>
      <w:tr w14:paraId="1696576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60" w:hRule="atLeast"/>
        </w:trPr>
        <w:tc>
          <w:tcPr>
            <w:tcW w:w="9640" w:type="dxa"/>
            <w:gridSpan w:val="7"/>
            <w:tcBorders>
              <w:top w:val="nil"/>
              <w:left w:val="nil"/>
              <w:bottom w:val="nil"/>
              <w:right w:val="nil"/>
            </w:tcBorders>
            <w:shd w:val="clear" w:color="auto" w:fill="auto"/>
            <w:noWrap/>
            <w:vAlign w:val="center"/>
          </w:tcPr>
          <w:p w14:paraId="79E0ED49">
            <w:pPr>
              <w:keepNext w:val="0"/>
              <w:keepLines w:val="0"/>
              <w:widowControl/>
              <w:suppressLineNumbers w:val="0"/>
              <w:jc w:val="center"/>
              <w:textAlignment w:val="center"/>
              <w:rPr>
                <w:rFonts w:hint="eastAsia" w:ascii="宋体" w:hAnsi="宋体" w:eastAsia="宋体" w:cs="宋体"/>
                <w:b/>
                <w:bCs/>
                <w:i w:val="0"/>
                <w:iCs w:val="0"/>
                <w:color w:val="000000"/>
                <w:sz w:val="36"/>
                <w:szCs w:val="36"/>
                <w:u w:val="none"/>
              </w:rPr>
            </w:pPr>
            <w:r>
              <w:rPr>
                <w:rFonts w:hint="eastAsia" w:ascii="宋体" w:hAnsi="宋体" w:eastAsia="宋体" w:cs="宋体"/>
                <w:b/>
                <w:bCs/>
                <w:i w:val="0"/>
                <w:iCs w:val="0"/>
                <w:color w:val="000000"/>
                <w:kern w:val="0"/>
                <w:sz w:val="36"/>
                <w:szCs w:val="36"/>
                <w:u w:val="none"/>
                <w:lang w:val="en-US" w:eastAsia="zh-CN" w:bidi="ar"/>
              </w:rPr>
              <w:t>程控电话采购清单</w:t>
            </w:r>
          </w:p>
        </w:tc>
      </w:tr>
      <w:tr w14:paraId="132DC0E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72" w:hRule="atLeast"/>
        </w:trPr>
        <w:tc>
          <w:tcPr>
            <w:tcW w:w="68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57740E6">
            <w:pPr>
              <w:keepNext w:val="0"/>
              <w:keepLines w:val="0"/>
              <w:widowControl/>
              <w:suppressLineNumbers w:val="0"/>
              <w:jc w:val="center"/>
              <w:textAlignment w:val="center"/>
              <w:rPr>
                <w:rFonts w:hint="eastAsia" w:ascii="宋体" w:hAnsi="宋体" w:eastAsia="宋体" w:cs="宋体"/>
                <w:b/>
                <w:bCs/>
                <w:i w:val="0"/>
                <w:iCs w:val="0"/>
                <w:color w:val="000000"/>
                <w:kern w:val="0"/>
                <w:sz w:val="24"/>
                <w:szCs w:val="24"/>
                <w:u w:val="none"/>
                <w:lang w:val="en-US" w:eastAsia="zh-CN" w:bidi="ar"/>
              </w:rPr>
            </w:pPr>
            <w:r>
              <w:rPr>
                <w:rFonts w:hint="eastAsia" w:ascii="宋体" w:hAnsi="宋体" w:eastAsia="宋体" w:cs="宋体"/>
                <w:b/>
                <w:bCs/>
                <w:i w:val="0"/>
                <w:iCs w:val="0"/>
                <w:color w:val="000000"/>
                <w:kern w:val="0"/>
                <w:sz w:val="24"/>
                <w:szCs w:val="24"/>
                <w:u w:val="none"/>
                <w:lang w:val="en-US" w:eastAsia="zh-CN" w:bidi="ar"/>
              </w:rPr>
              <w:t>序号</w:t>
            </w:r>
          </w:p>
        </w:tc>
        <w:tc>
          <w:tcPr>
            <w:tcW w:w="11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6F6188C">
            <w:pPr>
              <w:keepNext w:val="0"/>
              <w:keepLines w:val="0"/>
              <w:widowControl/>
              <w:suppressLineNumbers w:val="0"/>
              <w:jc w:val="center"/>
              <w:textAlignment w:val="center"/>
              <w:rPr>
                <w:rFonts w:hint="eastAsia" w:ascii="宋体" w:hAnsi="宋体" w:eastAsia="宋体" w:cs="宋体"/>
                <w:b/>
                <w:bCs/>
                <w:i w:val="0"/>
                <w:iCs w:val="0"/>
                <w:color w:val="000000"/>
                <w:kern w:val="0"/>
                <w:sz w:val="24"/>
                <w:szCs w:val="24"/>
                <w:u w:val="none"/>
                <w:lang w:val="en-US" w:eastAsia="zh-CN" w:bidi="ar"/>
              </w:rPr>
            </w:pPr>
            <w:r>
              <w:rPr>
                <w:rFonts w:hint="eastAsia" w:ascii="宋体" w:hAnsi="宋体" w:eastAsia="宋体" w:cs="宋体"/>
                <w:b/>
                <w:bCs/>
                <w:i w:val="0"/>
                <w:iCs w:val="0"/>
                <w:color w:val="000000"/>
                <w:kern w:val="0"/>
                <w:sz w:val="24"/>
                <w:szCs w:val="24"/>
                <w:u w:val="none"/>
                <w:lang w:val="en-US" w:eastAsia="zh-CN" w:bidi="ar"/>
              </w:rPr>
              <w:t>项目名称</w:t>
            </w:r>
          </w:p>
        </w:tc>
        <w:tc>
          <w:tcPr>
            <w:tcW w:w="386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242BBE9">
            <w:pPr>
              <w:keepNext w:val="0"/>
              <w:keepLines w:val="0"/>
              <w:widowControl/>
              <w:suppressLineNumbers w:val="0"/>
              <w:jc w:val="center"/>
              <w:textAlignment w:val="center"/>
              <w:rPr>
                <w:rFonts w:hint="eastAsia" w:ascii="宋体" w:hAnsi="宋体" w:eastAsia="宋体" w:cs="宋体"/>
                <w:b/>
                <w:bCs/>
                <w:i w:val="0"/>
                <w:iCs w:val="0"/>
                <w:color w:val="000000"/>
                <w:kern w:val="0"/>
                <w:sz w:val="24"/>
                <w:szCs w:val="24"/>
                <w:u w:val="none"/>
                <w:lang w:val="en-US" w:eastAsia="zh-CN" w:bidi="ar"/>
              </w:rPr>
            </w:pPr>
            <w:r>
              <w:rPr>
                <w:rFonts w:hint="eastAsia" w:ascii="宋体" w:hAnsi="宋体" w:eastAsia="宋体" w:cs="宋体"/>
                <w:b/>
                <w:bCs/>
                <w:i w:val="0"/>
                <w:iCs w:val="0"/>
                <w:color w:val="000000"/>
                <w:kern w:val="0"/>
                <w:sz w:val="24"/>
                <w:szCs w:val="24"/>
                <w:u w:val="none"/>
                <w:lang w:val="en-US" w:eastAsia="zh-CN" w:bidi="ar"/>
              </w:rPr>
              <w:t>技术参数</w:t>
            </w:r>
          </w:p>
        </w:tc>
        <w:tc>
          <w:tcPr>
            <w:tcW w:w="63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70E29C3">
            <w:pPr>
              <w:keepNext w:val="0"/>
              <w:keepLines w:val="0"/>
              <w:widowControl/>
              <w:suppressLineNumbers w:val="0"/>
              <w:jc w:val="center"/>
              <w:textAlignment w:val="center"/>
              <w:rPr>
                <w:rFonts w:hint="eastAsia" w:ascii="宋体" w:hAnsi="宋体" w:eastAsia="宋体" w:cs="宋体"/>
                <w:b/>
                <w:bCs/>
                <w:i w:val="0"/>
                <w:iCs w:val="0"/>
                <w:color w:val="000000"/>
                <w:kern w:val="0"/>
                <w:sz w:val="24"/>
                <w:szCs w:val="24"/>
                <w:u w:val="none"/>
                <w:lang w:val="en-US" w:eastAsia="zh-CN" w:bidi="ar"/>
              </w:rPr>
            </w:pPr>
            <w:r>
              <w:rPr>
                <w:rFonts w:hint="eastAsia" w:ascii="宋体" w:hAnsi="宋体" w:eastAsia="宋体" w:cs="宋体"/>
                <w:b/>
                <w:bCs/>
                <w:i w:val="0"/>
                <w:iCs w:val="0"/>
                <w:color w:val="000000"/>
                <w:kern w:val="0"/>
                <w:sz w:val="24"/>
                <w:szCs w:val="24"/>
                <w:u w:val="none"/>
                <w:lang w:val="en-US" w:eastAsia="zh-CN" w:bidi="ar"/>
              </w:rPr>
              <w:t>单位</w:t>
            </w:r>
          </w:p>
        </w:tc>
        <w:tc>
          <w:tcPr>
            <w:tcW w:w="80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EFE7EA6">
            <w:pPr>
              <w:keepNext w:val="0"/>
              <w:keepLines w:val="0"/>
              <w:widowControl/>
              <w:suppressLineNumbers w:val="0"/>
              <w:jc w:val="center"/>
              <w:textAlignment w:val="center"/>
              <w:rPr>
                <w:rFonts w:hint="eastAsia" w:ascii="宋体" w:hAnsi="宋体" w:eastAsia="宋体" w:cs="宋体"/>
                <w:b/>
                <w:bCs/>
                <w:i w:val="0"/>
                <w:iCs w:val="0"/>
                <w:color w:val="000000"/>
                <w:kern w:val="0"/>
                <w:sz w:val="24"/>
                <w:szCs w:val="24"/>
                <w:u w:val="none"/>
                <w:lang w:val="en-US" w:eastAsia="zh-CN" w:bidi="ar"/>
              </w:rPr>
            </w:pPr>
            <w:r>
              <w:rPr>
                <w:rFonts w:hint="eastAsia" w:ascii="宋体" w:hAnsi="宋体" w:eastAsia="宋体" w:cs="宋体"/>
                <w:b/>
                <w:bCs/>
                <w:i w:val="0"/>
                <w:iCs w:val="0"/>
                <w:color w:val="000000"/>
                <w:kern w:val="0"/>
                <w:sz w:val="24"/>
                <w:szCs w:val="24"/>
                <w:u w:val="none"/>
                <w:lang w:val="en-US" w:eastAsia="zh-CN" w:bidi="ar"/>
              </w:rPr>
              <w:t>工程量</w:t>
            </w:r>
          </w:p>
        </w:tc>
        <w:tc>
          <w:tcPr>
            <w:tcW w:w="119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5D7CCDB">
            <w:pPr>
              <w:keepNext w:val="0"/>
              <w:keepLines w:val="0"/>
              <w:widowControl/>
              <w:suppressLineNumbers w:val="0"/>
              <w:jc w:val="center"/>
              <w:textAlignment w:val="center"/>
              <w:rPr>
                <w:rFonts w:hint="eastAsia" w:ascii="宋体" w:hAnsi="宋体" w:eastAsia="宋体" w:cs="宋体"/>
                <w:b/>
                <w:bCs/>
                <w:i w:val="0"/>
                <w:iCs w:val="0"/>
                <w:color w:val="000000"/>
                <w:kern w:val="0"/>
                <w:sz w:val="24"/>
                <w:szCs w:val="24"/>
                <w:u w:val="none"/>
                <w:lang w:val="en-US" w:eastAsia="zh-CN" w:bidi="ar"/>
              </w:rPr>
            </w:pPr>
            <w:r>
              <w:rPr>
                <w:rFonts w:hint="eastAsia" w:ascii="宋体" w:hAnsi="宋体" w:eastAsia="宋体" w:cs="宋体"/>
                <w:b/>
                <w:bCs/>
                <w:i w:val="0"/>
                <w:iCs w:val="0"/>
                <w:color w:val="000000"/>
                <w:kern w:val="0"/>
                <w:sz w:val="24"/>
                <w:szCs w:val="24"/>
                <w:u w:val="none"/>
                <w:lang w:val="en-US" w:eastAsia="zh-CN" w:bidi="ar"/>
              </w:rPr>
              <w:t>单价（元）</w:t>
            </w:r>
          </w:p>
        </w:tc>
        <w:tc>
          <w:tcPr>
            <w:tcW w:w="133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ECCB576">
            <w:pPr>
              <w:keepNext w:val="0"/>
              <w:keepLines w:val="0"/>
              <w:widowControl/>
              <w:suppressLineNumbers w:val="0"/>
              <w:jc w:val="center"/>
              <w:textAlignment w:val="center"/>
              <w:rPr>
                <w:rFonts w:hint="eastAsia" w:ascii="宋体" w:hAnsi="宋体" w:eastAsia="宋体" w:cs="宋体"/>
                <w:b/>
                <w:bCs/>
                <w:i w:val="0"/>
                <w:iCs w:val="0"/>
                <w:color w:val="000000"/>
                <w:kern w:val="0"/>
                <w:sz w:val="24"/>
                <w:szCs w:val="24"/>
                <w:u w:val="none"/>
                <w:lang w:val="en-US" w:eastAsia="zh-CN" w:bidi="ar"/>
              </w:rPr>
            </w:pPr>
            <w:r>
              <w:rPr>
                <w:rFonts w:hint="eastAsia" w:ascii="宋体" w:hAnsi="宋体" w:eastAsia="宋体" w:cs="宋体"/>
                <w:b/>
                <w:bCs/>
                <w:i w:val="0"/>
                <w:iCs w:val="0"/>
                <w:color w:val="000000"/>
                <w:kern w:val="0"/>
                <w:sz w:val="24"/>
                <w:szCs w:val="24"/>
                <w:u w:val="none"/>
                <w:lang w:val="en-US" w:eastAsia="zh-CN" w:bidi="ar"/>
              </w:rPr>
              <w:t>合价（元）</w:t>
            </w:r>
          </w:p>
        </w:tc>
      </w:tr>
      <w:tr w14:paraId="68EF0EB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39" w:hRule="atLeast"/>
        </w:trPr>
        <w:tc>
          <w:tcPr>
            <w:tcW w:w="687"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BA1E42C">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w:t>
            </w:r>
          </w:p>
        </w:tc>
        <w:tc>
          <w:tcPr>
            <w:tcW w:w="14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CFD2316">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程控交换机</w:t>
            </w:r>
          </w:p>
        </w:tc>
        <w:tc>
          <w:tcPr>
            <w:tcW w:w="386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84CDCBB">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1.话务排队功能:用于将密集的电话呼叫均衡地分配在多部分机上接听，缩短呼叫的等待时间，使每部分机都能获得平均、合理的电话接听机会</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2.总台一键呼叫:比较合适酒店使用,当分机或是房间呼叫总台时,只需拨一位数即可.</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3.内置时钟，可日夜分时值班</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4.内置高保真真人真唱等待音乐</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5.外置音乐和广播接口</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6.远端编程设置，维护简单方便</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7.热插拔，换板或扩容几秒完成</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8.可扩展到128门交换</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9.可以重拨</w:t>
            </w:r>
          </w:p>
        </w:tc>
        <w:tc>
          <w:tcPr>
            <w:tcW w:w="639"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EA918BE">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台</w:t>
            </w:r>
          </w:p>
        </w:tc>
        <w:tc>
          <w:tcPr>
            <w:tcW w:w="801"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AE5F5DA">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w:t>
            </w:r>
          </w:p>
        </w:tc>
        <w:tc>
          <w:tcPr>
            <w:tcW w:w="119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8D6B366">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 xml:space="preserve">1180.00 </w:t>
            </w:r>
          </w:p>
        </w:tc>
        <w:tc>
          <w:tcPr>
            <w:tcW w:w="133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66C1955">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 xml:space="preserve">1180.00 </w:t>
            </w:r>
          </w:p>
        </w:tc>
      </w:tr>
      <w:tr w14:paraId="1A71E71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84" w:hRule="atLeast"/>
        </w:trPr>
        <w:tc>
          <w:tcPr>
            <w:tcW w:w="8301" w:type="dxa"/>
            <w:gridSpan w:val="6"/>
            <w:tcBorders>
              <w:top w:val="single" w:color="000000" w:sz="4" w:space="0"/>
              <w:left w:val="single" w:color="000000" w:sz="4" w:space="0"/>
              <w:bottom w:val="single" w:color="000000" w:sz="4" w:space="0"/>
              <w:right w:val="single" w:color="000000" w:sz="4" w:space="0"/>
            </w:tcBorders>
            <w:shd w:val="clear" w:color="auto" w:fill="FFFFFF"/>
            <w:vAlign w:val="center"/>
          </w:tcPr>
          <w:p w14:paraId="02BFBC96">
            <w:pPr>
              <w:keepNext w:val="0"/>
              <w:keepLines w:val="0"/>
              <w:widowControl/>
              <w:suppressLineNumbers w:val="0"/>
              <w:jc w:val="center"/>
              <w:textAlignment w:val="center"/>
              <w:rPr>
                <w:rFonts w:hint="eastAsia" w:ascii="宋体" w:hAnsi="宋体" w:eastAsia="宋体" w:cs="宋体"/>
                <w:b/>
                <w:bCs/>
                <w:i w:val="0"/>
                <w:iCs w:val="0"/>
                <w:color w:val="000000"/>
                <w:sz w:val="30"/>
                <w:szCs w:val="30"/>
                <w:u w:val="none"/>
              </w:rPr>
            </w:pPr>
            <w:r>
              <w:rPr>
                <w:rFonts w:hint="eastAsia" w:ascii="宋体" w:hAnsi="宋体" w:eastAsia="宋体" w:cs="宋体"/>
                <w:b/>
                <w:bCs/>
                <w:i w:val="0"/>
                <w:iCs w:val="0"/>
                <w:color w:val="000000"/>
                <w:kern w:val="0"/>
                <w:sz w:val="30"/>
                <w:szCs w:val="30"/>
                <w:u w:val="none"/>
                <w:lang w:val="en-US" w:eastAsia="zh-CN" w:bidi="ar"/>
              </w:rPr>
              <w:t>合    计</w:t>
            </w:r>
          </w:p>
        </w:tc>
        <w:tc>
          <w:tcPr>
            <w:tcW w:w="1339"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6360FBF">
            <w:pPr>
              <w:keepNext w:val="0"/>
              <w:keepLines w:val="0"/>
              <w:widowControl/>
              <w:suppressLineNumbers w:val="0"/>
              <w:jc w:val="center"/>
              <w:textAlignment w:val="center"/>
              <w:rPr>
                <w:rFonts w:hint="eastAsia" w:ascii="宋体" w:hAnsi="宋体" w:eastAsia="宋体" w:cs="宋体"/>
                <w:b/>
                <w:bCs/>
                <w:i w:val="0"/>
                <w:iCs w:val="0"/>
                <w:color w:val="000000"/>
                <w:sz w:val="30"/>
                <w:szCs w:val="30"/>
                <w:u w:val="none"/>
              </w:rPr>
            </w:pPr>
            <w:r>
              <w:rPr>
                <w:rFonts w:hint="eastAsia" w:ascii="宋体" w:hAnsi="宋体" w:eastAsia="宋体" w:cs="宋体"/>
                <w:b/>
                <w:bCs/>
                <w:i w:val="0"/>
                <w:iCs w:val="0"/>
                <w:color w:val="000000"/>
                <w:kern w:val="0"/>
                <w:sz w:val="30"/>
                <w:szCs w:val="30"/>
                <w:u w:val="none"/>
                <w:lang w:val="en-US" w:eastAsia="zh-CN" w:bidi="ar"/>
              </w:rPr>
              <w:t xml:space="preserve">1180.00 </w:t>
            </w:r>
          </w:p>
        </w:tc>
      </w:tr>
    </w:tbl>
    <w:p w14:paraId="2AADC779">
      <w:pPr>
        <w:pStyle w:val="3"/>
        <w:rPr>
          <w:rFonts w:ascii="宋体" w:hAnsi="宋体" w:eastAsia="宋体" w:cs="宋体"/>
          <w:color w:val="auto"/>
          <w:sz w:val="24"/>
          <w:highlight w:val="none"/>
        </w:rPr>
      </w:pPr>
    </w:p>
    <w:p w14:paraId="2593D014">
      <w:pPr>
        <w:rPr>
          <w:rFonts w:ascii="宋体" w:hAnsi="宋体" w:eastAsia="宋体" w:cs="宋体"/>
          <w:color w:val="auto"/>
          <w:sz w:val="24"/>
          <w:highlight w:val="none"/>
        </w:rPr>
      </w:pPr>
    </w:p>
    <w:p w14:paraId="77E3BE79">
      <w:pPr>
        <w:pStyle w:val="3"/>
        <w:rPr>
          <w:rFonts w:ascii="宋体" w:hAnsi="宋体" w:eastAsia="宋体" w:cs="宋体"/>
          <w:color w:val="auto"/>
          <w:sz w:val="24"/>
          <w:highlight w:val="none"/>
        </w:rPr>
      </w:pPr>
    </w:p>
    <w:p w14:paraId="368F29E7">
      <w:pPr>
        <w:rPr>
          <w:rFonts w:ascii="宋体" w:hAnsi="宋体" w:eastAsia="宋体" w:cs="宋体"/>
          <w:color w:val="auto"/>
          <w:sz w:val="24"/>
          <w:highlight w:val="none"/>
        </w:rPr>
      </w:pPr>
    </w:p>
    <w:p w14:paraId="77B69EE0">
      <w:pPr>
        <w:pStyle w:val="3"/>
        <w:rPr>
          <w:rFonts w:ascii="宋体" w:hAnsi="宋体" w:eastAsia="宋体" w:cs="宋体"/>
          <w:color w:val="auto"/>
          <w:sz w:val="24"/>
          <w:highlight w:val="none"/>
        </w:rPr>
      </w:pPr>
    </w:p>
    <w:p w14:paraId="3AD0D2F9"/>
    <w:p w14:paraId="6676B4EF">
      <w:pPr>
        <w:spacing w:line="510" w:lineRule="exact"/>
        <w:rPr>
          <w:rFonts w:ascii="宋体" w:hAnsi="宋体" w:eastAsia="宋体" w:cs="宋体"/>
          <w:color w:val="auto"/>
          <w:sz w:val="24"/>
          <w:highlight w:val="none"/>
        </w:rPr>
      </w:pPr>
    </w:p>
    <w:p w14:paraId="1EFDA2D4">
      <w:pPr>
        <w:spacing w:line="510" w:lineRule="exact"/>
        <w:rPr>
          <w:rFonts w:ascii="宋体" w:hAnsi="宋体" w:eastAsia="宋体" w:cs="宋体"/>
          <w:color w:val="auto"/>
          <w:sz w:val="24"/>
          <w:highlight w:val="none"/>
        </w:rPr>
      </w:pPr>
    </w:p>
    <w:p w14:paraId="170C2C87">
      <w:pPr>
        <w:pStyle w:val="3"/>
        <w:rPr>
          <w:rFonts w:ascii="宋体" w:hAnsi="宋体" w:eastAsia="宋体" w:cs="宋体"/>
          <w:color w:val="auto"/>
          <w:sz w:val="24"/>
          <w:highlight w:val="none"/>
        </w:rPr>
      </w:pPr>
    </w:p>
    <w:p w14:paraId="4C4B6C2E">
      <w:pPr>
        <w:rPr>
          <w:rFonts w:ascii="宋体" w:hAnsi="宋体" w:eastAsia="宋体" w:cs="宋体"/>
          <w:color w:val="auto"/>
          <w:sz w:val="24"/>
          <w:highlight w:val="none"/>
        </w:rPr>
      </w:pPr>
    </w:p>
    <w:p w14:paraId="19E2BD42">
      <w:pPr>
        <w:pStyle w:val="3"/>
        <w:rPr>
          <w:rFonts w:ascii="宋体" w:hAnsi="宋体" w:eastAsia="宋体" w:cs="宋体"/>
          <w:color w:val="auto"/>
          <w:sz w:val="24"/>
          <w:highlight w:val="none"/>
        </w:rPr>
      </w:pPr>
    </w:p>
    <w:p w14:paraId="04ECC4F3">
      <w:pPr>
        <w:rPr>
          <w:rFonts w:ascii="宋体" w:hAnsi="宋体" w:eastAsia="宋体" w:cs="宋体"/>
          <w:color w:val="auto"/>
          <w:sz w:val="24"/>
          <w:highlight w:val="none"/>
        </w:rPr>
      </w:pPr>
    </w:p>
    <w:p w14:paraId="6CE5A856">
      <w:pPr>
        <w:pStyle w:val="3"/>
        <w:rPr>
          <w:rFonts w:ascii="宋体" w:hAnsi="宋体" w:eastAsia="宋体" w:cs="宋体"/>
          <w:color w:val="auto"/>
          <w:sz w:val="24"/>
          <w:highlight w:val="none"/>
        </w:rPr>
      </w:pPr>
    </w:p>
    <w:p w14:paraId="2AB12B63">
      <w:pPr>
        <w:rPr>
          <w:rFonts w:ascii="宋体" w:hAnsi="宋体" w:eastAsia="宋体" w:cs="宋体"/>
          <w:color w:val="auto"/>
          <w:sz w:val="24"/>
          <w:highlight w:val="none"/>
        </w:rPr>
      </w:pPr>
    </w:p>
    <w:p w14:paraId="4FAD1474">
      <w:pPr>
        <w:pStyle w:val="3"/>
        <w:rPr>
          <w:rFonts w:ascii="宋体" w:hAnsi="宋体" w:eastAsia="宋体" w:cs="宋体"/>
          <w:color w:val="auto"/>
          <w:sz w:val="24"/>
          <w:highlight w:val="none"/>
        </w:rPr>
      </w:pPr>
    </w:p>
    <w:p w14:paraId="2F75CC1C">
      <w:pPr>
        <w:rPr>
          <w:rFonts w:ascii="宋体" w:hAnsi="宋体" w:eastAsia="宋体" w:cs="宋体"/>
          <w:color w:val="auto"/>
          <w:sz w:val="24"/>
          <w:highlight w:val="none"/>
        </w:rPr>
      </w:pPr>
    </w:p>
    <w:p w14:paraId="303A7D5B">
      <w:pPr>
        <w:pStyle w:val="3"/>
        <w:rPr>
          <w:rFonts w:ascii="宋体" w:hAnsi="宋体" w:eastAsia="宋体" w:cs="宋体"/>
          <w:color w:val="auto"/>
          <w:sz w:val="24"/>
          <w:highlight w:val="none"/>
        </w:rPr>
      </w:pPr>
    </w:p>
    <w:p w14:paraId="06B6C49A">
      <w:pPr>
        <w:rPr>
          <w:rFonts w:ascii="宋体" w:hAnsi="宋体" w:eastAsia="宋体" w:cs="宋体"/>
          <w:color w:val="auto"/>
          <w:sz w:val="24"/>
          <w:highlight w:val="none"/>
        </w:rPr>
      </w:pPr>
    </w:p>
    <w:tbl>
      <w:tblPr>
        <w:tblStyle w:val="17"/>
        <w:tblW w:w="9100" w:type="dxa"/>
        <w:tblInd w:w="96"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638"/>
        <w:gridCol w:w="93"/>
        <w:gridCol w:w="917"/>
        <w:gridCol w:w="259"/>
        <w:gridCol w:w="3293"/>
        <w:gridCol w:w="336"/>
        <w:gridCol w:w="187"/>
        <w:gridCol w:w="424"/>
        <w:gridCol w:w="611"/>
        <w:gridCol w:w="18"/>
        <w:gridCol w:w="1040"/>
        <w:gridCol w:w="80"/>
        <w:gridCol w:w="1124"/>
        <w:gridCol w:w="80"/>
      </w:tblGrid>
      <w:tr w14:paraId="61B51C7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
          <w:wAfter w:w="80" w:type="dxa"/>
          <w:trHeight w:val="739" w:hRule="atLeast"/>
        </w:trPr>
        <w:tc>
          <w:tcPr>
            <w:tcW w:w="9020" w:type="dxa"/>
            <w:gridSpan w:val="13"/>
            <w:tcBorders>
              <w:top w:val="nil"/>
              <w:left w:val="nil"/>
              <w:bottom w:val="nil"/>
              <w:right w:val="nil"/>
            </w:tcBorders>
            <w:shd w:val="clear" w:color="auto" w:fill="auto"/>
            <w:noWrap/>
            <w:vAlign w:val="center"/>
          </w:tcPr>
          <w:p w14:paraId="1703313A">
            <w:pPr>
              <w:keepNext w:val="0"/>
              <w:keepLines w:val="0"/>
              <w:widowControl/>
              <w:suppressLineNumbers w:val="0"/>
              <w:jc w:val="center"/>
              <w:textAlignment w:val="center"/>
              <w:rPr>
                <w:rFonts w:hint="eastAsia" w:ascii="宋体" w:hAnsi="宋体" w:eastAsia="宋体" w:cs="宋体"/>
                <w:b/>
                <w:bCs/>
                <w:i w:val="0"/>
                <w:iCs w:val="0"/>
                <w:color w:val="000000"/>
                <w:sz w:val="36"/>
                <w:szCs w:val="36"/>
                <w:u w:val="none"/>
              </w:rPr>
            </w:pPr>
            <w:r>
              <w:rPr>
                <w:rFonts w:hint="eastAsia" w:ascii="宋体" w:hAnsi="宋体" w:eastAsia="宋体" w:cs="宋体"/>
                <w:b/>
                <w:bCs/>
                <w:i w:val="0"/>
                <w:iCs w:val="0"/>
                <w:color w:val="000000"/>
                <w:kern w:val="0"/>
                <w:sz w:val="36"/>
                <w:szCs w:val="36"/>
                <w:u w:val="none"/>
                <w:lang w:val="en-US" w:eastAsia="zh-CN" w:bidi="ar"/>
              </w:rPr>
              <w:drawing>
                <wp:anchor distT="0" distB="0" distL="114300" distR="114300" simplePos="0" relativeHeight="251659264" behindDoc="0" locked="0" layoutInCell="1" allowOverlap="1">
                  <wp:simplePos x="0" y="0"/>
                  <wp:positionH relativeFrom="column">
                    <wp:posOffset>6224905</wp:posOffset>
                  </wp:positionH>
                  <wp:positionV relativeFrom="paragraph">
                    <wp:posOffset>0</wp:posOffset>
                  </wp:positionV>
                  <wp:extent cx="635635" cy="0"/>
                  <wp:effectExtent l="0" t="0" r="0" b="0"/>
                  <wp:wrapNone/>
                  <wp:docPr id="12" name="Picture_86"/>
                  <wp:cNvGraphicFramePr/>
                  <a:graphic xmlns:a="http://schemas.openxmlformats.org/drawingml/2006/main">
                    <a:graphicData uri="http://schemas.openxmlformats.org/drawingml/2006/picture">
                      <pic:pic xmlns:pic="http://schemas.openxmlformats.org/drawingml/2006/picture">
                        <pic:nvPicPr>
                          <pic:cNvPr id="12" name="Picture_86"/>
                          <pic:cNvPicPr/>
                        </pic:nvPicPr>
                        <pic:blipFill>
                          <a:blip r:embed="rId13"/>
                          <a:stretch>
                            <a:fillRect/>
                          </a:stretch>
                        </pic:blipFill>
                        <pic:spPr>
                          <a:xfrm>
                            <a:off x="0" y="0"/>
                            <a:ext cx="635635" cy="0"/>
                          </a:xfrm>
                          <a:prstGeom prst="rect">
                            <a:avLst/>
                          </a:prstGeom>
                          <a:noFill/>
                          <a:ln>
                            <a:noFill/>
                          </a:ln>
                        </pic:spPr>
                      </pic:pic>
                    </a:graphicData>
                  </a:graphic>
                </wp:anchor>
              </w:drawing>
            </w:r>
            <w:r>
              <w:rPr>
                <w:rFonts w:hint="eastAsia" w:ascii="宋体" w:hAnsi="宋体" w:eastAsia="宋体" w:cs="宋体"/>
                <w:b/>
                <w:bCs/>
                <w:i w:val="0"/>
                <w:iCs w:val="0"/>
                <w:color w:val="000000"/>
                <w:kern w:val="0"/>
                <w:sz w:val="36"/>
                <w:szCs w:val="36"/>
                <w:u w:val="none"/>
                <w:lang w:val="en-US" w:eastAsia="zh-CN" w:bidi="ar"/>
              </w:rPr>
              <w:drawing>
                <wp:anchor distT="0" distB="0" distL="114300" distR="114300" simplePos="0" relativeHeight="251659264" behindDoc="0" locked="0" layoutInCell="1" allowOverlap="1">
                  <wp:simplePos x="0" y="0"/>
                  <wp:positionH relativeFrom="column">
                    <wp:posOffset>6224905</wp:posOffset>
                  </wp:positionH>
                  <wp:positionV relativeFrom="paragraph">
                    <wp:posOffset>0</wp:posOffset>
                  </wp:positionV>
                  <wp:extent cx="635635" cy="0"/>
                  <wp:effectExtent l="0" t="0" r="0" b="0"/>
                  <wp:wrapNone/>
                  <wp:docPr id="6" name="Picture_86_SpCnt_1"/>
                  <wp:cNvGraphicFramePr/>
                  <a:graphic xmlns:a="http://schemas.openxmlformats.org/drawingml/2006/main">
                    <a:graphicData uri="http://schemas.openxmlformats.org/drawingml/2006/picture">
                      <pic:pic xmlns:pic="http://schemas.openxmlformats.org/drawingml/2006/picture">
                        <pic:nvPicPr>
                          <pic:cNvPr id="6" name="Picture_86_SpCnt_1"/>
                          <pic:cNvPicPr/>
                        </pic:nvPicPr>
                        <pic:blipFill>
                          <a:blip r:embed="rId13"/>
                          <a:stretch>
                            <a:fillRect/>
                          </a:stretch>
                        </pic:blipFill>
                        <pic:spPr>
                          <a:xfrm>
                            <a:off x="0" y="0"/>
                            <a:ext cx="635635" cy="0"/>
                          </a:xfrm>
                          <a:prstGeom prst="rect">
                            <a:avLst/>
                          </a:prstGeom>
                          <a:noFill/>
                          <a:ln>
                            <a:noFill/>
                          </a:ln>
                        </pic:spPr>
                      </pic:pic>
                    </a:graphicData>
                  </a:graphic>
                </wp:anchor>
              </w:drawing>
            </w:r>
            <w:r>
              <w:rPr>
                <w:rFonts w:hint="eastAsia" w:ascii="宋体" w:hAnsi="宋体" w:eastAsia="宋体" w:cs="宋体"/>
                <w:b/>
                <w:bCs/>
                <w:i w:val="0"/>
                <w:iCs w:val="0"/>
                <w:color w:val="000000"/>
                <w:kern w:val="0"/>
                <w:sz w:val="36"/>
                <w:szCs w:val="36"/>
                <w:u w:val="none"/>
                <w:lang w:val="en-US" w:eastAsia="zh-CN" w:bidi="ar"/>
              </w:rPr>
              <w:drawing>
                <wp:anchor distT="0" distB="0" distL="114300" distR="114300" simplePos="0" relativeHeight="251659264" behindDoc="0" locked="0" layoutInCell="1" allowOverlap="1">
                  <wp:simplePos x="0" y="0"/>
                  <wp:positionH relativeFrom="column">
                    <wp:posOffset>6224905</wp:posOffset>
                  </wp:positionH>
                  <wp:positionV relativeFrom="paragraph">
                    <wp:posOffset>0</wp:posOffset>
                  </wp:positionV>
                  <wp:extent cx="635635" cy="0"/>
                  <wp:effectExtent l="0" t="0" r="0" b="0"/>
                  <wp:wrapNone/>
                  <wp:docPr id="18" name="Picture_86_SpCnt_2"/>
                  <wp:cNvGraphicFramePr/>
                  <a:graphic xmlns:a="http://schemas.openxmlformats.org/drawingml/2006/main">
                    <a:graphicData uri="http://schemas.openxmlformats.org/drawingml/2006/picture">
                      <pic:pic xmlns:pic="http://schemas.openxmlformats.org/drawingml/2006/picture">
                        <pic:nvPicPr>
                          <pic:cNvPr id="18" name="Picture_86_SpCnt_2"/>
                          <pic:cNvPicPr/>
                        </pic:nvPicPr>
                        <pic:blipFill>
                          <a:blip r:embed="rId13"/>
                          <a:stretch>
                            <a:fillRect/>
                          </a:stretch>
                        </pic:blipFill>
                        <pic:spPr>
                          <a:xfrm>
                            <a:off x="0" y="0"/>
                            <a:ext cx="635635" cy="0"/>
                          </a:xfrm>
                          <a:prstGeom prst="rect">
                            <a:avLst/>
                          </a:prstGeom>
                          <a:noFill/>
                          <a:ln>
                            <a:noFill/>
                          </a:ln>
                        </pic:spPr>
                      </pic:pic>
                    </a:graphicData>
                  </a:graphic>
                </wp:anchor>
              </w:drawing>
            </w:r>
            <w:r>
              <w:rPr>
                <w:rFonts w:hint="eastAsia" w:ascii="宋体" w:hAnsi="宋体" w:eastAsia="宋体" w:cs="宋体"/>
                <w:b/>
                <w:bCs/>
                <w:i w:val="0"/>
                <w:iCs w:val="0"/>
                <w:color w:val="000000"/>
                <w:kern w:val="0"/>
                <w:sz w:val="36"/>
                <w:szCs w:val="36"/>
                <w:u w:val="none"/>
                <w:lang w:val="en-US" w:eastAsia="zh-CN" w:bidi="ar"/>
              </w:rPr>
              <w:drawing>
                <wp:anchor distT="0" distB="0" distL="114300" distR="114300" simplePos="0" relativeHeight="251659264" behindDoc="0" locked="0" layoutInCell="1" allowOverlap="1">
                  <wp:simplePos x="0" y="0"/>
                  <wp:positionH relativeFrom="column">
                    <wp:posOffset>6224905</wp:posOffset>
                  </wp:positionH>
                  <wp:positionV relativeFrom="paragraph">
                    <wp:posOffset>0</wp:posOffset>
                  </wp:positionV>
                  <wp:extent cx="635635" cy="0"/>
                  <wp:effectExtent l="0" t="0" r="0" b="0"/>
                  <wp:wrapNone/>
                  <wp:docPr id="15" name="Picture_86_SpCnt_3"/>
                  <wp:cNvGraphicFramePr/>
                  <a:graphic xmlns:a="http://schemas.openxmlformats.org/drawingml/2006/main">
                    <a:graphicData uri="http://schemas.openxmlformats.org/drawingml/2006/picture">
                      <pic:pic xmlns:pic="http://schemas.openxmlformats.org/drawingml/2006/picture">
                        <pic:nvPicPr>
                          <pic:cNvPr id="15" name="Picture_86_SpCnt_3"/>
                          <pic:cNvPicPr/>
                        </pic:nvPicPr>
                        <pic:blipFill>
                          <a:blip r:embed="rId13"/>
                          <a:stretch>
                            <a:fillRect/>
                          </a:stretch>
                        </pic:blipFill>
                        <pic:spPr>
                          <a:xfrm>
                            <a:off x="0" y="0"/>
                            <a:ext cx="635635" cy="0"/>
                          </a:xfrm>
                          <a:prstGeom prst="rect">
                            <a:avLst/>
                          </a:prstGeom>
                          <a:noFill/>
                          <a:ln>
                            <a:noFill/>
                          </a:ln>
                        </pic:spPr>
                      </pic:pic>
                    </a:graphicData>
                  </a:graphic>
                </wp:anchor>
              </w:drawing>
            </w:r>
            <w:r>
              <w:rPr>
                <w:rFonts w:hint="eastAsia" w:ascii="宋体" w:hAnsi="宋体" w:eastAsia="宋体" w:cs="宋体"/>
                <w:b/>
                <w:bCs/>
                <w:i w:val="0"/>
                <w:iCs w:val="0"/>
                <w:color w:val="000000"/>
                <w:kern w:val="0"/>
                <w:sz w:val="36"/>
                <w:szCs w:val="36"/>
                <w:u w:val="none"/>
                <w:lang w:val="en-US" w:eastAsia="zh-CN" w:bidi="ar"/>
              </w:rPr>
              <w:drawing>
                <wp:anchor distT="0" distB="0" distL="114300" distR="114300" simplePos="0" relativeHeight="251659264" behindDoc="0" locked="0" layoutInCell="1" allowOverlap="1">
                  <wp:simplePos x="0" y="0"/>
                  <wp:positionH relativeFrom="column">
                    <wp:posOffset>6833870</wp:posOffset>
                  </wp:positionH>
                  <wp:positionV relativeFrom="paragraph">
                    <wp:posOffset>0</wp:posOffset>
                  </wp:positionV>
                  <wp:extent cx="664210" cy="0"/>
                  <wp:effectExtent l="0" t="0" r="0" b="0"/>
                  <wp:wrapNone/>
                  <wp:docPr id="10" name="Picture_86_SpCnt_4"/>
                  <wp:cNvGraphicFramePr/>
                  <a:graphic xmlns:a="http://schemas.openxmlformats.org/drawingml/2006/main">
                    <a:graphicData uri="http://schemas.openxmlformats.org/drawingml/2006/picture">
                      <pic:pic xmlns:pic="http://schemas.openxmlformats.org/drawingml/2006/picture">
                        <pic:nvPicPr>
                          <pic:cNvPr id="10" name="Picture_86_SpCnt_4"/>
                          <pic:cNvPicPr/>
                        </pic:nvPicPr>
                        <pic:blipFill>
                          <a:blip r:embed="rId13"/>
                          <a:stretch>
                            <a:fillRect/>
                          </a:stretch>
                        </pic:blipFill>
                        <pic:spPr>
                          <a:xfrm>
                            <a:off x="0" y="0"/>
                            <a:ext cx="664210" cy="0"/>
                          </a:xfrm>
                          <a:prstGeom prst="rect">
                            <a:avLst/>
                          </a:prstGeom>
                          <a:noFill/>
                          <a:ln>
                            <a:noFill/>
                          </a:ln>
                        </pic:spPr>
                      </pic:pic>
                    </a:graphicData>
                  </a:graphic>
                </wp:anchor>
              </w:drawing>
            </w:r>
            <w:r>
              <w:rPr>
                <w:rFonts w:hint="eastAsia" w:ascii="宋体" w:hAnsi="宋体" w:eastAsia="宋体" w:cs="宋体"/>
                <w:b/>
                <w:bCs/>
                <w:i w:val="0"/>
                <w:iCs w:val="0"/>
                <w:color w:val="000000"/>
                <w:kern w:val="0"/>
                <w:sz w:val="36"/>
                <w:szCs w:val="36"/>
                <w:u w:val="none"/>
                <w:lang w:val="en-US" w:eastAsia="zh-CN" w:bidi="ar"/>
              </w:rPr>
              <w:drawing>
                <wp:anchor distT="0" distB="0" distL="114300" distR="114300" simplePos="0" relativeHeight="251659264" behindDoc="0" locked="0" layoutInCell="1" allowOverlap="1">
                  <wp:simplePos x="0" y="0"/>
                  <wp:positionH relativeFrom="column">
                    <wp:posOffset>6833870</wp:posOffset>
                  </wp:positionH>
                  <wp:positionV relativeFrom="paragraph">
                    <wp:posOffset>0</wp:posOffset>
                  </wp:positionV>
                  <wp:extent cx="662940" cy="0"/>
                  <wp:effectExtent l="0" t="0" r="0" b="0"/>
                  <wp:wrapNone/>
                  <wp:docPr id="14" name="Picture_86_SpCnt_5"/>
                  <wp:cNvGraphicFramePr/>
                  <a:graphic xmlns:a="http://schemas.openxmlformats.org/drawingml/2006/main">
                    <a:graphicData uri="http://schemas.openxmlformats.org/drawingml/2006/picture">
                      <pic:pic xmlns:pic="http://schemas.openxmlformats.org/drawingml/2006/picture">
                        <pic:nvPicPr>
                          <pic:cNvPr id="14" name="Picture_86_SpCnt_5"/>
                          <pic:cNvPicPr/>
                        </pic:nvPicPr>
                        <pic:blipFill>
                          <a:blip r:embed="rId13"/>
                          <a:stretch>
                            <a:fillRect/>
                          </a:stretch>
                        </pic:blipFill>
                        <pic:spPr>
                          <a:xfrm>
                            <a:off x="0" y="0"/>
                            <a:ext cx="662940" cy="0"/>
                          </a:xfrm>
                          <a:prstGeom prst="rect">
                            <a:avLst/>
                          </a:prstGeom>
                          <a:noFill/>
                          <a:ln>
                            <a:noFill/>
                          </a:ln>
                        </pic:spPr>
                      </pic:pic>
                    </a:graphicData>
                  </a:graphic>
                </wp:anchor>
              </w:drawing>
            </w:r>
            <w:r>
              <w:rPr>
                <w:rFonts w:hint="eastAsia" w:ascii="宋体" w:hAnsi="宋体" w:eastAsia="宋体" w:cs="宋体"/>
                <w:b/>
                <w:bCs/>
                <w:i w:val="0"/>
                <w:iCs w:val="0"/>
                <w:color w:val="000000"/>
                <w:kern w:val="0"/>
                <w:sz w:val="36"/>
                <w:szCs w:val="36"/>
                <w:u w:val="none"/>
                <w:lang w:val="en-US" w:eastAsia="zh-CN" w:bidi="ar"/>
              </w:rPr>
              <w:drawing>
                <wp:anchor distT="0" distB="0" distL="114300" distR="114300" simplePos="0" relativeHeight="251659264" behindDoc="0" locked="0" layoutInCell="1" allowOverlap="1">
                  <wp:simplePos x="0" y="0"/>
                  <wp:positionH relativeFrom="column">
                    <wp:posOffset>6833870</wp:posOffset>
                  </wp:positionH>
                  <wp:positionV relativeFrom="paragraph">
                    <wp:posOffset>0</wp:posOffset>
                  </wp:positionV>
                  <wp:extent cx="662940" cy="0"/>
                  <wp:effectExtent l="0" t="0" r="0" b="0"/>
                  <wp:wrapNone/>
                  <wp:docPr id="16" name="Picture_86_SpCnt_6"/>
                  <wp:cNvGraphicFramePr/>
                  <a:graphic xmlns:a="http://schemas.openxmlformats.org/drawingml/2006/main">
                    <a:graphicData uri="http://schemas.openxmlformats.org/drawingml/2006/picture">
                      <pic:pic xmlns:pic="http://schemas.openxmlformats.org/drawingml/2006/picture">
                        <pic:nvPicPr>
                          <pic:cNvPr id="16" name="Picture_86_SpCnt_6"/>
                          <pic:cNvPicPr/>
                        </pic:nvPicPr>
                        <pic:blipFill>
                          <a:blip r:embed="rId13"/>
                          <a:stretch>
                            <a:fillRect/>
                          </a:stretch>
                        </pic:blipFill>
                        <pic:spPr>
                          <a:xfrm>
                            <a:off x="0" y="0"/>
                            <a:ext cx="662940" cy="0"/>
                          </a:xfrm>
                          <a:prstGeom prst="rect">
                            <a:avLst/>
                          </a:prstGeom>
                          <a:noFill/>
                          <a:ln>
                            <a:noFill/>
                          </a:ln>
                        </pic:spPr>
                      </pic:pic>
                    </a:graphicData>
                  </a:graphic>
                </wp:anchor>
              </w:drawing>
            </w:r>
            <w:r>
              <w:rPr>
                <w:rFonts w:hint="eastAsia" w:ascii="宋体" w:hAnsi="宋体" w:eastAsia="宋体" w:cs="宋体"/>
                <w:b/>
                <w:bCs/>
                <w:i w:val="0"/>
                <w:iCs w:val="0"/>
                <w:color w:val="000000"/>
                <w:kern w:val="0"/>
                <w:sz w:val="36"/>
                <w:szCs w:val="36"/>
                <w:u w:val="none"/>
                <w:lang w:val="en-US" w:eastAsia="zh-CN" w:bidi="ar"/>
              </w:rPr>
              <w:drawing>
                <wp:anchor distT="0" distB="0" distL="114300" distR="114300" simplePos="0" relativeHeight="251659264" behindDoc="0" locked="0" layoutInCell="1" allowOverlap="1">
                  <wp:simplePos x="0" y="0"/>
                  <wp:positionH relativeFrom="column">
                    <wp:posOffset>6833870</wp:posOffset>
                  </wp:positionH>
                  <wp:positionV relativeFrom="paragraph">
                    <wp:posOffset>0</wp:posOffset>
                  </wp:positionV>
                  <wp:extent cx="662940" cy="0"/>
                  <wp:effectExtent l="0" t="0" r="0" b="0"/>
                  <wp:wrapNone/>
                  <wp:docPr id="17" name="Picture_86_SpCnt_7"/>
                  <wp:cNvGraphicFramePr/>
                  <a:graphic xmlns:a="http://schemas.openxmlformats.org/drawingml/2006/main">
                    <a:graphicData uri="http://schemas.openxmlformats.org/drawingml/2006/picture">
                      <pic:pic xmlns:pic="http://schemas.openxmlformats.org/drawingml/2006/picture">
                        <pic:nvPicPr>
                          <pic:cNvPr id="17" name="Picture_86_SpCnt_7"/>
                          <pic:cNvPicPr/>
                        </pic:nvPicPr>
                        <pic:blipFill>
                          <a:blip r:embed="rId13"/>
                          <a:stretch>
                            <a:fillRect/>
                          </a:stretch>
                        </pic:blipFill>
                        <pic:spPr>
                          <a:xfrm>
                            <a:off x="0" y="0"/>
                            <a:ext cx="662940" cy="0"/>
                          </a:xfrm>
                          <a:prstGeom prst="rect">
                            <a:avLst/>
                          </a:prstGeom>
                          <a:noFill/>
                          <a:ln>
                            <a:noFill/>
                          </a:ln>
                        </pic:spPr>
                      </pic:pic>
                    </a:graphicData>
                  </a:graphic>
                </wp:anchor>
              </w:drawing>
            </w:r>
            <w:r>
              <w:rPr>
                <w:rFonts w:hint="eastAsia" w:ascii="宋体" w:hAnsi="宋体" w:eastAsia="宋体" w:cs="宋体"/>
                <w:b/>
                <w:bCs/>
                <w:i w:val="0"/>
                <w:iCs w:val="0"/>
                <w:color w:val="000000"/>
                <w:kern w:val="0"/>
                <w:sz w:val="36"/>
                <w:szCs w:val="36"/>
                <w:u w:val="none"/>
                <w:lang w:val="en-US" w:eastAsia="zh-CN" w:bidi="ar"/>
              </w:rPr>
              <w:drawing>
                <wp:anchor distT="0" distB="0" distL="114300" distR="114300" simplePos="0" relativeHeight="251659264" behindDoc="0" locked="0" layoutInCell="1" allowOverlap="1">
                  <wp:simplePos x="0" y="0"/>
                  <wp:positionH relativeFrom="column">
                    <wp:posOffset>6833870</wp:posOffset>
                  </wp:positionH>
                  <wp:positionV relativeFrom="paragraph">
                    <wp:posOffset>0</wp:posOffset>
                  </wp:positionV>
                  <wp:extent cx="664210" cy="0"/>
                  <wp:effectExtent l="0" t="0" r="0" b="0"/>
                  <wp:wrapNone/>
                  <wp:docPr id="13" name="Picture_86_SpCnt_8"/>
                  <wp:cNvGraphicFramePr/>
                  <a:graphic xmlns:a="http://schemas.openxmlformats.org/drawingml/2006/main">
                    <a:graphicData uri="http://schemas.openxmlformats.org/drawingml/2006/picture">
                      <pic:pic xmlns:pic="http://schemas.openxmlformats.org/drawingml/2006/picture">
                        <pic:nvPicPr>
                          <pic:cNvPr id="13" name="Picture_86_SpCnt_8"/>
                          <pic:cNvPicPr/>
                        </pic:nvPicPr>
                        <pic:blipFill>
                          <a:blip r:embed="rId13"/>
                          <a:stretch>
                            <a:fillRect/>
                          </a:stretch>
                        </pic:blipFill>
                        <pic:spPr>
                          <a:xfrm>
                            <a:off x="0" y="0"/>
                            <a:ext cx="664210" cy="0"/>
                          </a:xfrm>
                          <a:prstGeom prst="rect">
                            <a:avLst/>
                          </a:prstGeom>
                          <a:noFill/>
                          <a:ln>
                            <a:noFill/>
                          </a:ln>
                        </pic:spPr>
                      </pic:pic>
                    </a:graphicData>
                  </a:graphic>
                </wp:anchor>
              </w:drawing>
            </w:r>
            <w:r>
              <w:rPr>
                <w:rFonts w:hint="eastAsia" w:ascii="宋体" w:hAnsi="宋体" w:eastAsia="宋体" w:cs="宋体"/>
                <w:b/>
                <w:bCs/>
                <w:i w:val="0"/>
                <w:iCs w:val="0"/>
                <w:color w:val="000000"/>
                <w:kern w:val="0"/>
                <w:sz w:val="36"/>
                <w:szCs w:val="36"/>
                <w:u w:val="none"/>
                <w:lang w:val="en-US" w:eastAsia="zh-CN" w:bidi="ar"/>
              </w:rPr>
              <w:drawing>
                <wp:anchor distT="0" distB="0" distL="114300" distR="114300" simplePos="0" relativeHeight="251659264" behindDoc="0" locked="0" layoutInCell="1" allowOverlap="1">
                  <wp:simplePos x="0" y="0"/>
                  <wp:positionH relativeFrom="column">
                    <wp:posOffset>6833870</wp:posOffset>
                  </wp:positionH>
                  <wp:positionV relativeFrom="paragraph">
                    <wp:posOffset>0</wp:posOffset>
                  </wp:positionV>
                  <wp:extent cx="662940" cy="0"/>
                  <wp:effectExtent l="0" t="0" r="0" b="0"/>
                  <wp:wrapNone/>
                  <wp:docPr id="11" name="Picture_86_SpCnt_9"/>
                  <wp:cNvGraphicFramePr/>
                  <a:graphic xmlns:a="http://schemas.openxmlformats.org/drawingml/2006/main">
                    <a:graphicData uri="http://schemas.openxmlformats.org/drawingml/2006/picture">
                      <pic:pic xmlns:pic="http://schemas.openxmlformats.org/drawingml/2006/picture">
                        <pic:nvPicPr>
                          <pic:cNvPr id="11" name="Picture_86_SpCnt_9"/>
                          <pic:cNvPicPr/>
                        </pic:nvPicPr>
                        <pic:blipFill>
                          <a:blip r:embed="rId13"/>
                          <a:stretch>
                            <a:fillRect/>
                          </a:stretch>
                        </pic:blipFill>
                        <pic:spPr>
                          <a:xfrm>
                            <a:off x="0" y="0"/>
                            <a:ext cx="662940" cy="0"/>
                          </a:xfrm>
                          <a:prstGeom prst="rect">
                            <a:avLst/>
                          </a:prstGeom>
                          <a:noFill/>
                          <a:ln>
                            <a:noFill/>
                          </a:ln>
                        </pic:spPr>
                      </pic:pic>
                    </a:graphicData>
                  </a:graphic>
                </wp:anchor>
              </w:drawing>
            </w:r>
            <w:r>
              <w:rPr>
                <w:rFonts w:hint="eastAsia" w:ascii="宋体" w:hAnsi="宋体" w:eastAsia="宋体" w:cs="宋体"/>
                <w:b/>
                <w:bCs/>
                <w:i w:val="0"/>
                <w:iCs w:val="0"/>
                <w:color w:val="000000"/>
                <w:kern w:val="0"/>
                <w:sz w:val="36"/>
                <w:szCs w:val="36"/>
                <w:u w:val="none"/>
                <w:lang w:val="en-US" w:eastAsia="zh-CN" w:bidi="ar"/>
              </w:rPr>
              <w:drawing>
                <wp:anchor distT="0" distB="0" distL="114300" distR="114300" simplePos="0" relativeHeight="251659264" behindDoc="0" locked="0" layoutInCell="1" allowOverlap="1">
                  <wp:simplePos x="0" y="0"/>
                  <wp:positionH relativeFrom="column">
                    <wp:posOffset>6833870</wp:posOffset>
                  </wp:positionH>
                  <wp:positionV relativeFrom="paragraph">
                    <wp:posOffset>0</wp:posOffset>
                  </wp:positionV>
                  <wp:extent cx="662940" cy="0"/>
                  <wp:effectExtent l="0" t="0" r="0" b="0"/>
                  <wp:wrapNone/>
                  <wp:docPr id="9" name="Picture_86_SpCnt_10"/>
                  <wp:cNvGraphicFramePr/>
                  <a:graphic xmlns:a="http://schemas.openxmlformats.org/drawingml/2006/main">
                    <a:graphicData uri="http://schemas.openxmlformats.org/drawingml/2006/picture">
                      <pic:pic xmlns:pic="http://schemas.openxmlformats.org/drawingml/2006/picture">
                        <pic:nvPicPr>
                          <pic:cNvPr id="9" name="Picture_86_SpCnt_10"/>
                          <pic:cNvPicPr/>
                        </pic:nvPicPr>
                        <pic:blipFill>
                          <a:blip r:embed="rId13"/>
                          <a:stretch>
                            <a:fillRect/>
                          </a:stretch>
                        </pic:blipFill>
                        <pic:spPr>
                          <a:xfrm>
                            <a:off x="0" y="0"/>
                            <a:ext cx="662940" cy="0"/>
                          </a:xfrm>
                          <a:prstGeom prst="rect">
                            <a:avLst/>
                          </a:prstGeom>
                          <a:noFill/>
                          <a:ln>
                            <a:noFill/>
                          </a:ln>
                        </pic:spPr>
                      </pic:pic>
                    </a:graphicData>
                  </a:graphic>
                </wp:anchor>
              </w:drawing>
            </w:r>
            <w:r>
              <w:rPr>
                <w:rFonts w:hint="eastAsia" w:ascii="宋体" w:hAnsi="宋体" w:eastAsia="宋体" w:cs="宋体"/>
                <w:b/>
                <w:bCs/>
                <w:i w:val="0"/>
                <w:iCs w:val="0"/>
                <w:color w:val="000000"/>
                <w:kern w:val="0"/>
                <w:sz w:val="36"/>
                <w:szCs w:val="36"/>
                <w:u w:val="none"/>
                <w:lang w:val="en-US" w:eastAsia="zh-CN" w:bidi="ar"/>
              </w:rPr>
              <w:drawing>
                <wp:anchor distT="0" distB="0" distL="114300" distR="114300" simplePos="0" relativeHeight="251659264" behindDoc="0" locked="0" layoutInCell="1" allowOverlap="1">
                  <wp:simplePos x="0" y="0"/>
                  <wp:positionH relativeFrom="column">
                    <wp:posOffset>6833870</wp:posOffset>
                  </wp:positionH>
                  <wp:positionV relativeFrom="paragraph">
                    <wp:posOffset>0</wp:posOffset>
                  </wp:positionV>
                  <wp:extent cx="662940" cy="0"/>
                  <wp:effectExtent l="0" t="0" r="0" b="0"/>
                  <wp:wrapNone/>
                  <wp:docPr id="5" name="Picture_86_SpCnt_11"/>
                  <wp:cNvGraphicFramePr/>
                  <a:graphic xmlns:a="http://schemas.openxmlformats.org/drawingml/2006/main">
                    <a:graphicData uri="http://schemas.openxmlformats.org/drawingml/2006/picture">
                      <pic:pic xmlns:pic="http://schemas.openxmlformats.org/drawingml/2006/picture">
                        <pic:nvPicPr>
                          <pic:cNvPr id="5" name="Picture_86_SpCnt_11"/>
                          <pic:cNvPicPr/>
                        </pic:nvPicPr>
                        <pic:blipFill>
                          <a:blip r:embed="rId13"/>
                          <a:stretch>
                            <a:fillRect/>
                          </a:stretch>
                        </pic:blipFill>
                        <pic:spPr>
                          <a:xfrm>
                            <a:off x="0" y="0"/>
                            <a:ext cx="662940" cy="0"/>
                          </a:xfrm>
                          <a:prstGeom prst="rect">
                            <a:avLst/>
                          </a:prstGeom>
                          <a:noFill/>
                          <a:ln>
                            <a:noFill/>
                          </a:ln>
                        </pic:spPr>
                      </pic:pic>
                    </a:graphicData>
                  </a:graphic>
                </wp:anchor>
              </w:drawing>
            </w:r>
            <w:r>
              <w:rPr>
                <w:rFonts w:hint="eastAsia" w:ascii="宋体" w:hAnsi="宋体" w:eastAsia="宋体" w:cs="宋体"/>
                <w:b/>
                <w:bCs/>
                <w:i w:val="0"/>
                <w:iCs w:val="0"/>
                <w:color w:val="000000"/>
                <w:kern w:val="0"/>
                <w:sz w:val="36"/>
                <w:szCs w:val="36"/>
                <w:u w:val="none"/>
                <w:lang w:val="en-US" w:eastAsia="zh-CN" w:bidi="ar"/>
              </w:rPr>
              <w:t>背景音乐采购清单</w:t>
            </w:r>
          </w:p>
        </w:tc>
      </w:tr>
      <w:tr w14:paraId="7F8F6F9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80" w:type="dxa"/>
          <w:trHeight w:val="1490" w:hRule="atLeast"/>
        </w:trPr>
        <w:tc>
          <w:tcPr>
            <w:tcW w:w="731"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28FFF4A8">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序号</w:t>
            </w:r>
          </w:p>
        </w:tc>
        <w:tc>
          <w:tcPr>
            <w:tcW w:w="117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18D19C87">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项目名称</w:t>
            </w:r>
          </w:p>
        </w:tc>
        <w:tc>
          <w:tcPr>
            <w:tcW w:w="3629"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0D80E8AE">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技术参数</w:t>
            </w:r>
          </w:p>
        </w:tc>
        <w:tc>
          <w:tcPr>
            <w:tcW w:w="611"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01D06487">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单位</w:t>
            </w:r>
          </w:p>
        </w:tc>
        <w:tc>
          <w:tcPr>
            <w:tcW w:w="61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0ED8A36">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工程量</w:t>
            </w:r>
          </w:p>
        </w:tc>
        <w:tc>
          <w:tcPr>
            <w:tcW w:w="1058"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05A7A22B">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单价（元）</w:t>
            </w:r>
          </w:p>
        </w:tc>
        <w:tc>
          <w:tcPr>
            <w:tcW w:w="1204"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51E56FAB">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合价（元）</w:t>
            </w:r>
          </w:p>
        </w:tc>
      </w:tr>
      <w:tr w14:paraId="6BA6A13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80" w:type="dxa"/>
          <w:trHeight w:val="5926" w:hRule="atLeast"/>
        </w:trPr>
        <w:tc>
          <w:tcPr>
            <w:tcW w:w="731" w:type="dxa"/>
            <w:gridSpan w:val="2"/>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B9CA550">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w:t>
            </w:r>
          </w:p>
        </w:tc>
        <w:tc>
          <w:tcPr>
            <w:tcW w:w="1176"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632A27DD">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功率放大器</w:t>
            </w:r>
          </w:p>
        </w:tc>
        <w:tc>
          <w:tcPr>
            <w:tcW w:w="3629"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74DAC5CB">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前级采用双混响设计，方便调音应用</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PRE/REC信号输出，方便外加扩大机，扩大音场处理</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RETURN，SEND功能，方便外加音质器材，调控音质变化</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A/B组音箱并联式设计，可外接两对6-8音箱，增强效率，声压耐操、耐长时间连续使用，耐高温、耐干  燥、耐不稳定电压</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背板电扇装置，排热排潮</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以CNC制作的耐震结构，适合移动式使用</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线路设计优秀，电压适应范围185V-260V间谐适应自如</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保护线路齐全：A、喇叭系统保护   B、过载保护   C、高温保护    D、输入信号保护</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机械式音量限制装置，在专业人员调整后，可限制于最大使用标准，不致任意使用而破坏器材</w:t>
            </w:r>
          </w:p>
        </w:tc>
        <w:tc>
          <w:tcPr>
            <w:tcW w:w="611" w:type="dxa"/>
            <w:gridSpan w:val="2"/>
            <w:tcBorders>
              <w:top w:val="single" w:color="000000" w:sz="4" w:space="0"/>
              <w:left w:val="single" w:color="000000" w:sz="4" w:space="0"/>
              <w:bottom w:val="single" w:color="000000" w:sz="4" w:space="0"/>
              <w:right w:val="single" w:color="000000" w:sz="4" w:space="0"/>
            </w:tcBorders>
            <w:shd w:val="clear" w:color="auto" w:fill="FFFFFF"/>
            <w:vAlign w:val="center"/>
          </w:tcPr>
          <w:p w14:paraId="472CD057">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台</w:t>
            </w:r>
          </w:p>
        </w:tc>
        <w:tc>
          <w:tcPr>
            <w:tcW w:w="611"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4A80F7B">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w:t>
            </w:r>
          </w:p>
        </w:tc>
        <w:tc>
          <w:tcPr>
            <w:tcW w:w="1058"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06C97A89">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 xml:space="preserve">1280.00 </w:t>
            </w:r>
          </w:p>
        </w:tc>
        <w:tc>
          <w:tcPr>
            <w:tcW w:w="1204"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0FEDDD92">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 xml:space="preserve">1280.00 </w:t>
            </w:r>
          </w:p>
        </w:tc>
      </w:tr>
      <w:tr w14:paraId="733C9E7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80" w:type="dxa"/>
          <w:trHeight w:val="795" w:hRule="atLeast"/>
        </w:trPr>
        <w:tc>
          <w:tcPr>
            <w:tcW w:w="731" w:type="dxa"/>
            <w:gridSpan w:val="2"/>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CFC756E">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2</w:t>
            </w:r>
          </w:p>
        </w:tc>
        <w:tc>
          <w:tcPr>
            <w:tcW w:w="1176"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166D11BF">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吸顶喇叭</w:t>
            </w:r>
          </w:p>
        </w:tc>
        <w:tc>
          <w:tcPr>
            <w:tcW w:w="3629"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406ED69C">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2声道同轴式</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--防潮低音单元设计，充分表现中低音；</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--液冷软顶旋转型高音单元，原汁表现高音；</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螺旋状纹理声学挡板，使自然音质更好的扩散；</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纤细的轮廓设计，完美贴合天花板和墙面；</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密封背部设计，利于防尘和防潮；</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带磁性涂层网罩便于快捷安装；</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防滑紧密固件，确保安装牢固；</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产品颜色：白色；</w:t>
            </w:r>
          </w:p>
        </w:tc>
        <w:tc>
          <w:tcPr>
            <w:tcW w:w="611" w:type="dxa"/>
            <w:gridSpan w:val="2"/>
            <w:tcBorders>
              <w:top w:val="single" w:color="000000" w:sz="4" w:space="0"/>
              <w:left w:val="single" w:color="000000" w:sz="4" w:space="0"/>
              <w:bottom w:val="single" w:color="000000" w:sz="4" w:space="0"/>
              <w:right w:val="single" w:color="000000" w:sz="4" w:space="0"/>
            </w:tcBorders>
            <w:shd w:val="clear" w:color="auto" w:fill="FFFFFF"/>
            <w:vAlign w:val="center"/>
          </w:tcPr>
          <w:p w14:paraId="1A89E67C">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台</w:t>
            </w:r>
          </w:p>
        </w:tc>
        <w:tc>
          <w:tcPr>
            <w:tcW w:w="611"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3E8F94B">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4</w:t>
            </w:r>
          </w:p>
        </w:tc>
        <w:tc>
          <w:tcPr>
            <w:tcW w:w="1058"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10C2F991">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 xml:space="preserve">610.00 </w:t>
            </w:r>
          </w:p>
        </w:tc>
        <w:tc>
          <w:tcPr>
            <w:tcW w:w="1204"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4C5F7845">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 xml:space="preserve">2440.00 </w:t>
            </w:r>
          </w:p>
        </w:tc>
      </w:tr>
      <w:tr w14:paraId="62B3875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80" w:type="dxa"/>
          <w:trHeight w:val="762" w:hRule="atLeast"/>
        </w:trPr>
        <w:tc>
          <w:tcPr>
            <w:tcW w:w="7816" w:type="dxa"/>
            <w:gridSpan w:val="11"/>
            <w:tcBorders>
              <w:top w:val="single" w:color="000000" w:sz="4" w:space="0"/>
              <w:left w:val="single" w:color="000000" w:sz="4" w:space="0"/>
              <w:bottom w:val="single" w:color="000000" w:sz="4" w:space="0"/>
              <w:right w:val="single" w:color="000000" w:sz="4" w:space="0"/>
            </w:tcBorders>
            <w:shd w:val="clear" w:color="auto" w:fill="FFFFFF"/>
            <w:vAlign w:val="center"/>
          </w:tcPr>
          <w:p w14:paraId="5B33640F">
            <w:pPr>
              <w:keepNext w:val="0"/>
              <w:keepLines w:val="0"/>
              <w:widowControl/>
              <w:suppressLineNumbers w:val="0"/>
              <w:jc w:val="center"/>
              <w:textAlignment w:val="center"/>
              <w:rPr>
                <w:rFonts w:hint="eastAsia" w:ascii="宋体" w:hAnsi="宋体" w:eastAsia="宋体" w:cs="宋体"/>
                <w:b/>
                <w:bCs/>
                <w:i w:val="0"/>
                <w:iCs w:val="0"/>
                <w:color w:val="000000"/>
                <w:sz w:val="28"/>
                <w:szCs w:val="28"/>
                <w:u w:val="none"/>
              </w:rPr>
            </w:pPr>
            <w:r>
              <w:rPr>
                <w:rFonts w:hint="eastAsia" w:ascii="宋体" w:hAnsi="宋体" w:eastAsia="宋体" w:cs="宋体"/>
                <w:b/>
                <w:bCs/>
                <w:i w:val="0"/>
                <w:iCs w:val="0"/>
                <w:color w:val="000000"/>
                <w:kern w:val="0"/>
                <w:sz w:val="28"/>
                <w:szCs w:val="28"/>
                <w:u w:val="none"/>
                <w:lang w:val="en-US" w:eastAsia="zh-CN" w:bidi="ar"/>
              </w:rPr>
              <w:t>合    计</w:t>
            </w:r>
          </w:p>
        </w:tc>
        <w:tc>
          <w:tcPr>
            <w:tcW w:w="1204" w:type="dxa"/>
            <w:gridSpan w:val="2"/>
            <w:tcBorders>
              <w:top w:val="single" w:color="000000" w:sz="4" w:space="0"/>
              <w:left w:val="single" w:color="000000" w:sz="4" w:space="0"/>
              <w:bottom w:val="single" w:color="000000" w:sz="4" w:space="0"/>
              <w:right w:val="single" w:color="000000" w:sz="4" w:space="0"/>
            </w:tcBorders>
            <w:shd w:val="clear" w:color="auto" w:fill="FFFFFF"/>
            <w:vAlign w:val="center"/>
          </w:tcPr>
          <w:p w14:paraId="350EFB1D">
            <w:pPr>
              <w:keepNext w:val="0"/>
              <w:keepLines w:val="0"/>
              <w:widowControl/>
              <w:suppressLineNumbers w:val="0"/>
              <w:jc w:val="right"/>
              <w:textAlignment w:val="center"/>
              <w:rPr>
                <w:rFonts w:hint="eastAsia" w:ascii="宋体" w:hAnsi="宋体" w:eastAsia="宋体" w:cs="宋体"/>
                <w:b/>
                <w:bCs/>
                <w:i w:val="0"/>
                <w:iCs w:val="0"/>
                <w:color w:val="000000"/>
                <w:sz w:val="28"/>
                <w:szCs w:val="28"/>
                <w:u w:val="none"/>
              </w:rPr>
            </w:pPr>
            <w:r>
              <w:rPr>
                <w:rFonts w:hint="eastAsia" w:ascii="宋体" w:hAnsi="宋体" w:eastAsia="宋体" w:cs="宋体"/>
                <w:b/>
                <w:bCs/>
                <w:i w:val="0"/>
                <w:iCs w:val="0"/>
                <w:color w:val="000000"/>
                <w:kern w:val="0"/>
                <w:sz w:val="28"/>
                <w:szCs w:val="28"/>
                <w:u w:val="none"/>
                <w:lang w:val="en-US" w:eastAsia="zh-CN" w:bidi="ar"/>
              </w:rPr>
              <w:t xml:space="preserve">3720.00 </w:t>
            </w:r>
          </w:p>
        </w:tc>
      </w:tr>
      <w:tr w14:paraId="5DBC9BB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30" w:hRule="atLeast"/>
        </w:trPr>
        <w:tc>
          <w:tcPr>
            <w:tcW w:w="9100" w:type="dxa"/>
            <w:gridSpan w:val="14"/>
            <w:tcBorders>
              <w:top w:val="nil"/>
              <w:left w:val="nil"/>
              <w:bottom w:val="nil"/>
              <w:right w:val="nil"/>
            </w:tcBorders>
            <w:shd w:val="clear" w:color="auto" w:fill="auto"/>
            <w:noWrap/>
            <w:vAlign w:val="center"/>
          </w:tcPr>
          <w:p w14:paraId="2D056E50">
            <w:pPr>
              <w:keepNext w:val="0"/>
              <w:keepLines w:val="0"/>
              <w:widowControl/>
              <w:suppressLineNumbers w:val="0"/>
              <w:jc w:val="center"/>
              <w:textAlignment w:val="center"/>
              <w:rPr>
                <w:rFonts w:hint="eastAsia" w:ascii="宋体" w:hAnsi="宋体" w:eastAsia="宋体" w:cs="宋体"/>
                <w:b/>
                <w:bCs/>
                <w:i w:val="0"/>
                <w:iCs w:val="0"/>
                <w:color w:val="000000"/>
                <w:sz w:val="36"/>
                <w:szCs w:val="36"/>
                <w:u w:val="none"/>
              </w:rPr>
            </w:pPr>
            <w:r>
              <w:rPr>
                <w:rFonts w:hint="eastAsia" w:ascii="宋体" w:hAnsi="宋体" w:eastAsia="宋体" w:cs="宋体"/>
                <w:b/>
                <w:bCs/>
                <w:i w:val="0"/>
                <w:iCs w:val="0"/>
                <w:color w:val="000000"/>
                <w:kern w:val="0"/>
                <w:sz w:val="36"/>
                <w:szCs w:val="36"/>
                <w:u w:val="none"/>
                <w:lang w:val="en-US" w:eastAsia="zh-CN" w:bidi="ar"/>
              </w:rPr>
              <w:t>机房设备采购清单</w:t>
            </w:r>
          </w:p>
        </w:tc>
      </w:tr>
      <w:tr w14:paraId="17BEF11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472" w:hRule="atLeast"/>
        </w:trPr>
        <w:tc>
          <w:tcPr>
            <w:tcW w:w="63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AD1A24B">
            <w:pPr>
              <w:keepNext w:val="0"/>
              <w:keepLines w:val="0"/>
              <w:widowControl/>
              <w:suppressLineNumbers w:val="0"/>
              <w:jc w:val="center"/>
              <w:textAlignment w:val="center"/>
              <w:rPr>
                <w:rFonts w:hint="eastAsia" w:ascii="宋体" w:hAnsi="宋体" w:eastAsia="宋体" w:cs="宋体"/>
                <w:b/>
                <w:bCs/>
                <w:i w:val="0"/>
                <w:iCs w:val="0"/>
                <w:color w:val="000000"/>
                <w:sz w:val="30"/>
                <w:szCs w:val="30"/>
                <w:u w:val="none"/>
              </w:rPr>
            </w:pPr>
            <w:r>
              <w:rPr>
                <w:rFonts w:hint="eastAsia" w:ascii="宋体" w:hAnsi="宋体" w:eastAsia="宋体" w:cs="宋体"/>
                <w:b/>
                <w:bCs/>
                <w:i w:val="0"/>
                <w:iCs w:val="0"/>
                <w:color w:val="000000"/>
                <w:kern w:val="0"/>
                <w:sz w:val="30"/>
                <w:szCs w:val="30"/>
                <w:u w:val="none"/>
                <w:lang w:val="en-US" w:eastAsia="zh-CN" w:bidi="ar"/>
              </w:rPr>
              <w:t>序号</w:t>
            </w:r>
          </w:p>
        </w:tc>
        <w:tc>
          <w:tcPr>
            <w:tcW w:w="101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5A1400F3">
            <w:pPr>
              <w:keepNext w:val="0"/>
              <w:keepLines w:val="0"/>
              <w:widowControl/>
              <w:suppressLineNumbers w:val="0"/>
              <w:jc w:val="center"/>
              <w:textAlignment w:val="center"/>
              <w:rPr>
                <w:rFonts w:hint="eastAsia" w:ascii="宋体" w:hAnsi="宋体" w:eastAsia="宋体" w:cs="宋体"/>
                <w:b/>
                <w:bCs/>
                <w:i w:val="0"/>
                <w:iCs w:val="0"/>
                <w:color w:val="000000"/>
                <w:sz w:val="30"/>
                <w:szCs w:val="30"/>
                <w:u w:val="none"/>
              </w:rPr>
            </w:pPr>
            <w:r>
              <w:rPr>
                <w:rFonts w:hint="eastAsia" w:ascii="宋体" w:hAnsi="宋体" w:eastAsia="宋体" w:cs="宋体"/>
                <w:b/>
                <w:bCs/>
                <w:i w:val="0"/>
                <w:iCs w:val="0"/>
                <w:color w:val="000000"/>
                <w:kern w:val="0"/>
                <w:sz w:val="30"/>
                <w:szCs w:val="30"/>
                <w:u w:val="none"/>
                <w:lang w:val="en-US" w:eastAsia="zh-CN" w:bidi="ar"/>
              </w:rPr>
              <w:t>项目名称</w:t>
            </w:r>
          </w:p>
        </w:tc>
        <w:tc>
          <w:tcPr>
            <w:tcW w:w="3552"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6D9F514B">
            <w:pPr>
              <w:keepNext w:val="0"/>
              <w:keepLines w:val="0"/>
              <w:widowControl/>
              <w:suppressLineNumbers w:val="0"/>
              <w:jc w:val="center"/>
              <w:textAlignment w:val="center"/>
              <w:rPr>
                <w:rFonts w:hint="eastAsia" w:ascii="宋体" w:hAnsi="宋体" w:eastAsia="宋体" w:cs="宋体"/>
                <w:b/>
                <w:bCs/>
                <w:i w:val="0"/>
                <w:iCs w:val="0"/>
                <w:color w:val="000000"/>
                <w:sz w:val="30"/>
                <w:szCs w:val="30"/>
                <w:u w:val="none"/>
              </w:rPr>
            </w:pPr>
            <w:r>
              <w:rPr>
                <w:rFonts w:hint="eastAsia" w:ascii="宋体" w:hAnsi="宋体" w:eastAsia="宋体" w:cs="宋体"/>
                <w:b/>
                <w:bCs/>
                <w:i w:val="0"/>
                <w:iCs w:val="0"/>
                <w:color w:val="000000"/>
                <w:kern w:val="0"/>
                <w:sz w:val="30"/>
                <w:szCs w:val="30"/>
                <w:u w:val="none"/>
                <w:lang w:val="en-US" w:eastAsia="zh-CN" w:bidi="ar"/>
              </w:rPr>
              <w:t>技术参数</w:t>
            </w:r>
          </w:p>
        </w:tc>
        <w:tc>
          <w:tcPr>
            <w:tcW w:w="523"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75CAB2D8">
            <w:pPr>
              <w:keepNext w:val="0"/>
              <w:keepLines w:val="0"/>
              <w:widowControl/>
              <w:suppressLineNumbers w:val="0"/>
              <w:jc w:val="center"/>
              <w:textAlignment w:val="center"/>
              <w:rPr>
                <w:rFonts w:hint="eastAsia" w:ascii="宋体" w:hAnsi="宋体" w:eastAsia="宋体" w:cs="宋体"/>
                <w:b/>
                <w:bCs/>
                <w:i w:val="0"/>
                <w:iCs w:val="0"/>
                <w:color w:val="000000"/>
                <w:sz w:val="30"/>
                <w:szCs w:val="30"/>
                <w:u w:val="none"/>
              </w:rPr>
            </w:pPr>
            <w:r>
              <w:rPr>
                <w:rFonts w:hint="eastAsia" w:ascii="宋体" w:hAnsi="宋体" w:eastAsia="宋体" w:cs="宋体"/>
                <w:b/>
                <w:bCs/>
                <w:i w:val="0"/>
                <w:iCs w:val="0"/>
                <w:color w:val="000000"/>
                <w:kern w:val="0"/>
                <w:sz w:val="30"/>
                <w:szCs w:val="30"/>
                <w:u w:val="none"/>
                <w:lang w:val="en-US" w:eastAsia="zh-CN" w:bidi="ar"/>
              </w:rPr>
              <w:t>单位</w:t>
            </w:r>
          </w:p>
        </w:tc>
        <w:tc>
          <w:tcPr>
            <w:tcW w:w="1053"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2185C7AD">
            <w:pPr>
              <w:keepNext w:val="0"/>
              <w:keepLines w:val="0"/>
              <w:widowControl/>
              <w:suppressLineNumbers w:val="0"/>
              <w:jc w:val="center"/>
              <w:textAlignment w:val="center"/>
              <w:rPr>
                <w:rFonts w:hint="eastAsia" w:ascii="宋体" w:hAnsi="宋体" w:eastAsia="宋体" w:cs="宋体"/>
                <w:b/>
                <w:bCs/>
                <w:i w:val="0"/>
                <w:iCs w:val="0"/>
                <w:color w:val="000000"/>
                <w:sz w:val="30"/>
                <w:szCs w:val="30"/>
                <w:u w:val="none"/>
              </w:rPr>
            </w:pPr>
            <w:r>
              <w:rPr>
                <w:rFonts w:hint="eastAsia" w:ascii="宋体" w:hAnsi="宋体" w:eastAsia="宋体" w:cs="宋体"/>
                <w:b/>
                <w:bCs/>
                <w:i w:val="0"/>
                <w:iCs w:val="0"/>
                <w:color w:val="000000"/>
                <w:kern w:val="0"/>
                <w:sz w:val="30"/>
                <w:szCs w:val="30"/>
                <w:u w:val="none"/>
                <w:lang w:val="en-US" w:eastAsia="zh-CN" w:bidi="ar"/>
              </w:rPr>
              <w:t>工程量</w:t>
            </w:r>
          </w:p>
        </w:tc>
        <w:tc>
          <w:tcPr>
            <w:tcW w:w="112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78371A05">
            <w:pPr>
              <w:keepNext w:val="0"/>
              <w:keepLines w:val="0"/>
              <w:widowControl/>
              <w:suppressLineNumbers w:val="0"/>
              <w:jc w:val="center"/>
              <w:textAlignment w:val="center"/>
              <w:rPr>
                <w:rFonts w:hint="eastAsia" w:ascii="宋体" w:hAnsi="宋体" w:eastAsia="宋体" w:cs="宋体"/>
                <w:b/>
                <w:bCs/>
                <w:i w:val="0"/>
                <w:iCs w:val="0"/>
                <w:color w:val="000000"/>
                <w:sz w:val="30"/>
                <w:szCs w:val="30"/>
                <w:u w:val="none"/>
              </w:rPr>
            </w:pPr>
            <w:r>
              <w:rPr>
                <w:rFonts w:hint="eastAsia" w:ascii="宋体" w:hAnsi="宋体" w:eastAsia="宋体" w:cs="宋体"/>
                <w:b/>
                <w:bCs/>
                <w:i w:val="0"/>
                <w:iCs w:val="0"/>
                <w:color w:val="000000"/>
                <w:kern w:val="0"/>
                <w:sz w:val="30"/>
                <w:szCs w:val="30"/>
                <w:u w:val="none"/>
                <w:lang w:val="en-US" w:eastAsia="zh-CN" w:bidi="ar"/>
              </w:rPr>
              <w:t>单价（元）</w:t>
            </w:r>
          </w:p>
        </w:tc>
        <w:tc>
          <w:tcPr>
            <w:tcW w:w="1204"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0EE28E2E">
            <w:pPr>
              <w:keepNext w:val="0"/>
              <w:keepLines w:val="0"/>
              <w:widowControl/>
              <w:suppressLineNumbers w:val="0"/>
              <w:jc w:val="center"/>
              <w:textAlignment w:val="center"/>
              <w:rPr>
                <w:rFonts w:hint="eastAsia" w:ascii="宋体" w:hAnsi="宋体" w:eastAsia="宋体" w:cs="宋体"/>
                <w:b/>
                <w:bCs/>
                <w:i w:val="0"/>
                <w:iCs w:val="0"/>
                <w:color w:val="000000"/>
                <w:sz w:val="30"/>
                <w:szCs w:val="30"/>
                <w:u w:val="none"/>
              </w:rPr>
            </w:pPr>
            <w:r>
              <w:rPr>
                <w:rFonts w:hint="eastAsia" w:ascii="宋体" w:hAnsi="宋体" w:eastAsia="宋体" w:cs="宋体"/>
                <w:b/>
                <w:bCs/>
                <w:i w:val="0"/>
                <w:iCs w:val="0"/>
                <w:color w:val="000000"/>
                <w:kern w:val="0"/>
                <w:sz w:val="30"/>
                <w:szCs w:val="30"/>
                <w:u w:val="none"/>
                <w:lang w:val="en-US" w:eastAsia="zh-CN" w:bidi="ar"/>
              </w:rPr>
              <w:t>合价（元）</w:t>
            </w:r>
          </w:p>
        </w:tc>
      </w:tr>
      <w:tr w14:paraId="35C57BA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170" w:hRule="atLeast"/>
        </w:trPr>
        <w:tc>
          <w:tcPr>
            <w:tcW w:w="63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2468055">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w:t>
            </w:r>
          </w:p>
        </w:tc>
        <w:tc>
          <w:tcPr>
            <w:tcW w:w="101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5E225C21">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PDU电源插座</w:t>
            </w:r>
          </w:p>
        </w:tc>
        <w:tc>
          <w:tcPr>
            <w:tcW w:w="3552"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0948DBAE">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8位自锁，负载10A，一体铜条</w:t>
            </w:r>
          </w:p>
        </w:tc>
        <w:tc>
          <w:tcPr>
            <w:tcW w:w="523"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667DD5E8">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台</w:t>
            </w:r>
          </w:p>
        </w:tc>
        <w:tc>
          <w:tcPr>
            <w:tcW w:w="1053"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1D933A01">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2</w:t>
            </w:r>
          </w:p>
        </w:tc>
        <w:tc>
          <w:tcPr>
            <w:tcW w:w="1120" w:type="dxa"/>
            <w:gridSpan w:val="2"/>
            <w:tcBorders>
              <w:top w:val="single" w:color="000000" w:sz="4" w:space="0"/>
              <w:left w:val="single" w:color="000000" w:sz="4" w:space="0"/>
              <w:bottom w:val="single" w:color="000000" w:sz="4" w:space="0"/>
              <w:right w:val="single" w:color="000000" w:sz="4" w:space="0"/>
            </w:tcBorders>
            <w:shd w:val="clear" w:color="auto" w:fill="FFFFFF"/>
            <w:vAlign w:val="center"/>
          </w:tcPr>
          <w:p w14:paraId="25771D2A">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 xml:space="preserve">115.00 </w:t>
            </w:r>
          </w:p>
        </w:tc>
        <w:tc>
          <w:tcPr>
            <w:tcW w:w="1204" w:type="dxa"/>
            <w:gridSpan w:val="2"/>
            <w:tcBorders>
              <w:top w:val="single" w:color="000000" w:sz="4" w:space="0"/>
              <w:left w:val="single" w:color="000000" w:sz="4" w:space="0"/>
              <w:bottom w:val="single" w:color="000000" w:sz="4" w:space="0"/>
              <w:right w:val="single" w:color="000000" w:sz="4" w:space="0"/>
            </w:tcBorders>
            <w:shd w:val="clear" w:color="auto" w:fill="FFFFFF"/>
            <w:vAlign w:val="center"/>
          </w:tcPr>
          <w:p w14:paraId="1238EA89">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 xml:space="preserve">230.00 </w:t>
            </w:r>
          </w:p>
        </w:tc>
      </w:tr>
      <w:tr w14:paraId="2F4610D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170" w:hRule="atLeast"/>
        </w:trPr>
        <w:tc>
          <w:tcPr>
            <w:tcW w:w="63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2F1B647">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2</w:t>
            </w:r>
          </w:p>
        </w:tc>
        <w:tc>
          <w:tcPr>
            <w:tcW w:w="101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45BD15D1">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理线架</w:t>
            </w:r>
          </w:p>
        </w:tc>
        <w:tc>
          <w:tcPr>
            <w:tcW w:w="3552"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3F14B656">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48口机柜专业配置，上下各24口</w:t>
            </w:r>
          </w:p>
        </w:tc>
        <w:tc>
          <w:tcPr>
            <w:tcW w:w="523"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77AC4C3B">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台</w:t>
            </w:r>
          </w:p>
        </w:tc>
        <w:tc>
          <w:tcPr>
            <w:tcW w:w="1053"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72436639">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6</w:t>
            </w:r>
          </w:p>
        </w:tc>
        <w:tc>
          <w:tcPr>
            <w:tcW w:w="1120" w:type="dxa"/>
            <w:gridSpan w:val="2"/>
            <w:tcBorders>
              <w:top w:val="single" w:color="000000" w:sz="4" w:space="0"/>
              <w:left w:val="single" w:color="000000" w:sz="4" w:space="0"/>
              <w:bottom w:val="single" w:color="000000" w:sz="4" w:space="0"/>
              <w:right w:val="single" w:color="000000" w:sz="4" w:space="0"/>
            </w:tcBorders>
            <w:shd w:val="clear" w:color="auto" w:fill="FFFFFF"/>
            <w:vAlign w:val="center"/>
          </w:tcPr>
          <w:p w14:paraId="38F36AF0">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 xml:space="preserve">45.00 </w:t>
            </w:r>
          </w:p>
        </w:tc>
        <w:tc>
          <w:tcPr>
            <w:tcW w:w="1204" w:type="dxa"/>
            <w:gridSpan w:val="2"/>
            <w:tcBorders>
              <w:top w:val="single" w:color="000000" w:sz="4" w:space="0"/>
              <w:left w:val="single" w:color="000000" w:sz="4" w:space="0"/>
              <w:bottom w:val="single" w:color="000000" w:sz="4" w:space="0"/>
              <w:right w:val="single" w:color="000000" w:sz="4" w:space="0"/>
            </w:tcBorders>
            <w:shd w:val="clear" w:color="auto" w:fill="FFFFFF"/>
            <w:vAlign w:val="center"/>
          </w:tcPr>
          <w:p w14:paraId="65388D48">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 xml:space="preserve">270.00 </w:t>
            </w:r>
          </w:p>
        </w:tc>
      </w:tr>
      <w:tr w14:paraId="7917888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170" w:hRule="atLeast"/>
        </w:trPr>
        <w:tc>
          <w:tcPr>
            <w:tcW w:w="63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895FB4B">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3</w:t>
            </w:r>
          </w:p>
        </w:tc>
        <w:tc>
          <w:tcPr>
            <w:tcW w:w="101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7C08C61B">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网络机柜</w:t>
            </w:r>
          </w:p>
        </w:tc>
        <w:tc>
          <w:tcPr>
            <w:tcW w:w="3552"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2E81EA30">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600*800*2000</w:t>
            </w:r>
          </w:p>
        </w:tc>
        <w:tc>
          <w:tcPr>
            <w:tcW w:w="523"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1FFFFC1A">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套</w:t>
            </w:r>
          </w:p>
        </w:tc>
        <w:tc>
          <w:tcPr>
            <w:tcW w:w="1053"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56136835">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w:t>
            </w:r>
          </w:p>
        </w:tc>
        <w:tc>
          <w:tcPr>
            <w:tcW w:w="1120" w:type="dxa"/>
            <w:gridSpan w:val="2"/>
            <w:tcBorders>
              <w:top w:val="single" w:color="000000" w:sz="4" w:space="0"/>
              <w:left w:val="single" w:color="000000" w:sz="4" w:space="0"/>
              <w:bottom w:val="single" w:color="000000" w:sz="4" w:space="0"/>
              <w:right w:val="single" w:color="000000" w:sz="4" w:space="0"/>
            </w:tcBorders>
            <w:shd w:val="clear" w:color="auto" w:fill="FFFFFF"/>
            <w:vAlign w:val="center"/>
          </w:tcPr>
          <w:p w14:paraId="68368F5B">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 xml:space="preserve">1800.00 </w:t>
            </w:r>
          </w:p>
        </w:tc>
        <w:tc>
          <w:tcPr>
            <w:tcW w:w="1204" w:type="dxa"/>
            <w:gridSpan w:val="2"/>
            <w:tcBorders>
              <w:top w:val="single" w:color="000000" w:sz="4" w:space="0"/>
              <w:left w:val="single" w:color="000000" w:sz="4" w:space="0"/>
              <w:bottom w:val="single" w:color="000000" w:sz="4" w:space="0"/>
              <w:right w:val="single" w:color="000000" w:sz="4" w:space="0"/>
            </w:tcBorders>
            <w:shd w:val="clear" w:color="auto" w:fill="FFFFFF"/>
            <w:vAlign w:val="center"/>
          </w:tcPr>
          <w:p w14:paraId="1FC18299">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 xml:space="preserve">1800.00 </w:t>
            </w:r>
          </w:p>
        </w:tc>
      </w:tr>
      <w:tr w14:paraId="569E5E7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41" w:hRule="atLeast"/>
        </w:trPr>
        <w:tc>
          <w:tcPr>
            <w:tcW w:w="7896" w:type="dxa"/>
            <w:gridSpan w:val="12"/>
            <w:tcBorders>
              <w:top w:val="single" w:color="000000" w:sz="4" w:space="0"/>
              <w:left w:val="single" w:color="000000" w:sz="4" w:space="0"/>
              <w:bottom w:val="single" w:color="000000" w:sz="4" w:space="0"/>
              <w:right w:val="single" w:color="000000" w:sz="4" w:space="0"/>
            </w:tcBorders>
            <w:shd w:val="clear" w:color="auto" w:fill="auto"/>
            <w:noWrap/>
            <w:vAlign w:val="center"/>
          </w:tcPr>
          <w:p w14:paraId="227083D4">
            <w:pPr>
              <w:keepNext w:val="0"/>
              <w:keepLines w:val="0"/>
              <w:widowControl/>
              <w:suppressLineNumbers w:val="0"/>
              <w:jc w:val="center"/>
              <w:textAlignment w:val="center"/>
              <w:rPr>
                <w:rFonts w:hint="eastAsia" w:ascii="宋体" w:hAnsi="宋体" w:eastAsia="宋体" w:cs="宋体"/>
                <w:b/>
                <w:bCs/>
                <w:i w:val="0"/>
                <w:iCs w:val="0"/>
                <w:color w:val="000000"/>
                <w:sz w:val="28"/>
                <w:szCs w:val="28"/>
                <w:u w:val="none"/>
              </w:rPr>
            </w:pPr>
            <w:r>
              <w:rPr>
                <w:rFonts w:hint="eastAsia" w:ascii="宋体" w:hAnsi="宋体" w:eastAsia="宋体" w:cs="宋体"/>
                <w:b/>
                <w:bCs/>
                <w:i w:val="0"/>
                <w:iCs w:val="0"/>
                <w:color w:val="000000"/>
                <w:kern w:val="0"/>
                <w:sz w:val="28"/>
                <w:szCs w:val="28"/>
                <w:u w:val="none"/>
                <w:lang w:val="en-US" w:eastAsia="zh-CN" w:bidi="ar"/>
              </w:rPr>
              <w:t>合    计</w:t>
            </w:r>
          </w:p>
        </w:tc>
        <w:tc>
          <w:tcPr>
            <w:tcW w:w="1204"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44FDA0B7">
            <w:pPr>
              <w:keepNext w:val="0"/>
              <w:keepLines w:val="0"/>
              <w:widowControl/>
              <w:suppressLineNumbers w:val="0"/>
              <w:jc w:val="center"/>
              <w:textAlignment w:val="center"/>
              <w:rPr>
                <w:rFonts w:hint="eastAsia" w:ascii="宋体" w:hAnsi="宋体" w:eastAsia="宋体" w:cs="宋体"/>
                <w:b/>
                <w:bCs/>
                <w:i w:val="0"/>
                <w:iCs w:val="0"/>
                <w:color w:val="000000"/>
                <w:sz w:val="28"/>
                <w:szCs w:val="28"/>
                <w:u w:val="none"/>
              </w:rPr>
            </w:pPr>
            <w:r>
              <w:rPr>
                <w:rFonts w:hint="eastAsia" w:ascii="宋体" w:hAnsi="宋体" w:eastAsia="宋体" w:cs="宋体"/>
                <w:b/>
                <w:bCs/>
                <w:i w:val="0"/>
                <w:iCs w:val="0"/>
                <w:color w:val="000000"/>
                <w:kern w:val="0"/>
                <w:sz w:val="28"/>
                <w:szCs w:val="28"/>
                <w:u w:val="none"/>
                <w:lang w:val="en-US" w:eastAsia="zh-CN" w:bidi="ar"/>
              </w:rPr>
              <w:t xml:space="preserve">2300.00 </w:t>
            </w:r>
          </w:p>
        </w:tc>
      </w:tr>
    </w:tbl>
    <w:p w14:paraId="47A3AD64">
      <w:pPr>
        <w:spacing w:line="510" w:lineRule="exact"/>
        <w:rPr>
          <w:rFonts w:ascii="宋体" w:hAnsi="宋体" w:eastAsia="宋体" w:cs="宋体"/>
          <w:color w:val="auto"/>
          <w:sz w:val="24"/>
          <w:highlight w:val="none"/>
        </w:rPr>
      </w:pPr>
    </w:p>
    <w:p w14:paraId="734B6A10">
      <w:pPr>
        <w:spacing w:line="510" w:lineRule="exact"/>
        <w:rPr>
          <w:rFonts w:ascii="宋体" w:hAnsi="宋体" w:eastAsia="宋体" w:cs="宋体"/>
          <w:color w:val="auto"/>
          <w:sz w:val="24"/>
          <w:highlight w:val="none"/>
        </w:rPr>
      </w:pPr>
    </w:p>
    <w:p w14:paraId="701BAAC9">
      <w:pPr>
        <w:spacing w:line="510" w:lineRule="exact"/>
        <w:rPr>
          <w:rFonts w:ascii="宋体" w:hAnsi="宋体" w:eastAsia="宋体" w:cs="宋体"/>
          <w:color w:val="auto"/>
          <w:sz w:val="24"/>
          <w:highlight w:val="none"/>
        </w:rPr>
      </w:pPr>
    </w:p>
    <w:p w14:paraId="46F4CDD1">
      <w:pPr>
        <w:pStyle w:val="3"/>
        <w:rPr>
          <w:rFonts w:ascii="宋体" w:hAnsi="宋体" w:eastAsia="宋体" w:cs="宋体"/>
          <w:color w:val="auto"/>
          <w:sz w:val="24"/>
          <w:highlight w:val="none"/>
        </w:rPr>
      </w:pPr>
    </w:p>
    <w:p w14:paraId="73292698">
      <w:pPr>
        <w:rPr>
          <w:rFonts w:ascii="宋体" w:hAnsi="宋体" w:eastAsia="宋体" w:cs="宋体"/>
          <w:color w:val="auto"/>
          <w:sz w:val="24"/>
          <w:highlight w:val="none"/>
        </w:rPr>
      </w:pPr>
    </w:p>
    <w:p w14:paraId="70EB8174">
      <w:pPr>
        <w:pStyle w:val="3"/>
        <w:rPr>
          <w:rFonts w:ascii="宋体" w:hAnsi="宋体" w:eastAsia="宋体" w:cs="宋体"/>
          <w:color w:val="auto"/>
          <w:sz w:val="24"/>
          <w:highlight w:val="none"/>
        </w:rPr>
      </w:pPr>
    </w:p>
    <w:p w14:paraId="4F585D64">
      <w:pPr>
        <w:rPr>
          <w:rFonts w:ascii="宋体" w:hAnsi="宋体" w:eastAsia="宋体" w:cs="宋体"/>
          <w:color w:val="auto"/>
          <w:sz w:val="24"/>
          <w:highlight w:val="none"/>
        </w:rPr>
      </w:pPr>
    </w:p>
    <w:p w14:paraId="31F746D1">
      <w:pPr>
        <w:pStyle w:val="3"/>
        <w:rPr>
          <w:rFonts w:ascii="宋体" w:hAnsi="宋体" w:eastAsia="宋体" w:cs="宋体"/>
          <w:color w:val="auto"/>
          <w:sz w:val="24"/>
          <w:highlight w:val="none"/>
        </w:rPr>
      </w:pPr>
    </w:p>
    <w:p w14:paraId="6685BD6F">
      <w:pPr>
        <w:rPr>
          <w:rFonts w:ascii="宋体" w:hAnsi="宋体" w:eastAsia="宋体" w:cs="宋体"/>
          <w:color w:val="auto"/>
          <w:sz w:val="24"/>
          <w:highlight w:val="none"/>
        </w:rPr>
      </w:pPr>
    </w:p>
    <w:p w14:paraId="4AB68661">
      <w:pPr>
        <w:pStyle w:val="3"/>
        <w:rPr>
          <w:rFonts w:ascii="宋体" w:hAnsi="宋体" w:eastAsia="宋体" w:cs="宋体"/>
          <w:color w:val="auto"/>
          <w:sz w:val="24"/>
          <w:highlight w:val="none"/>
        </w:rPr>
      </w:pPr>
    </w:p>
    <w:p w14:paraId="51314102">
      <w:pPr>
        <w:rPr>
          <w:rFonts w:ascii="宋体" w:hAnsi="宋体" w:eastAsia="宋体" w:cs="宋体"/>
          <w:color w:val="auto"/>
          <w:sz w:val="24"/>
          <w:highlight w:val="none"/>
        </w:rPr>
      </w:pPr>
    </w:p>
    <w:p w14:paraId="14873EDB">
      <w:pPr>
        <w:pStyle w:val="3"/>
        <w:rPr>
          <w:rFonts w:ascii="宋体" w:hAnsi="宋体" w:eastAsia="宋体" w:cs="宋体"/>
          <w:color w:val="auto"/>
          <w:sz w:val="24"/>
          <w:highlight w:val="none"/>
        </w:rPr>
      </w:pPr>
    </w:p>
    <w:p w14:paraId="70F2F650"/>
    <w:p w14:paraId="5C1243A4">
      <w:pPr>
        <w:pStyle w:val="3"/>
        <w:rPr>
          <w:rFonts w:ascii="宋体" w:hAnsi="宋体" w:eastAsia="宋体" w:cs="宋体"/>
          <w:color w:val="auto"/>
          <w:sz w:val="24"/>
          <w:highlight w:val="none"/>
        </w:rPr>
      </w:pPr>
    </w:p>
    <w:p w14:paraId="5E478396">
      <w:pPr>
        <w:rPr>
          <w:rFonts w:ascii="宋体" w:hAnsi="宋体" w:eastAsia="宋体" w:cs="宋体"/>
          <w:color w:val="auto"/>
          <w:sz w:val="24"/>
          <w:highlight w:val="none"/>
        </w:rPr>
      </w:pPr>
    </w:p>
    <w:p w14:paraId="479889A9">
      <w:pPr>
        <w:pStyle w:val="3"/>
        <w:rPr>
          <w:rFonts w:ascii="宋体" w:hAnsi="宋体" w:eastAsia="宋体" w:cs="宋体"/>
          <w:color w:val="auto"/>
          <w:sz w:val="24"/>
          <w:highlight w:val="none"/>
        </w:rPr>
      </w:pPr>
    </w:p>
    <w:p w14:paraId="22537589"/>
    <w:p w14:paraId="1D1F6790">
      <w:pPr>
        <w:pStyle w:val="3"/>
      </w:pPr>
    </w:p>
    <w:p w14:paraId="5AB4F9AA">
      <w:pPr>
        <w:spacing w:line="510" w:lineRule="exact"/>
        <w:rPr>
          <w:rFonts w:ascii="宋体" w:hAnsi="宋体" w:eastAsia="宋体" w:cs="宋体"/>
          <w:color w:val="auto"/>
          <w:sz w:val="24"/>
          <w:highlight w:val="none"/>
        </w:rPr>
      </w:pPr>
    </w:p>
    <w:tbl>
      <w:tblPr>
        <w:tblStyle w:val="17"/>
        <w:tblW w:w="9100" w:type="dxa"/>
        <w:tblInd w:w="96"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609"/>
        <w:gridCol w:w="1416"/>
        <w:gridCol w:w="3344"/>
        <w:gridCol w:w="839"/>
        <w:gridCol w:w="462"/>
        <w:gridCol w:w="1171"/>
        <w:gridCol w:w="1259"/>
      </w:tblGrid>
      <w:tr w14:paraId="7BC2FFB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77" w:hRule="atLeast"/>
        </w:trPr>
        <w:tc>
          <w:tcPr>
            <w:tcW w:w="9100" w:type="dxa"/>
            <w:gridSpan w:val="7"/>
            <w:tcBorders>
              <w:top w:val="nil"/>
              <w:left w:val="nil"/>
              <w:bottom w:val="nil"/>
              <w:right w:val="nil"/>
            </w:tcBorders>
            <w:shd w:val="clear" w:color="auto" w:fill="auto"/>
            <w:vAlign w:val="center"/>
          </w:tcPr>
          <w:p w14:paraId="78DE4AE7">
            <w:pPr>
              <w:keepNext w:val="0"/>
              <w:keepLines w:val="0"/>
              <w:widowControl/>
              <w:suppressLineNumbers w:val="0"/>
              <w:jc w:val="center"/>
              <w:textAlignment w:val="center"/>
              <w:rPr>
                <w:rFonts w:hint="eastAsia" w:ascii="宋体" w:hAnsi="宋体" w:eastAsia="宋体" w:cs="宋体"/>
                <w:b/>
                <w:bCs/>
                <w:i w:val="0"/>
                <w:iCs w:val="0"/>
                <w:color w:val="000000"/>
                <w:sz w:val="36"/>
                <w:szCs w:val="36"/>
                <w:u w:val="none"/>
              </w:rPr>
            </w:pPr>
            <w:r>
              <w:rPr>
                <w:rFonts w:hint="eastAsia" w:ascii="宋体" w:hAnsi="宋体" w:eastAsia="宋体" w:cs="宋体"/>
                <w:b/>
                <w:bCs/>
                <w:i w:val="0"/>
                <w:iCs w:val="0"/>
                <w:color w:val="000000"/>
                <w:kern w:val="0"/>
                <w:sz w:val="36"/>
                <w:szCs w:val="36"/>
                <w:u w:val="none"/>
                <w:lang w:val="en-US" w:eastAsia="zh-CN" w:bidi="ar"/>
              </w:rPr>
              <w:t>IPTV采购清单</w:t>
            </w:r>
          </w:p>
        </w:tc>
      </w:tr>
      <w:tr w14:paraId="25167A7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567" w:hRule="atLeast"/>
        </w:trPr>
        <w:tc>
          <w:tcPr>
            <w:tcW w:w="6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A9D1ACB">
            <w:pPr>
              <w:keepNext w:val="0"/>
              <w:keepLines w:val="0"/>
              <w:widowControl/>
              <w:suppressLineNumbers w:val="0"/>
              <w:jc w:val="center"/>
              <w:textAlignment w:val="center"/>
              <w:rPr>
                <w:rFonts w:hint="eastAsia" w:ascii="宋体" w:hAnsi="宋体" w:eastAsia="宋体" w:cs="宋体"/>
                <w:b/>
                <w:bCs/>
                <w:i w:val="0"/>
                <w:iCs w:val="0"/>
                <w:color w:val="000000"/>
                <w:sz w:val="24"/>
                <w:szCs w:val="24"/>
                <w:u w:val="none"/>
              </w:rPr>
            </w:pPr>
            <w:r>
              <w:rPr>
                <w:rFonts w:hint="eastAsia" w:ascii="宋体" w:hAnsi="宋体" w:eastAsia="宋体" w:cs="宋体"/>
                <w:b/>
                <w:bCs/>
                <w:i w:val="0"/>
                <w:iCs w:val="0"/>
                <w:color w:val="000000"/>
                <w:kern w:val="0"/>
                <w:sz w:val="24"/>
                <w:szCs w:val="24"/>
                <w:u w:val="none"/>
                <w:lang w:val="en-US" w:eastAsia="zh-CN" w:bidi="ar"/>
              </w:rPr>
              <w:t>序号</w:t>
            </w:r>
          </w:p>
        </w:tc>
        <w:tc>
          <w:tcPr>
            <w:tcW w:w="125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0A7FC89">
            <w:pPr>
              <w:keepNext w:val="0"/>
              <w:keepLines w:val="0"/>
              <w:widowControl/>
              <w:suppressLineNumbers w:val="0"/>
              <w:jc w:val="center"/>
              <w:textAlignment w:val="center"/>
              <w:rPr>
                <w:rFonts w:hint="eastAsia" w:ascii="宋体" w:hAnsi="宋体" w:eastAsia="宋体" w:cs="宋体"/>
                <w:b/>
                <w:bCs/>
                <w:i w:val="0"/>
                <w:iCs w:val="0"/>
                <w:color w:val="000000"/>
                <w:sz w:val="24"/>
                <w:szCs w:val="24"/>
                <w:u w:val="none"/>
              </w:rPr>
            </w:pPr>
            <w:r>
              <w:rPr>
                <w:rFonts w:hint="eastAsia" w:ascii="宋体" w:hAnsi="宋体" w:eastAsia="宋体" w:cs="宋体"/>
                <w:b/>
                <w:bCs/>
                <w:i w:val="0"/>
                <w:iCs w:val="0"/>
                <w:color w:val="000000"/>
                <w:kern w:val="0"/>
                <w:sz w:val="24"/>
                <w:szCs w:val="24"/>
                <w:u w:val="none"/>
                <w:lang w:val="en-US" w:eastAsia="zh-CN" w:bidi="ar"/>
              </w:rPr>
              <w:t>项目名称</w:t>
            </w:r>
          </w:p>
        </w:tc>
        <w:tc>
          <w:tcPr>
            <w:tcW w:w="34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0071515">
            <w:pPr>
              <w:keepNext w:val="0"/>
              <w:keepLines w:val="0"/>
              <w:widowControl/>
              <w:suppressLineNumbers w:val="0"/>
              <w:jc w:val="center"/>
              <w:textAlignment w:val="center"/>
              <w:rPr>
                <w:rFonts w:hint="eastAsia" w:ascii="宋体" w:hAnsi="宋体" w:eastAsia="宋体" w:cs="宋体"/>
                <w:b/>
                <w:bCs/>
                <w:i w:val="0"/>
                <w:iCs w:val="0"/>
                <w:color w:val="000000"/>
                <w:sz w:val="24"/>
                <w:szCs w:val="24"/>
                <w:u w:val="none"/>
              </w:rPr>
            </w:pPr>
            <w:r>
              <w:rPr>
                <w:rFonts w:hint="eastAsia" w:ascii="宋体" w:hAnsi="宋体" w:eastAsia="宋体" w:cs="宋体"/>
                <w:b/>
                <w:bCs/>
                <w:i w:val="0"/>
                <w:iCs w:val="0"/>
                <w:color w:val="000000"/>
                <w:kern w:val="0"/>
                <w:sz w:val="24"/>
                <w:szCs w:val="24"/>
                <w:u w:val="none"/>
                <w:lang w:val="en-US" w:eastAsia="zh-CN" w:bidi="ar"/>
              </w:rPr>
              <w:t>技术参数</w:t>
            </w:r>
          </w:p>
        </w:tc>
        <w:tc>
          <w:tcPr>
            <w:tcW w:w="8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79495AE">
            <w:pPr>
              <w:keepNext w:val="0"/>
              <w:keepLines w:val="0"/>
              <w:widowControl/>
              <w:suppressLineNumbers w:val="0"/>
              <w:jc w:val="center"/>
              <w:textAlignment w:val="center"/>
              <w:rPr>
                <w:rFonts w:hint="eastAsia" w:ascii="宋体" w:hAnsi="宋体" w:eastAsia="宋体" w:cs="宋体"/>
                <w:b/>
                <w:bCs/>
                <w:i w:val="0"/>
                <w:iCs w:val="0"/>
                <w:color w:val="000000"/>
                <w:sz w:val="24"/>
                <w:szCs w:val="24"/>
                <w:u w:val="none"/>
              </w:rPr>
            </w:pPr>
            <w:r>
              <w:rPr>
                <w:rFonts w:hint="eastAsia" w:ascii="宋体" w:hAnsi="宋体" w:eastAsia="宋体" w:cs="宋体"/>
                <w:b/>
                <w:bCs/>
                <w:i w:val="0"/>
                <w:iCs w:val="0"/>
                <w:color w:val="000000"/>
                <w:kern w:val="0"/>
                <w:sz w:val="24"/>
                <w:szCs w:val="24"/>
                <w:u w:val="none"/>
                <w:lang w:val="en-US" w:eastAsia="zh-CN" w:bidi="ar"/>
              </w:rPr>
              <w:t>单位</w:t>
            </w:r>
          </w:p>
        </w:tc>
        <w:tc>
          <w:tcPr>
            <w:tcW w:w="46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8173050">
            <w:pPr>
              <w:keepNext w:val="0"/>
              <w:keepLines w:val="0"/>
              <w:widowControl/>
              <w:suppressLineNumbers w:val="0"/>
              <w:jc w:val="center"/>
              <w:textAlignment w:val="center"/>
              <w:rPr>
                <w:rFonts w:hint="eastAsia" w:ascii="宋体" w:hAnsi="宋体" w:eastAsia="宋体" w:cs="宋体"/>
                <w:b/>
                <w:bCs/>
                <w:i w:val="0"/>
                <w:iCs w:val="0"/>
                <w:color w:val="000000"/>
                <w:sz w:val="24"/>
                <w:szCs w:val="24"/>
                <w:u w:val="none"/>
              </w:rPr>
            </w:pPr>
            <w:r>
              <w:rPr>
                <w:rFonts w:hint="eastAsia" w:ascii="宋体" w:hAnsi="宋体" w:eastAsia="宋体" w:cs="宋体"/>
                <w:b/>
                <w:bCs/>
                <w:i w:val="0"/>
                <w:iCs w:val="0"/>
                <w:color w:val="000000"/>
                <w:kern w:val="0"/>
                <w:sz w:val="24"/>
                <w:szCs w:val="24"/>
                <w:u w:val="none"/>
                <w:lang w:val="en-US" w:eastAsia="zh-CN" w:bidi="ar"/>
              </w:rPr>
              <w:t>数量</w:t>
            </w:r>
          </w:p>
        </w:tc>
        <w:tc>
          <w:tcPr>
            <w:tcW w:w="118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C0DA2FC">
            <w:pPr>
              <w:keepNext w:val="0"/>
              <w:keepLines w:val="0"/>
              <w:widowControl/>
              <w:suppressLineNumbers w:val="0"/>
              <w:jc w:val="center"/>
              <w:textAlignment w:val="center"/>
              <w:rPr>
                <w:rFonts w:hint="eastAsia" w:ascii="宋体" w:hAnsi="宋体" w:eastAsia="宋体" w:cs="宋体"/>
                <w:b/>
                <w:bCs/>
                <w:i w:val="0"/>
                <w:iCs w:val="0"/>
                <w:color w:val="000000"/>
                <w:sz w:val="24"/>
                <w:szCs w:val="24"/>
                <w:u w:val="none"/>
              </w:rPr>
            </w:pPr>
            <w:r>
              <w:rPr>
                <w:rFonts w:hint="eastAsia" w:ascii="宋体" w:hAnsi="宋体" w:eastAsia="宋体" w:cs="宋体"/>
                <w:b/>
                <w:bCs/>
                <w:i w:val="0"/>
                <w:iCs w:val="0"/>
                <w:color w:val="000000"/>
                <w:kern w:val="0"/>
                <w:sz w:val="24"/>
                <w:szCs w:val="24"/>
                <w:u w:val="none"/>
                <w:lang w:val="en-US" w:eastAsia="zh-CN" w:bidi="ar"/>
              </w:rPr>
              <w:t>单价（元）</w:t>
            </w:r>
          </w:p>
        </w:tc>
        <w:tc>
          <w:tcPr>
            <w:tcW w:w="126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DB00EE2">
            <w:pPr>
              <w:keepNext w:val="0"/>
              <w:keepLines w:val="0"/>
              <w:widowControl/>
              <w:suppressLineNumbers w:val="0"/>
              <w:jc w:val="center"/>
              <w:textAlignment w:val="center"/>
              <w:rPr>
                <w:rFonts w:hint="eastAsia" w:ascii="宋体" w:hAnsi="宋体" w:eastAsia="宋体" w:cs="宋体"/>
                <w:b/>
                <w:bCs/>
                <w:i w:val="0"/>
                <w:iCs w:val="0"/>
                <w:color w:val="000000"/>
                <w:sz w:val="24"/>
                <w:szCs w:val="24"/>
                <w:u w:val="none"/>
              </w:rPr>
            </w:pPr>
            <w:r>
              <w:rPr>
                <w:rFonts w:hint="eastAsia" w:ascii="宋体" w:hAnsi="宋体" w:eastAsia="宋体" w:cs="宋体"/>
                <w:b/>
                <w:bCs/>
                <w:i w:val="0"/>
                <w:iCs w:val="0"/>
                <w:color w:val="000000"/>
                <w:kern w:val="0"/>
                <w:sz w:val="24"/>
                <w:szCs w:val="24"/>
                <w:u w:val="none"/>
                <w:lang w:val="en-US" w:eastAsia="zh-CN" w:bidi="ar"/>
              </w:rPr>
              <w:t>合价（元）</w:t>
            </w:r>
          </w:p>
        </w:tc>
      </w:tr>
      <w:tr w14:paraId="6EA69A6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246"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7C89AF7">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07A2EB4">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电视收视费</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7D8A2E8">
            <w:pPr>
              <w:jc w:val="center"/>
              <w:rPr>
                <w:rFonts w:hint="eastAsia" w:ascii="宋体" w:hAnsi="宋体" w:eastAsia="宋体" w:cs="宋体"/>
                <w:i w:val="0"/>
                <w:iCs w:val="0"/>
                <w:color w:val="000000"/>
                <w:sz w:val="24"/>
                <w:szCs w:val="24"/>
                <w:u w:val="none"/>
              </w:rPr>
            </w:pPr>
          </w:p>
        </w:tc>
        <w:tc>
          <w:tcPr>
            <w:tcW w:w="85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2F5AD6A">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台/年</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84D2A6A">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8</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E5B4909">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 xml:space="preserve">120.00 </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27B1DE9">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 xml:space="preserve">960.00 </w:t>
            </w:r>
          </w:p>
        </w:tc>
      </w:tr>
      <w:tr w14:paraId="731EB13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246"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28B29C8">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2</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C3C62D6">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UI 界面</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394EBA3">
            <w:pPr>
              <w:jc w:val="center"/>
              <w:rPr>
                <w:rFonts w:hint="eastAsia" w:ascii="宋体" w:hAnsi="宋体" w:eastAsia="宋体" w:cs="宋体"/>
                <w:i w:val="0"/>
                <w:iCs w:val="0"/>
                <w:color w:val="000000"/>
                <w:sz w:val="24"/>
                <w:szCs w:val="24"/>
                <w:u w:val="none"/>
              </w:rPr>
            </w:pPr>
          </w:p>
        </w:tc>
        <w:tc>
          <w:tcPr>
            <w:tcW w:w="85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2F2EBC7">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台</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482F808">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8</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3F6793F">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 xml:space="preserve">150.00 </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901FF33">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 xml:space="preserve">1200.00 </w:t>
            </w:r>
          </w:p>
        </w:tc>
      </w:tr>
      <w:tr w14:paraId="29A26F3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246"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CF6A4C9">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3</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5688A56">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电视刷机</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F86F379">
            <w:pPr>
              <w:jc w:val="center"/>
              <w:rPr>
                <w:rFonts w:hint="eastAsia" w:ascii="宋体" w:hAnsi="宋体" w:eastAsia="宋体" w:cs="宋体"/>
                <w:i w:val="0"/>
                <w:iCs w:val="0"/>
                <w:color w:val="000000"/>
                <w:sz w:val="24"/>
                <w:szCs w:val="24"/>
                <w:u w:val="none"/>
              </w:rPr>
            </w:pPr>
          </w:p>
        </w:tc>
        <w:tc>
          <w:tcPr>
            <w:tcW w:w="85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73798D9">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台</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F55ABC4">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8</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1262D6C">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 xml:space="preserve">80.00 </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EAD670C">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 xml:space="preserve">640.00 </w:t>
            </w:r>
          </w:p>
        </w:tc>
      </w:tr>
      <w:tr w14:paraId="5169BD7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02" w:hRule="atLeast"/>
        </w:trPr>
        <w:tc>
          <w:tcPr>
            <w:tcW w:w="7839" w:type="dxa"/>
            <w:gridSpan w:val="6"/>
            <w:tcBorders>
              <w:top w:val="single" w:color="000000" w:sz="4" w:space="0"/>
              <w:left w:val="single" w:color="000000" w:sz="4" w:space="0"/>
              <w:bottom w:val="single" w:color="000000" w:sz="4" w:space="0"/>
              <w:right w:val="single" w:color="000000" w:sz="4" w:space="0"/>
            </w:tcBorders>
            <w:shd w:val="clear" w:color="auto" w:fill="FFFFFF"/>
            <w:vAlign w:val="center"/>
          </w:tcPr>
          <w:p w14:paraId="4BFC2055">
            <w:pPr>
              <w:keepNext w:val="0"/>
              <w:keepLines w:val="0"/>
              <w:widowControl/>
              <w:suppressLineNumbers w:val="0"/>
              <w:jc w:val="center"/>
              <w:textAlignment w:val="center"/>
              <w:rPr>
                <w:rFonts w:hint="eastAsia" w:ascii="宋体" w:hAnsi="宋体" w:eastAsia="宋体" w:cs="宋体"/>
                <w:b/>
                <w:bCs/>
                <w:i w:val="0"/>
                <w:iCs w:val="0"/>
                <w:color w:val="000000"/>
                <w:sz w:val="28"/>
                <w:szCs w:val="28"/>
                <w:u w:val="none"/>
              </w:rPr>
            </w:pPr>
            <w:r>
              <w:rPr>
                <w:rFonts w:hint="eastAsia" w:ascii="宋体" w:hAnsi="宋体" w:eastAsia="宋体" w:cs="宋体"/>
                <w:b/>
                <w:bCs/>
                <w:i w:val="0"/>
                <w:iCs w:val="0"/>
                <w:color w:val="000000"/>
                <w:kern w:val="0"/>
                <w:sz w:val="28"/>
                <w:szCs w:val="28"/>
                <w:u w:val="none"/>
                <w:lang w:val="en-US" w:eastAsia="zh-CN" w:bidi="ar"/>
              </w:rPr>
              <w:t>合    计</w:t>
            </w:r>
          </w:p>
        </w:tc>
        <w:tc>
          <w:tcPr>
            <w:tcW w:w="1261"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7C4098E">
            <w:pPr>
              <w:keepNext w:val="0"/>
              <w:keepLines w:val="0"/>
              <w:widowControl/>
              <w:suppressLineNumbers w:val="0"/>
              <w:jc w:val="center"/>
              <w:textAlignment w:val="center"/>
              <w:rPr>
                <w:rFonts w:hint="eastAsia" w:ascii="宋体" w:hAnsi="宋体" w:eastAsia="宋体" w:cs="宋体"/>
                <w:b/>
                <w:bCs/>
                <w:i w:val="0"/>
                <w:iCs w:val="0"/>
                <w:color w:val="000000"/>
                <w:sz w:val="28"/>
                <w:szCs w:val="28"/>
                <w:u w:val="none"/>
              </w:rPr>
            </w:pPr>
            <w:r>
              <w:rPr>
                <w:rFonts w:hint="eastAsia" w:ascii="宋体" w:hAnsi="宋体" w:eastAsia="宋体" w:cs="宋体"/>
                <w:b/>
                <w:bCs/>
                <w:i w:val="0"/>
                <w:iCs w:val="0"/>
                <w:color w:val="000000"/>
                <w:kern w:val="0"/>
                <w:sz w:val="28"/>
                <w:szCs w:val="28"/>
                <w:u w:val="none"/>
                <w:lang w:val="en-US" w:eastAsia="zh-CN" w:bidi="ar"/>
              </w:rPr>
              <w:t xml:space="preserve">2800.00 </w:t>
            </w:r>
          </w:p>
        </w:tc>
      </w:tr>
    </w:tbl>
    <w:p w14:paraId="5621494E">
      <w:pPr>
        <w:spacing w:line="510" w:lineRule="exact"/>
        <w:rPr>
          <w:rFonts w:ascii="宋体" w:hAnsi="宋体" w:eastAsia="宋体" w:cs="宋体"/>
          <w:color w:val="auto"/>
          <w:sz w:val="24"/>
          <w:highlight w:val="none"/>
        </w:rPr>
      </w:pPr>
    </w:p>
    <w:p w14:paraId="3AA55885">
      <w:pPr>
        <w:spacing w:line="510" w:lineRule="exact"/>
        <w:rPr>
          <w:rFonts w:ascii="宋体" w:hAnsi="宋体" w:eastAsia="宋体" w:cs="宋体"/>
          <w:color w:val="auto"/>
          <w:sz w:val="24"/>
          <w:highlight w:val="none"/>
        </w:rPr>
      </w:pPr>
    </w:p>
    <w:p w14:paraId="7D280672">
      <w:pPr>
        <w:pStyle w:val="3"/>
        <w:rPr>
          <w:rFonts w:ascii="宋体" w:hAnsi="宋体" w:eastAsia="宋体" w:cs="宋体"/>
          <w:color w:val="auto"/>
          <w:sz w:val="24"/>
          <w:highlight w:val="none"/>
        </w:rPr>
      </w:pPr>
    </w:p>
    <w:p w14:paraId="767B5BEB">
      <w:pPr>
        <w:rPr>
          <w:rFonts w:ascii="宋体" w:hAnsi="宋体" w:eastAsia="宋体" w:cs="宋体"/>
          <w:color w:val="auto"/>
          <w:sz w:val="24"/>
          <w:highlight w:val="none"/>
        </w:rPr>
      </w:pPr>
    </w:p>
    <w:p w14:paraId="2232DF1F">
      <w:pPr>
        <w:pStyle w:val="3"/>
        <w:rPr>
          <w:rFonts w:ascii="宋体" w:hAnsi="宋体" w:eastAsia="宋体" w:cs="宋体"/>
          <w:color w:val="auto"/>
          <w:sz w:val="24"/>
          <w:highlight w:val="none"/>
        </w:rPr>
      </w:pPr>
    </w:p>
    <w:p w14:paraId="03AC6800">
      <w:pPr>
        <w:rPr>
          <w:rFonts w:ascii="宋体" w:hAnsi="宋体" w:eastAsia="宋体" w:cs="宋体"/>
          <w:color w:val="auto"/>
          <w:sz w:val="24"/>
          <w:highlight w:val="none"/>
        </w:rPr>
      </w:pPr>
    </w:p>
    <w:p w14:paraId="5AF96F2B">
      <w:pPr>
        <w:pStyle w:val="3"/>
        <w:rPr>
          <w:rFonts w:ascii="宋体" w:hAnsi="宋体" w:eastAsia="宋体" w:cs="宋体"/>
          <w:color w:val="auto"/>
          <w:sz w:val="24"/>
          <w:highlight w:val="none"/>
        </w:rPr>
      </w:pPr>
    </w:p>
    <w:p w14:paraId="09B63495">
      <w:pPr>
        <w:rPr>
          <w:rFonts w:ascii="宋体" w:hAnsi="宋体" w:eastAsia="宋体" w:cs="宋体"/>
          <w:color w:val="auto"/>
          <w:sz w:val="24"/>
          <w:highlight w:val="none"/>
        </w:rPr>
      </w:pPr>
    </w:p>
    <w:p w14:paraId="3D167705">
      <w:pPr>
        <w:pStyle w:val="3"/>
        <w:rPr>
          <w:rFonts w:ascii="宋体" w:hAnsi="宋体" w:eastAsia="宋体" w:cs="宋体"/>
          <w:color w:val="auto"/>
          <w:sz w:val="24"/>
          <w:highlight w:val="none"/>
        </w:rPr>
      </w:pPr>
    </w:p>
    <w:p w14:paraId="61AF8231">
      <w:pPr>
        <w:rPr>
          <w:rFonts w:ascii="宋体" w:hAnsi="宋体" w:eastAsia="宋体" w:cs="宋体"/>
          <w:color w:val="auto"/>
          <w:sz w:val="24"/>
          <w:highlight w:val="none"/>
        </w:rPr>
      </w:pPr>
    </w:p>
    <w:p w14:paraId="336C858F">
      <w:pPr>
        <w:pStyle w:val="3"/>
        <w:rPr>
          <w:rFonts w:ascii="宋体" w:hAnsi="宋体" w:eastAsia="宋体" w:cs="宋体"/>
          <w:color w:val="auto"/>
          <w:sz w:val="24"/>
          <w:highlight w:val="none"/>
        </w:rPr>
      </w:pPr>
    </w:p>
    <w:p w14:paraId="0DD8C727">
      <w:pPr>
        <w:rPr>
          <w:rFonts w:ascii="宋体" w:hAnsi="宋体" w:eastAsia="宋体" w:cs="宋体"/>
          <w:color w:val="auto"/>
          <w:sz w:val="24"/>
          <w:highlight w:val="none"/>
        </w:rPr>
      </w:pPr>
    </w:p>
    <w:p w14:paraId="6915256C">
      <w:pPr>
        <w:pStyle w:val="3"/>
        <w:rPr>
          <w:rFonts w:ascii="宋体" w:hAnsi="宋体" w:eastAsia="宋体" w:cs="宋体"/>
          <w:color w:val="auto"/>
          <w:sz w:val="24"/>
          <w:highlight w:val="none"/>
        </w:rPr>
      </w:pPr>
    </w:p>
    <w:p w14:paraId="2A4BA682">
      <w:pPr>
        <w:rPr>
          <w:rFonts w:ascii="宋体" w:hAnsi="宋体" w:eastAsia="宋体" w:cs="宋体"/>
          <w:color w:val="auto"/>
          <w:sz w:val="24"/>
          <w:highlight w:val="none"/>
        </w:rPr>
      </w:pPr>
    </w:p>
    <w:p w14:paraId="17D98880">
      <w:pPr>
        <w:pStyle w:val="3"/>
        <w:rPr>
          <w:rFonts w:ascii="宋体" w:hAnsi="宋体" w:eastAsia="宋体" w:cs="宋体"/>
          <w:color w:val="auto"/>
          <w:sz w:val="24"/>
          <w:highlight w:val="none"/>
        </w:rPr>
      </w:pPr>
    </w:p>
    <w:p w14:paraId="6FDA670B">
      <w:pPr>
        <w:rPr>
          <w:rFonts w:ascii="宋体" w:hAnsi="宋体" w:eastAsia="宋体" w:cs="宋体"/>
          <w:color w:val="auto"/>
          <w:sz w:val="24"/>
          <w:highlight w:val="none"/>
        </w:rPr>
      </w:pPr>
    </w:p>
    <w:p w14:paraId="22AC51BF">
      <w:pPr>
        <w:pStyle w:val="3"/>
        <w:rPr>
          <w:rFonts w:ascii="宋体" w:hAnsi="宋体" w:eastAsia="宋体" w:cs="宋体"/>
          <w:color w:val="auto"/>
          <w:sz w:val="24"/>
          <w:highlight w:val="none"/>
        </w:rPr>
      </w:pPr>
    </w:p>
    <w:p w14:paraId="69752A35">
      <w:pPr>
        <w:rPr>
          <w:rFonts w:ascii="宋体" w:hAnsi="宋体" w:eastAsia="宋体" w:cs="宋体"/>
          <w:color w:val="auto"/>
          <w:sz w:val="24"/>
          <w:highlight w:val="none"/>
        </w:rPr>
      </w:pPr>
    </w:p>
    <w:p w14:paraId="78356489">
      <w:pPr>
        <w:pStyle w:val="3"/>
        <w:rPr>
          <w:rFonts w:ascii="宋体" w:hAnsi="宋体" w:eastAsia="宋体" w:cs="宋体"/>
          <w:color w:val="auto"/>
          <w:sz w:val="24"/>
          <w:highlight w:val="none"/>
        </w:rPr>
      </w:pPr>
    </w:p>
    <w:p w14:paraId="5C1F2E92">
      <w:pPr>
        <w:rPr>
          <w:rFonts w:ascii="宋体" w:hAnsi="宋体" w:eastAsia="宋体" w:cs="宋体"/>
          <w:color w:val="auto"/>
          <w:sz w:val="24"/>
          <w:highlight w:val="none"/>
        </w:rPr>
      </w:pPr>
    </w:p>
    <w:tbl>
      <w:tblPr>
        <w:tblStyle w:val="17"/>
        <w:tblW w:w="9100" w:type="dxa"/>
        <w:tblInd w:w="96"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625"/>
        <w:gridCol w:w="1086"/>
        <w:gridCol w:w="3405"/>
        <w:gridCol w:w="816"/>
        <w:gridCol w:w="878"/>
        <w:gridCol w:w="1086"/>
        <w:gridCol w:w="1204"/>
      </w:tblGrid>
      <w:tr w14:paraId="73EF44A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PrEx>
        <w:trPr>
          <w:trHeight w:val="736" w:hRule="atLeast"/>
        </w:trPr>
        <w:tc>
          <w:tcPr>
            <w:tcW w:w="9100" w:type="dxa"/>
            <w:gridSpan w:val="7"/>
            <w:tcBorders>
              <w:top w:val="nil"/>
              <w:left w:val="nil"/>
              <w:bottom w:val="nil"/>
              <w:right w:val="nil"/>
            </w:tcBorders>
            <w:shd w:val="clear" w:color="auto" w:fill="auto"/>
            <w:noWrap/>
            <w:vAlign w:val="center"/>
          </w:tcPr>
          <w:p w14:paraId="0CFEAB65">
            <w:pPr>
              <w:keepNext w:val="0"/>
              <w:keepLines w:val="0"/>
              <w:widowControl/>
              <w:suppressLineNumbers w:val="0"/>
              <w:jc w:val="center"/>
              <w:textAlignment w:val="center"/>
              <w:rPr>
                <w:rFonts w:hint="eastAsia" w:ascii="宋体" w:hAnsi="宋体" w:eastAsia="宋体" w:cs="宋体"/>
                <w:b/>
                <w:bCs/>
                <w:i w:val="0"/>
                <w:iCs w:val="0"/>
                <w:color w:val="000000"/>
                <w:sz w:val="36"/>
                <w:szCs w:val="36"/>
                <w:u w:val="none"/>
              </w:rPr>
            </w:pPr>
            <w:r>
              <w:rPr>
                <w:rFonts w:hint="eastAsia" w:ascii="宋体" w:hAnsi="宋体" w:eastAsia="宋体" w:cs="宋体"/>
                <w:b/>
                <w:bCs/>
                <w:i w:val="0"/>
                <w:iCs w:val="0"/>
                <w:color w:val="000000"/>
                <w:kern w:val="0"/>
                <w:sz w:val="36"/>
                <w:szCs w:val="36"/>
                <w:u w:val="none"/>
                <w:lang w:val="en-US" w:eastAsia="zh-CN" w:bidi="ar"/>
              </w:rPr>
              <w:t>综合布线采购清单</w:t>
            </w:r>
          </w:p>
        </w:tc>
      </w:tr>
      <w:tr w14:paraId="2BEDD68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48" w:hRule="atLeast"/>
        </w:trPr>
        <w:tc>
          <w:tcPr>
            <w:tcW w:w="6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0B5F336">
            <w:pPr>
              <w:keepNext w:val="0"/>
              <w:keepLines w:val="0"/>
              <w:widowControl/>
              <w:suppressLineNumbers w:val="0"/>
              <w:jc w:val="center"/>
              <w:textAlignment w:val="center"/>
              <w:rPr>
                <w:rFonts w:hint="eastAsia" w:ascii="宋体" w:hAnsi="宋体" w:eastAsia="宋体" w:cs="宋体"/>
                <w:b/>
                <w:bCs/>
                <w:i w:val="0"/>
                <w:iCs w:val="0"/>
                <w:color w:val="000000"/>
                <w:sz w:val="24"/>
                <w:szCs w:val="24"/>
                <w:u w:val="none"/>
              </w:rPr>
            </w:pPr>
            <w:r>
              <w:rPr>
                <w:rFonts w:hint="eastAsia" w:ascii="宋体" w:hAnsi="宋体" w:eastAsia="宋体" w:cs="宋体"/>
                <w:b/>
                <w:bCs/>
                <w:i w:val="0"/>
                <w:iCs w:val="0"/>
                <w:color w:val="000000"/>
                <w:kern w:val="0"/>
                <w:sz w:val="24"/>
                <w:szCs w:val="24"/>
                <w:u w:val="none"/>
                <w:lang w:val="en-US" w:eastAsia="zh-CN" w:bidi="ar"/>
              </w:rPr>
              <w:t>序号</w:t>
            </w:r>
          </w:p>
        </w:tc>
        <w:tc>
          <w:tcPr>
            <w:tcW w:w="10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8CEE663">
            <w:pPr>
              <w:keepNext w:val="0"/>
              <w:keepLines w:val="0"/>
              <w:widowControl/>
              <w:suppressLineNumbers w:val="0"/>
              <w:jc w:val="center"/>
              <w:textAlignment w:val="center"/>
              <w:rPr>
                <w:rFonts w:hint="eastAsia" w:ascii="宋体" w:hAnsi="宋体" w:eastAsia="宋体" w:cs="宋体"/>
                <w:b/>
                <w:bCs/>
                <w:i w:val="0"/>
                <w:iCs w:val="0"/>
                <w:color w:val="000000"/>
                <w:sz w:val="24"/>
                <w:szCs w:val="24"/>
                <w:u w:val="none"/>
              </w:rPr>
            </w:pPr>
            <w:r>
              <w:rPr>
                <w:rFonts w:hint="eastAsia" w:ascii="宋体" w:hAnsi="宋体" w:eastAsia="宋体" w:cs="宋体"/>
                <w:b/>
                <w:bCs/>
                <w:i w:val="0"/>
                <w:iCs w:val="0"/>
                <w:color w:val="000000"/>
                <w:kern w:val="0"/>
                <w:sz w:val="24"/>
                <w:szCs w:val="24"/>
                <w:u w:val="none"/>
                <w:lang w:val="en-US" w:eastAsia="zh-CN" w:bidi="ar"/>
              </w:rPr>
              <w:t>项目名称</w:t>
            </w:r>
          </w:p>
        </w:tc>
        <w:tc>
          <w:tcPr>
            <w:tcW w:w="351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24B4ED3">
            <w:pPr>
              <w:keepNext w:val="0"/>
              <w:keepLines w:val="0"/>
              <w:widowControl/>
              <w:suppressLineNumbers w:val="0"/>
              <w:jc w:val="center"/>
              <w:textAlignment w:val="center"/>
              <w:rPr>
                <w:rFonts w:hint="eastAsia" w:ascii="宋体" w:hAnsi="宋体" w:eastAsia="宋体" w:cs="宋体"/>
                <w:b/>
                <w:bCs/>
                <w:i w:val="0"/>
                <w:iCs w:val="0"/>
                <w:color w:val="000000"/>
                <w:sz w:val="24"/>
                <w:szCs w:val="24"/>
                <w:u w:val="none"/>
              </w:rPr>
            </w:pPr>
            <w:r>
              <w:rPr>
                <w:rFonts w:hint="eastAsia" w:ascii="宋体" w:hAnsi="宋体" w:eastAsia="宋体" w:cs="宋体"/>
                <w:b/>
                <w:bCs/>
                <w:i w:val="0"/>
                <w:iCs w:val="0"/>
                <w:color w:val="000000"/>
                <w:kern w:val="0"/>
                <w:sz w:val="24"/>
                <w:szCs w:val="24"/>
                <w:u w:val="none"/>
                <w:lang w:val="en-US" w:eastAsia="zh-CN" w:bidi="ar"/>
              </w:rPr>
              <w:t>技术参数</w:t>
            </w:r>
          </w:p>
        </w:tc>
        <w:tc>
          <w:tcPr>
            <w:tcW w:w="8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192DFDE">
            <w:pPr>
              <w:keepNext w:val="0"/>
              <w:keepLines w:val="0"/>
              <w:widowControl/>
              <w:suppressLineNumbers w:val="0"/>
              <w:jc w:val="center"/>
              <w:textAlignment w:val="center"/>
              <w:rPr>
                <w:rFonts w:hint="eastAsia" w:ascii="宋体" w:hAnsi="宋体" w:eastAsia="宋体" w:cs="宋体"/>
                <w:b/>
                <w:bCs/>
                <w:i w:val="0"/>
                <w:iCs w:val="0"/>
                <w:color w:val="000000"/>
                <w:sz w:val="24"/>
                <w:szCs w:val="24"/>
                <w:u w:val="none"/>
              </w:rPr>
            </w:pPr>
            <w:r>
              <w:rPr>
                <w:rFonts w:hint="eastAsia" w:ascii="宋体" w:hAnsi="宋体" w:eastAsia="宋体" w:cs="宋体"/>
                <w:b/>
                <w:bCs/>
                <w:i w:val="0"/>
                <w:iCs w:val="0"/>
                <w:color w:val="000000"/>
                <w:kern w:val="0"/>
                <w:sz w:val="24"/>
                <w:szCs w:val="24"/>
                <w:u w:val="none"/>
                <w:lang w:val="en-US" w:eastAsia="zh-CN" w:bidi="ar"/>
              </w:rPr>
              <w:t>单位</w:t>
            </w:r>
          </w:p>
        </w:tc>
        <w:tc>
          <w:tcPr>
            <w:tcW w:w="87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6839452">
            <w:pPr>
              <w:keepNext w:val="0"/>
              <w:keepLines w:val="0"/>
              <w:widowControl/>
              <w:suppressLineNumbers w:val="0"/>
              <w:jc w:val="center"/>
              <w:textAlignment w:val="center"/>
              <w:rPr>
                <w:rFonts w:hint="eastAsia" w:ascii="宋体" w:hAnsi="宋体" w:eastAsia="宋体" w:cs="宋体"/>
                <w:b/>
                <w:bCs/>
                <w:i w:val="0"/>
                <w:iCs w:val="0"/>
                <w:color w:val="000000"/>
                <w:sz w:val="24"/>
                <w:szCs w:val="24"/>
                <w:u w:val="none"/>
              </w:rPr>
            </w:pPr>
            <w:r>
              <w:rPr>
                <w:rFonts w:hint="eastAsia" w:ascii="宋体" w:hAnsi="宋体" w:eastAsia="宋体" w:cs="宋体"/>
                <w:b/>
                <w:bCs/>
                <w:i w:val="0"/>
                <w:iCs w:val="0"/>
                <w:color w:val="000000"/>
                <w:kern w:val="0"/>
                <w:sz w:val="24"/>
                <w:szCs w:val="24"/>
                <w:u w:val="none"/>
                <w:lang w:val="en-US" w:eastAsia="zh-CN" w:bidi="ar"/>
              </w:rPr>
              <w:t>工程量</w:t>
            </w:r>
          </w:p>
        </w:tc>
        <w:tc>
          <w:tcPr>
            <w:tcW w:w="10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EA3F610">
            <w:pPr>
              <w:keepNext w:val="0"/>
              <w:keepLines w:val="0"/>
              <w:widowControl/>
              <w:suppressLineNumbers w:val="0"/>
              <w:jc w:val="center"/>
              <w:textAlignment w:val="center"/>
              <w:rPr>
                <w:rFonts w:hint="eastAsia" w:ascii="宋体" w:hAnsi="宋体" w:eastAsia="宋体" w:cs="宋体"/>
                <w:b/>
                <w:bCs/>
                <w:i w:val="0"/>
                <w:iCs w:val="0"/>
                <w:color w:val="000000"/>
                <w:sz w:val="24"/>
                <w:szCs w:val="24"/>
                <w:u w:val="none"/>
              </w:rPr>
            </w:pPr>
            <w:r>
              <w:rPr>
                <w:rFonts w:hint="eastAsia" w:ascii="宋体" w:hAnsi="宋体" w:eastAsia="宋体" w:cs="宋体"/>
                <w:b/>
                <w:bCs/>
                <w:i w:val="0"/>
                <w:iCs w:val="0"/>
                <w:color w:val="000000"/>
                <w:kern w:val="0"/>
                <w:sz w:val="24"/>
                <w:szCs w:val="24"/>
                <w:u w:val="none"/>
                <w:lang w:val="en-US" w:eastAsia="zh-CN" w:bidi="ar"/>
              </w:rPr>
              <w:t>单价（元）</w:t>
            </w:r>
          </w:p>
        </w:tc>
        <w:tc>
          <w:tcPr>
            <w:tcW w:w="10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044398E">
            <w:pPr>
              <w:keepNext w:val="0"/>
              <w:keepLines w:val="0"/>
              <w:widowControl/>
              <w:suppressLineNumbers w:val="0"/>
              <w:jc w:val="left"/>
              <w:textAlignment w:val="center"/>
              <w:rPr>
                <w:rFonts w:hint="eastAsia" w:ascii="宋体" w:hAnsi="宋体" w:eastAsia="宋体" w:cs="宋体"/>
                <w:b/>
                <w:bCs/>
                <w:i w:val="0"/>
                <w:iCs w:val="0"/>
                <w:color w:val="000000"/>
                <w:sz w:val="24"/>
                <w:szCs w:val="24"/>
                <w:u w:val="none"/>
              </w:rPr>
            </w:pPr>
            <w:r>
              <w:rPr>
                <w:rFonts w:hint="eastAsia" w:ascii="宋体" w:hAnsi="宋体" w:eastAsia="宋体" w:cs="宋体"/>
                <w:b/>
                <w:bCs/>
                <w:i w:val="0"/>
                <w:iCs w:val="0"/>
                <w:color w:val="000000"/>
                <w:kern w:val="0"/>
                <w:sz w:val="24"/>
                <w:szCs w:val="24"/>
                <w:u w:val="none"/>
                <w:lang w:val="en-US" w:eastAsia="zh-CN" w:bidi="ar"/>
              </w:rPr>
              <w:t>合价（元）</w:t>
            </w:r>
          </w:p>
        </w:tc>
      </w:tr>
      <w:tr w14:paraId="3FF419E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181" w:hRule="atLeast"/>
        </w:trPr>
        <w:tc>
          <w:tcPr>
            <w:tcW w:w="6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25DCF9F">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w:t>
            </w:r>
          </w:p>
        </w:tc>
        <w:tc>
          <w:tcPr>
            <w:tcW w:w="10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F6BC9F4">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超五类网线</w:t>
            </w:r>
          </w:p>
        </w:tc>
        <w:tc>
          <w:tcPr>
            <w:tcW w:w="351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4A76348">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超五类</w:t>
            </w:r>
          </w:p>
        </w:tc>
        <w:tc>
          <w:tcPr>
            <w:tcW w:w="8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4E477F0">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米</w:t>
            </w:r>
          </w:p>
        </w:tc>
        <w:tc>
          <w:tcPr>
            <w:tcW w:w="87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8BEF1FE">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3000</w:t>
            </w:r>
          </w:p>
        </w:tc>
        <w:tc>
          <w:tcPr>
            <w:tcW w:w="1086"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DB1BE73">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 xml:space="preserve">2.80 </w:t>
            </w:r>
          </w:p>
        </w:tc>
        <w:tc>
          <w:tcPr>
            <w:tcW w:w="109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F5350A2">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 xml:space="preserve">8400.00 </w:t>
            </w:r>
          </w:p>
        </w:tc>
      </w:tr>
      <w:tr w14:paraId="7BE3B2A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181" w:hRule="atLeast"/>
        </w:trPr>
        <w:tc>
          <w:tcPr>
            <w:tcW w:w="6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888A982">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2</w:t>
            </w:r>
          </w:p>
        </w:tc>
        <w:tc>
          <w:tcPr>
            <w:tcW w:w="10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000F18A">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4芯电话线</w:t>
            </w:r>
          </w:p>
        </w:tc>
        <w:tc>
          <w:tcPr>
            <w:tcW w:w="351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ACF3ECF">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4芯</w:t>
            </w:r>
          </w:p>
        </w:tc>
        <w:tc>
          <w:tcPr>
            <w:tcW w:w="8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45364FA">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米</w:t>
            </w:r>
          </w:p>
        </w:tc>
        <w:tc>
          <w:tcPr>
            <w:tcW w:w="87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539AD49">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400</w:t>
            </w:r>
          </w:p>
        </w:tc>
        <w:tc>
          <w:tcPr>
            <w:tcW w:w="1086"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D0ED365">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 xml:space="preserve">1.50 </w:t>
            </w:r>
          </w:p>
        </w:tc>
        <w:tc>
          <w:tcPr>
            <w:tcW w:w="109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50368B6">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 xml:space="preserve">600.00 </w:t>
            </w:r>
          </w:p>
        </w:tc>
      </w:tr>
      <w:tr w14:paraId="27BF2FE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181" w:hRule="atLeast"/>
        </w:trPr>
        <w:tc>
          <w:tcPr>
            <w:tcW w:w="6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D2E8FF9">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3</w:t>
            </w:r>
          </w:p>
        </w:tc>
        <w:tc>
          <w:tcPr>
            <w:tcW w:w="10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B2D1ED3">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音频线</w:t>
            </w:r>
          </w:p>
        </w:tc>
        <w:tc>
          <w:tcPr>
            <w:tcW w:w="351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FD632AB">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1.5*2</w:t>
            </w:r>
          </w:p>
        </w:tc>
        <w:tc>
          <w:tcPr>
            <w:tcW w:w="8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81A28F9">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米</w:t>
            </w:r>
          </w:p>
        </w:tc>
        <w:tc>
          <w:tcPr>
            <w:tcW w:w="87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85CB9B3">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200</w:t>
            </w:r>
          </w:p>
        </w:tc>
        <w:tc>
          <w:tcPr>
            <w:tcW w:w="1086"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B8A0B15">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 xml:space="preserve">4.50 </w:t>
            </w:r>
          </w:p>
        </w:tc>
        <w:tc>
          <w:tcPr>
            <w:tcW w:w="109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C7ADF67">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 xml:space="preserve">900.00 </w:t>
            </w:r>
          </w:p>
        </w:tc>
      </w:tr>
      <w:tr w14:paraId="7754543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60" w:hRule="atLeast"/>
        </w:trPr>
        <w:tc>
          <w:tcPr>
            <w:tcW w:w="0" w:type="auto"/>
            <w:gridSpan w:val="6"/>
            <w:tcBorders>
              <w:top w:val="single" w:color="000000" w:sz="4" w:space="0"/>
              <w:left w:val="single" w:color="000000" w:sz="4" w:space="0"/>
              <w:bottom w:val="single" w:color="000000" w:sz="4" w:space="0"/>
              <w:right w:val="single" w:color="000000" w:sz="4" w:space="0"/>
            </w:tcBorders>
            <w:shd w:val="clear" w:color="auto" w:fill="auto"/>
            <w:noWrap/>
            <w:vAlign w:val="center"/>
          </w:tcPr>
          <w:p w14:paraId="2CF34C1D">
            <w:pPr>
              <w:keepNext w:val="0"/>
              <w:keepLines w:val="0"/>
              <w:widowControl/>
              <w:suppressLineNumbers w:val="0"/>
              <w:jc w:val="center"/>
              <w:textAlignment w:val="center"/>
              <w:rPr>
                <w:rFonts w:hint="eastAsia" w:ascii="宋体" w:hAnsi="宋体" w:eastAsia="宋体" w:cs="宋体"/>
                <w:b/>
                <w:bCs/>
                <w:i w:val="0"/>
                <w:iCs w:val="0"/>
                <w:color w:val="000000"/>
                <w:sz w:val="28"/>
                <w:szCs w:val="28"/>
                <w:u w:val="none"/>
              </w:rPr>
            </w:pPr>
            <w:r>
              <w:rPr>
                <w:rFonts w:hint="eastAsia" w:ascii="宋体" w:hAnsi="宋体" w:eastAsia="宋体" w:cs="宋体"/>
                <w:b/>
                <w:bCs/>
                <w:i w:val="0"/>
                <w:iCs w:val="0"/>
                <w:color w:val="000000"/>
                <w:kern w:val="0"/>
                <w:sz w:val="28"/>
                <w:szCs w:val="28"/>
                <w:u w:val="none"/>
                <w:lang w:val="en-US" w:eastAsia="zh-CN" w:bidi="ar"/>
              </w:rPr>
              <w:t>合    计</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302251E">
            <w:pPr>
              <w:keepNext w:val="0"/>
              <w:keepLines w:val="0"/>
              <w:widowControl/>
              <w:suppressLineNumbers w:val="0"/>
              <w:jc w:val="center"/>
              <w:textAlignment w:val="center"/>
              <w:rPr>
                <w:rFonts w:hint="eastAsia" w:ascii="宋体" w:hAnsi="宋体" w:eastAsia="宋体" w:cs="宋体"/>
                <w:b/>
                <w:bCs/>
                <w:i w:val="0"/>
                <w:iCs w:val="0"/>
                <w:color w:val="000000"/>
                <w:sz w:val="28"/>
                <w:szCs w:val="28"/>
                <w:u w:val="none"/>
              </w:rPr>
            </w:pPr>
            <w:r>
              <w:rPr>
                <w:rFonts w:hint="eastAsia" w:ascii="宋体" w:hAnsi="宋体" w:eastAsia="宋体" w:cs="宋体"/>
                <w:b/>
                <w:bCs/>
                <w:i w:val="0"/>
                <w:iCs w:val="0"/>
                <w:color w:val="000000"/>
                <w:kern w:val="0"/>
                <w:sz w:val="28"/>
                <w:szCs w:val="28"/>
                <w:u w:val="none"/>
                <w:lang w:val="en-US" w:eastAsia="zh-CN" w:bidi="ar"/>
              </w:rPr>
              <w:t xml:space="preserve">9900.00 </w:t>
            </w:r>
          </w:p>
        </w:tc>
      </w:tr>
    </w:tbl>
    <w:p w14:paraId="74C08D03">
      <w:pPr>
        <w:pStyle w:val="3"/>
        <w:rPr>
          <w:rFonts w:ascii="宋体" w:hAnsi="宋体" w:eastAsia="宋体" w:cs="宋体"/>
          <w:color w:val="auto"/>
          <w:sz w:val="24"/>
          <w:highlight w:val="none"/>
        </w:rPr>
      </w:pPr>
    </w:p>
    <w:p w14:paraId="1C64CBBB">
      <w:pPr>
        <w:rPr>
          <w:rFonts w:ascii="宋体" w:hAnsi="宋体" w:eastAsia="宋体" w:cs="宋体"/>
          <w:color w:val="auto"/>
          <w:sz w:val="24"/>
          <w:highlight w:val="none"/>
        </w:rPr>
      </w:pPr>
    </w:p>
    <w:p w14:paraId="185E9608">
      <w:pPr>
        <w:pStyle w:val="3"/>
        <w:rPr>
          <w:rFonts w:ascii="宋体" w:hAnsi="宋体" w:eastAsia="宋体" w:cs="宋体"/>
          <w:color w:val="auto"/>
          <w:sz w:val="24"/>
          <w:highlight w:val="none"/>
        </w:rPr>
      </w:pPr>
    </w:p>
    <w:p w14:paraId="7A622EB0">
      <w:pPr>
        <w:rPr>
          <w:rFonts w:ascii="宋体" w:hAnsi="宋体" w:eastAsia="宋体" w:cs="宋体"/>
          <w:color w:val="auto"/>
          <w:sz w:val="24"/>
          <w:highlight w:val="none"/>
        </w:rPr>
      </w:pPr>
    </w:p>
    <w:p w14:paraId="04E1F076">
      <w:pPr>
        <w:pStyle w:val="3"/>
        <w:rPr>
          <w:rFonts w:ascii="宋体" w:hAnsi="宋体" w:eastAsia="宋体" w:cs="宋体"/>
          <w:color w:val="auto"/>
          <w:sz w:val="24"/>
          <w:highlight w:val="none"/>
        </w:rPr>
      </w:pPr>
    </w:p>
    <w:p w14:paraId="1F9BB1C2">
      <w:pPr>
        <w:rPr>
          <w:rFonts w:ascii="宋体" w:hAnsi="宋体" w:eastAsia="宋体" w:cs="宋体"/>
          <w:color w:val="auto"/>
          <w:sz w:val="24"/>
          <w:highlight w:val="none"/>
        </w:rPr>
      </w:pPr>
    </w:p>
    <w:p w14:paraId="2B1A7EF8">
      <w:pPr>
        <w:pStyle w:val="3"/>
        <w:rPr>
          <w:rFonts w:ascii="宋体" w:hAnsi="宋体" w:eastAsia="宋体" w:cs="宋体"/>
          <w:color w:val="auto"/>
          <w:sz w:val="24"/>
          <w:highlight w:val="none"/>
        </w:rPr>
      </w:pPr>
    </w:p>
    <w:p w14:paraId="480A5C4D">
      <w:pPr>
        <w:rPr>
          <w:rFonts w:ascii="宋体" w:hAnsi="宋体" w:eastAsia="宋体" w:cs="宋体"/>
          <w:color w:val="auto"/>
          <w:sz w:val="24"/>
          <w:highlight w:val="none"/>
        </w:rPr>
      </w:pPr>
    </w:p>
    <w:p w14:paraId="524A561F">
      <w:pPr>
        <w:pStyle w:val="3"/>
        <w:rPr>
          <w:rFonts w:ascii="宋体" w:hAnsi="宋体" w:eastAsia="宋体" w:cs="宋体"/>
          <w:color w:val="auto"/>
          <w:sz w:val="24"/>
          <w:highlight w:val="none"/>
        </w:rPr>
      </w:pPr>
    </w:p>
    <w:p w14:paraId="36EEEA69">
      <w:pPr>
        <w:rPr>
          <w:rFonts w:ascii="宋体" w:hAnsi="宋体" w:eastAsia="宋体" w:cs="宋体"/>
          <w:color w:val="auto"/>
          <w:sz w:val="24"/>
          <w:highlight w:val="none"/>
        </w:rPr>
      </w:pPr>
    </w:p>
    <w:p w14:paraId="3FF26D90">
      <w:pPr>
        <w:pStyle w:val="3"/>
        <w:rPr>
          <w:rFonts w:ascii="宋体" w:hAnsi="宋体" w:eastAsia="宋体" w:cs="宋体"/>
          <w:color w:val="auto"/>
          <w:sz w:val="24"/>
          <w:highlight w:val="none"/>
        </w:rPr>
      </w:pPr>
    </w:p>
    <w:p w14:paraId="4219AC60">
      <w:pPr>
        <w:rPr>
          <w:rFonts w:ascii="宋体" w:hAnsi="宋体" w:eastAsia="宋体" w:cs="宋体"/>
          <w:color w:val="auto"/>
          <w:sz w:val="24"/>
          <w:highlight w:val="none"/>
        </w:rPr>
      </w:pPr>
    </w:p>
    <w:p w14:paraId="412C84FE">
      <w:pPr>
        <w:pStyle w:val="3"/>
        <w:rPr>
          <w:rFonts w:ascii="宋体" w:hAnsi="宋体" w:eastAsia="宋体" w:cs="宋体"/>
          <w:color w:val="auto"/>
          <w:sz w:val="24"/>
          <w:highlight w:val="none"/>
        </w:rPr>
      </w:pPr>
    </w:p>
    <w:p w14:paraId="4492A8AF">
      <w:pPr>
        <w:rPr>
          <w:rFonts w:ascii="宋体" w:hAnsi="宋体" w:eastAsia="宋体" w:cs="宋体"/>
          <w:color w:val="auto"/>
          <w:sz w:val="24"/>
          <w:highlight w:val="none"/>
        </w:rPr>
      </w:pPr>
    </w:p>
    <w:p w14:paraId="3E852C26">
      <w:pPr>
        <w:pStyle w:val="3"/>
        <w:rPr>
          <w:rFonts w:ascii="宋体" w:hAnsi="宋体" w:eastAsia="宋体" w:cs="宋体"/>
          <w:color w:val="auto"/>
          <w:sz w:val="24"/>
          <w:highlight w:val="none"/>
        </w:rPr>
      </w:pPr>
    </w:p>
    <w:p w14:paraId="749BF28B">
      <w:pPr>
        <w:rPr>
          <w:rFonts w:ascii="宋体" w:hAnsi="宋体" w:eastAsia="宋体" w:cs="宋体"/>
          <w:color w:val="auto"/>
          <w:sz w:val="24"/>
          <w:highlight w:val="none"/>
        </w:rPr>
      </w:pPr>
    </w:p>
    <w:p w14:paraId="416CEE3B">
      <w:pPr>
        <w:pStyle w:val="3"/>
        <w:rPr>
          <w:rFonts w:ascii="宋体" w:hAnsi="宋体" w:eastAsia="宋体" w:cs="宋体"/>
          <w:color w:val="auto"/>
          <w:sz w:val="24"/>
          <w:highlight w:val="none"/>
        </w:rPr>
      </w:pPr>
    </w:p>
    <w:p w14:paraId="144D728B">
      <w:pPr>
        <w:rPr>
          <w:rFonts w:ascii="宋体" w:hAnsi="宋体" w:eastAsia="宋体" w:cs="宋体"/>
          <w:color w:val="auto"/>
          <w:sz w:val="24"/>
          <w:highlight w:val="none"/>
        </w:rPr>
      </w:pPr>
    </w:p>
    <w:p w14:paraId="7B9DC001">
      <w:pPr>
        <w:pStyle w:val="3"/>
        <w:rPr>
          <w:rFonts w:ascii="宋体" w:hAnsi="宋体" w:eastAsia="宋体" w:cs="宋体"/>
          <w:color w:val="auto"/>
          <w:sz w:val="24"/>
          <w:highlight w:val="none"/>
        </w:rPr>
      </w:pPr>
    </w:p>
    <w:p w14:paraId="183550B7">
      <w:pPr>
        <w:rPr>
          <w:rFonts w:ascii="宋体" w:hAnsi="宋体" w:eastAsia="宋体" w:cs="宋体"/>
          <w:color w:val="auto"/>
          <w:sz w:val="24"/>
          <w:highlight w:val="none"/>
        </w:rPr>
      </w:pPr>
    </w:p>
    <w:p w14:paraId="6883FE4E">
      <w:pPr>
        <w:pStyle w:val="3"/>
        <w:rPr>
          <w:rFonts w:ascii="宋体" w:hAnsi="宋体" w:eastAsia="宋体" w:cs="宋体"/>
          <w:color w:val="auto"/>
          <w:sz w:val="24"/>
          <w:highlight w:val="none"/>
        </w:rPr>
      </w:pPr>
    </w:p>
    <w:p w14:paraId="3040F798">
      <w:pPr>
        <w:rPr>
          <w:rFonts w:ascii="宋体" w:hAnsi="宋体" w:eastAsia="宋体" w:cs="宋体"/>
          <w:color w:val="auto"/>
          <w:sz w:val="24"/>
          <w:highlight w:val="none"/>
        </w:rPr>
      </w:pPr>
    </w:p>
    <w:p w14:paraId="35C9A35E">
      <w:pPr>
        <w:pStyle w:val="3"/>
        <w:rPr>
          <w:rFonts w:ascii="宋体" w:hAnsi="宋体" w:eastAsia="宋体" w:cs="宋体"/>
          <w:color w:val="auto"/>
          <w:sz w:val="24"/>
          <w:highlight w:val="none"/>
        </w:rPr>
      </w:pPr>
    </w:p>
    <w:p w14:paraId="4EB17618">
      <w:pPr>
        <w:rPr>
          <w:rFonts w:ascii="宋体" w:hAnsi="宋体" w:eastAsia="宋体" w:cs="宋体"/>
          <w:color w:val="auto"/>
          <w:sz w:val="24"/>
          <w:highlight w:val="none"/>
        </w:rPr>
      </w:pPr>
    </w:p>
    <w:p w14:paraId="3F7E56EB">
      <w:pPr>
        <w:rPr>
          <w:rFonts w:ascii="宋体" w:hAnsi="宋体" w:eastAsia="宋体" w:cs="宋体"/>
          <w:color w:val="auto"/>
          <w:sz w:val="24"/>
          <w:highlight w:val="none"/>
        </w:rPr>
      </w:pPr>
    </w:p>
    <w:tbl>
      <w:tblPr>
        <w:tblStyle w:val="17"/>
        <w:tblW w:w="9073" w:type="dxa"/>
        <w:tblInd w:w="96"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973"/>
        <w:gridCol w:w="710"/>
        <w:gridCol w:w="3678"/>
        <w:gridCol w:w="564"/>
        <w:gridCol w:w="680"/>
        <w:gridCol w:w="1030"/>
        <w:gridCol w:w="1438"/>
      </w:tblGrid>
      <w:tr w14:paraId="08DA6D0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10" w:hRule="atLeast"/>
        </w:trPr>
        <w:tc>
          <w:tcPr>
            <w:tcW w:w="9073" w:type="dxa"/>
            <w:gridSpan w:val="7"/>
            <w:tcBorders>
              <w:top w:val="nil"/>
              <w:left w:val="nil"/>
              <w:bottom w:val="nil"/>
              <w:right w:val="nil"/>
            </w:tcBorders>
            <w:shd w:val="clear" w:color="auto" w:fill="auto"/>
            <w:noWrap/>
            <w:vAlign w:val="center"/>
          </w:tcPr>
          <w:p w14:paraId="201647C0">
            <w:pPr>
              <w:keepNext w:val="0"/>
              <w:keepLines w:val="0"/>
              <w:widowControl/>
              <w:suppressLineNumbers w:val="0"/>
              <w:jc w:val="center"/>
              <w:textAlignment w:val="center"/>
              <w:rPr>
                <w:rFonts w:hint="eastAsia" w:ascii="宋体" w:hAnsi="宋体" w:eastAsia="宋体" w:cs="宋体"/>
                <w:b/>
                <w:bCs/>
                <w:i w:val="0"/>
                <w:iCs w:val="0"/>
                <w:color w:val="000000"/>
                <w:sz w:val="36"/>
                <w:szCs w:val="36"/>
                <w:u w:val="none"/>
              </w:rPr>
            </w:pPr>
            <w:r>
              <w:rPr>
                <w:rFonts w:hint="eastAsia" w:ascii="宋体" w:hAnsi="宋体" w:eastAsia="宋体" w:cs="宋体"/>
                <w:b/>
                <w:bCs/>
                <w:i w:val="0"/>
                <w:iCs w:val="0"/>
                <w:color w:val="000000"/>
                <w:kern w:val="0"/>
                <w:sz w:val="36"/>
                <w:szCs w:val="36"/>
                <w:u w:val="none"/>
                <w:lang w:val="en-US" w:eastAsia="zh-CN" w:bidi="ar"/>
              </w:rPr>
              <w:t>大堂投影仪采购清单</w:t>
            </w:r>
          </w:p>
        </w:tc>
      </w:tr>
      <w:tr w14:paraId="1B9FF0C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431" w:hRule="atLeast"/>
        </w:trPr>
        <w:tc>
          <w:tcPr>
            <w:tcW w:w="97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AB31930">
            <w:pPr>
              <w:keepNext w:val="0"/>
              <w:keepLines w:val="0"/>
              <w:widowControl/>
              <w:suppressLineNumbers w:val="0"/>
              <w:jc w:val="center"/>
              <w:textAlignment w:val="center"/>
              <w:rPr>
                <w:rFonts w:hint="eastAsia" w:ascii="宋体" w:hAnsi="宋体" w:eastAsia="宋体" w:cs="宋体"/>
                <w:b/>
                <w:bCs/>
                <w:i w:val="0"/>
                <w:iCs w:val="0"/>
                <w:color w:val="000000"/>
                <w:sz w:val="24"/>
                <w:szCs w:val="24"/>
                <w:u w:val="none"/>
              </w:rPr>
            </w:pPr>
            <w:r>
              <w:rPr>
                <w:rFonts w:hint="eastAsia" w:ascii="宋体" w:hAnsi="宋体" w:eastAsia="宋体" w:cs="宋体"/>
                <w:b/>
                <w:bCs/>
                <w:i w:val="0"/>
                <w:iCs w:val="0"/>
                <w:color w:val="000000"/>
                <w:kern w:val="0"/>
                <w:sz w:val="24"/>
                <w:szCs w:val="24"/>
                <w:u w:val="none"/>
                <w:lang w:val="en-US" w:eastAsia="zh-CN" w:bidi="ar"/>
              </w:rPr>
              <w:t>序号</w:t>
            </w:r>
          </w:p>
        </w:tc>
        <w:tc>
          <w:tcPr>
            <w:tcW w:w="7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E5D7557">
            <w:pPr>
              <w:keepNext w:val="0"/>
              <w:keepLines w:val="0"/>
              <w:widowControl/>
              <w:suppressLineNumbers w:val="0"/>
              <w:jc w:val="center"/>
              <w:textAlignment w:val="center"/>
              <w:rPr>
                <w:rFonts w:hint="eastAsia" w:ascii="宋体" w:hAnsi="宋体" w:eastAsia="宋体" w:cs="宋体"/>
                <w:b/>
                <w:bCs/>
                <w:i w:val="0"/>
                <w:iCs w:val="0"/>
                <w:color w:val="000000"/>
                <w:sz w:val="24"/>
                <w:szCs w:val="24"/>
                <w:u w:val="none"/>
              </w:rPr>
            </w:pPr>
            <w:r>
              <w:rPr>
                <w:rFonts w:hint="eastAsia" w:ascii="宋体" w:hAnsi="宋体" w:eastAsia="宋体" w:cs="宋体"/>
                <w:b/>
                <w:bCs/>
                <w:i w:val="0"/>
                <w:iCs w:val="0"/>
                <w:color w:val="000000"/>
                <w:kern w:val="0"/>
                <w:sz w:val="24"/>
                <w:szCs w:val="24"/>
                <w:u w:val="none"/>
                <w:lang w:val="en-US" w:eastAsia="zh-CN" w:bidi="ar"/>
              </w:rPr>
              <w:t>项目名称</w:t>
            </w:r>
          </w:p>
        </w:tc>
        <w:tc>
          <w:tcPr>
            <w:tcW w:w="367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41D7C90">
            <w:pPr>
              <w:keepNext w:val="0"/>
              <w:keepLines w:val="0"/>
              <w:widowControl/>
              <w:suppressLineNumbers w:val="0"/>
              <w:jc w:val="center"/>
              <w:textAlignment w:val="center"/>
              <w:rPr>
                <w:rFonts w:hint="eastAsia" w:ascii="宋体" w:hAnsi="宋体" w:eastAsia="宋体" w:cs="宋体"/>
                <w:b/>
                <w:bCs/>
                <w:i w:val="0"/>
                <w:iCs w:val="0"/>
                <w:color w:val="000000"/>
                <w:sz w:val="24"/>
                <w:szCs w:val="24"/>
                <w:u w:val="none"/>
              </w:rPr>
            </w:pPr>
            <w:r>
              <w:rPr>
                <w:rFonts w:hint="eastAsia" w:ascii="宋体" w:hAnsi="宋体" w:eastAsia="宋体" w:cs="宋体"/>
                <w:b/>
                <w:bCs/>
                <w:i w:val="0"/>
                <w:iCs w:val="0"/>
                <w:color w:val="000000"/>
                <w:kern w:val="0"/>
                <w:sz w:val="24"/>
                <w:szCs w:val="24"/>
                <w:u w:val="none"/>
                <w:lang w:val="en-US" w:eastAsia="zh-CN" w:bidi="ar"/>
              </w:rPr>
              <w:t>技术参数</w:t>
            </w:r>
          </w:p>
        </w:tc>
        <w:tc>
          <w:tcPr>
            <w:tcW w:w="56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746CDCE">
            <w:pPr>
              <w:keepNext w:val="0"/>
              <w:keepLines w:val="0"/>
              <w:widowControl/>
              <w:suppressLineNumbers w:val="0"/>
              <w:jc w:val="center"/>
              <w:textAlignment w:val="center"/>
              <w:rPr>
                <w:rFonts w:hint="eastAsia" w:ascii="宋体" w:hAnsi="宋体" w:eastAsia="宋体" w:cs="宋体"/>
                <w:b/>
                <w:bCs/>
                <w:i w:val="0"/>
                <w:iCs w:val="0"/>
                <w:color w:val="000000"/>
                <w:sz w:val="24"/>
                <w:szCs w:val="24"/>
                <w:u w:val="none"/>
              </w:rPr>
            </w:pPr>
            <w:r>
              <w:rPr>
                <w:rFonts w:hint="eastAsia" w:ascii="宋体" w:hAnsi="宋体" w:eastAsia="宋体" w:cs="宋体"/>
                <w:b/>
                <w:bCs/>
                <w:i w:val="0"/>
                <w:iCs w:val="0"/>
                <w:color w:val="000000"/>
                <w:kern w:val="0"/>
                <w:sz w:val="24"/>
                <w:szCs w:val="24"/>
                <w:u w:val="none"/>
                <w:lang w:val="en-US" w:eastAsia="zh-CN" w:bidi="ar"/>
              </w:rPr>
              <w:t>单位</w:t>
            </w:r>
          </w:p>
        </w:tc>
        <w:tc>
          <w:tcPr>
            <w:tcW w:w="6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323FB28">
            <w:pPr>
              <w:keepNext w:val="0"/>
              <w:keepLines w:val="0"/>
              <w:widowControl/>
              <w:suppressLineNumbers w:val="0"/>
              <w:jc w:val="center"/>
              <w:textAlignment w:val="center"/>
              <w:rPr>
                <w:rFonts w:hint="eastAsia" w:ascii="宋体" w:hAnsi="宋体" w:eastAsia="宋体" w:cs="宋体"/>
                <w:b/>
                <w:bCs/>
                <w:i w:val="0"/>
                <w:iCs w:val="0"/>
                <w:color w:val="000000"/>
                <w:sz w:val="24"/>
                <w:szCs w:val="24"/>
                <w:u w:val="none"/>
              </w:rPr>
            </w:pPr>
            <w:r>
              <w:rPr>
                <w:rFonts w:hint="eastAsia" w:ascii="宋体" w:hAnsi="宋体" w:eastAsia="宋体" w:cs="宋体"/>
                <w:b/>
                <w:bCs/>
                <w:i w:val="0"/>
                <w:iCs w:val="0"/>
                <w:color w:val="000000"/>
                <w:kern w:val="0"/>
                <w:sz w:val="24"/>
                <w:szCs w:val="24"/>
                <w:u w:val="none"/>
                <w:lang w:val="en-US" w:eastAsia="zh-CN" w:bidi="ar"/>
              </w:rPr>
              <w:t>工程量</w:t>
            </w:r>
          </w:p>
        </w:tc>
        <w:tc>
          <w:tcPr>
            <w:tcW w:w="10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EF9D9E9">
            <w:pPr>
              <w:keepNext w:val="0"/>
              <w:keepLines w:val="0"/>
              <w:widowControl/>
              <w:suppressLineNumbers w:val="0"/>
              <w:jc w:val="center"/>
              <w:textAlignment w:val="center"/>
              <w:rPr>
                <w:rFonts w:hint="eastAsia" w:ascii="宋体" w:hAnsi="宋体" w:eastAsia="宋体" w:cs="宋体"/>
                <w:b/>
                <w:bCs/>
                <w:i w:val="0"/>
                <w:iCs w:val="0"/>
                <w:color w:val="000000"/>
                <w:sz w:val="24"/>
                <w:szCs w:val="24"/>
                <w:u w:val="none"/>
              </w:rPr>
            </w:pPr>
            <w:r>
              <w:rPr>
                <w:rFonts w:hint="eastAsia" w:ascii="宋体" w:hAnsi="宋体" w:eastAsia="宋体" w:cs="宋体"/>
                <w:b/>
                <w:bCs/>
                <w:i w:val="0"/>
                <w:iCs w:val="0"/>
                <w:color w:val="000000"/>
                <w:kern w:val="0"/>
                <w:sz w:val="24"/>
                <w:szCs w:val="24"/>
                <w:u w:val="none"/>
                <w:lang w:val="en-US" w:eastAsia="zh-CN" w:bidi="ar"/>
              </w:rPr>
              <w:t>单价（元）</w:t>
            </w:r>
          </w:p>
        </w:tc>
        <w:tc>
          <w:tcPr>
            <w:tcW w:w="143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55E2C85">
            <w:pPr>
              <w:keepNext w:val="0"/>
              <w:keepLines w:val="0"/>
              <w:widowControl/>
              <w:suppressLineNumbers w:val="0"/>
              <w:jc w:val="center"/>
              <w:textAlignment w:val="center"/>
              <w:rPr>
                <w:rFonts w:hint="eastAsia" w:ascii="宋体" w:hAnsi="宋体" w:eastAsia="宋体" w:cs="宋体"/>
                <w:b/>
                <w:bCs/>
                <w:i w:val="0"/>
                <w:iCs w:val="0"/>
                <w:color w:val="000000"/>
                <w:sz w:val="24"/>
                <w:szCs w:val="24"/>
                <w:u w:val="none"/>
              </w:rPr>
            </w:pPr>
            <w:r>
              <w:rPr>
                <w:rFonts w:hint="eastAsia" w:ascii="宋体" w:hAnsi="宋体" w:eastAsia="宋体" w:cs="宋体"/>
                <w:b/>
                <w:bCs/>
                <w:i w:val="0"/>
                <w:iCs w:val="0"/>
                <w:color w:val="000000"/>
                <w:kern w:val="0"/>
                <w:sz w:val="24"/>
                <w:szCs w:val="24"/>
                <w:u w:val="none"/>
                <w:lang w:val="en-US" w:eastAsia="zh-CN" w:bidi="ar"/>
              </w:rPr>
              <w:t>合价（元）</w:t>
            </w:r>
          </w:p>
        </w:tc>
      </w:tr>
      <w:tr w14:paraId="2F82D3E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745" w:hRule="atLeast"/>
        </w:trPr>
        <w:tc>
          <w:tcPr>
            <w:tcW w:w="97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F47AE38">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w:t>
            </w:r>
          </w:p>
        </w:tc>
        <w:tc>
          <w:tcPr>
            <w:tcW w:w="7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600BC90">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投影仪</w:t>
            </w:r>
          </w:p>
        </w:tc>
        <w:tc>
          <w:tcPr>
            <w:tcW w:w="367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35A6E6C">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芯片平台 MT9旗舰芯片</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显示光源 三色激光光源</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光源亮度 1700 ANSI</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存储容量 2+64G</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标准分辨率 1920*1080P</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投射比 1.2:1</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梯形矫正 无感自动梯形矫正数字变焦 支持</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扬声器功率 5W*2</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风噪声 ≤26 dB</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智能客控对接 支持</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操作系统 Android 13</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产品裸重 1.8Kg</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整机功率 65 W</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待机功率 &lt;0.5W</w:t>
            </w:r>
          </w:p>
        </w:tc>
        <w:tc>
          <w:tcPr>
            <w:tcW w:w="56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0497A72">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台</w:t>
            </w:r>
          </w:p>
        </w:tc>
        <w:tc>
          <w:tcPr>
            <w:tcW w:w="6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E37C0B4">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w:t>
            </w:r>
          </w:p>
        </w:tc>
        <w:tc>
          <w:tcPr>
            <w:tcW w:w="103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105533D">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 xml:space="preserve">5280.00 </w:t>
            </w:r>
          </w:p>
        </w:tc>
        <w:tc>
          <w:tcPr>
            <w:tcW w:w="1438"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2822C70">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 xml:space="preserve">5280.00 </w:t>
            </w:r>
          </w:p>
        </w:tc>
      </w:tr>
      <w:tr w14:paraId="19EB357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812" w:hRule="atLeast"/>
        </w:trPr>
        <w:tc>
          <w:tcPr>
            <w:tcW w:w="97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509C2C0">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2</w:t>
            </w:r>
          </w:p>
        </w:tc>
        <w:tc>
          <w:tcPr>
            <w:tcW w:w="7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20EFB13">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投影幕布</w:t>
            </w:r>
          </w:p>
        </w:tc>
        <w:tc>
          <w:tcPr>
            <w:tcW w:w="367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3C39681">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120寸16：9电动幕布 材质：白玻纤</w:t>
            </w:r>
          </w:p>
        </w:tc>
        <w:tc>
          <w:tcPr>
            <w:tcW w:w="56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7198585">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套</w:t>
            </w:r>
          </w:p>
        </w:tc>
        <w:tc>
          <w:tcPr>
            <w:tcW w:w="6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96691E3">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w:t>
            </w:r>
          </w:p>
        </w:tc>
        <w:tc>
          <w:tcPr>
            <w:tcW w:w="103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14AAB5F">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 xml:space="preserve">580.00 </w:t>
            </w:r>
          </w:p>
        </w:tc>
        <w:tc>
          <w:tcPr>
            <w:tcW w:w="1438"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422B0FC">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 xml:space="preserve">580.00 </w:t>
            </w:r>
          </w:p>
        </w:tc>
      </w:tr>
      <w:tr w14:paraId="50E5109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26" w:hRule="atLeast"/>
        </w:trPr>
        <w:tc>
          <w:tcPr>
            <w:tcW w:w="97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E20BD81">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3</w:t>
            </w:r>
          </w:p>
        </w:tc>
        <w:tc>
          <w:tcPr>
            <w:tcW w:w="7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123887B">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支架</w:t>
            </w:r>
          </w:p>
        </w:tc>
        <w:tc>
          <w:tcPr>
            <w:tcW w:w="367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49767CC">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专用吊装支架</w:t>
            </w:r>
          </w:p>
        </w:tc>
        <w:tc>
          <w:tcPr>
            <w:tcW w:w="56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2E5DBC8">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个</w:t>
            </w:r>
          </w:p>
        </w:tc>
        <w:tc>
          <w:tcPr>
            <w:tcW w:w="6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49ADAC4">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w:t>
            </w:r>
          </w:p>
        </w:tc>
        <w:tc>
          <w:tcPr>
            <w:tcW w:w="103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578B4E8">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 xml:space="preserve">220.00 </w:t>
            </w:r>
          </w:p>
        </w:tc>
        <w:tc>
          <w:tcPr>
            <w:tcW w:w="1438"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E187E23">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 xml:space="preserve">220.00 </w:t>
            </w:r>
          </w:p>
        </w:tc>
      </w:tr>
      <w:tr w14:paraId="319DE16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626" w:hRule="atLeast"/>
        </w:trPr>
        <w:tc>
          <w:tcPr>
            <w:tcW w:w="97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4105C1D">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4</w:t>
            </w:r>
          </w:p>
        </w:tc>
        <w:tc>
          <w:tcPr>
            <w:tcW w:w="7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C43EE0A">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4K高清线</w:t>
            </w:r>
          </w:p>
        </w:tc>
        <w:tc>
          <w:tcPr>
            <w:tcW w:w="367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B92C7E0">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HDMI2.0光纤复合款</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四芯光纤高清4K/60HZ</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150米无损传输</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线径4.5mm</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柔软易穿管</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OHO加eeSAHO</w:t>
            </w:r>
          </w:p>
        </w:tc>
        <w:tc>
          <w:tcPr>
            <w:tcW w:w="56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613C08F">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根</w:t>
            </w:r>
          </w:p>
        </w:tc>
        <w:tc>
          <w:tcPr>
            <w:tcW w:w="6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9AF3EC8">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w:t>
            </w:r>
          </w:p>
        </w:tc>
        <w:tc>
          <w:tcPr>
            <w:tcW w:w="103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F11758D">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462</w:t>
            </w:r>
          </w:p>
        </w:tc>
        <w:tc>
          <w:tcPr>
            <w:tcW w:w="1438"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C98A6F0">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 xml:space="preserve">462.00 </w:t>
            </w:r>
          </w:p>
        </w:tc>
      </w:tr>
      <w:tr w14:paraId="0CCE41F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32" w:hRule="atLeast"/>
        </w:trPr>
        <w:tc>
          <w:tcPr>
            <w:tcW w:w="7635" w:type="dxa"/>
            <w:gridSpan w:val="6"/>
            <w:tcBorders>
              <w:top w:val="single" w:color="000000" w:sz="4" w:space="0"/>
              <w:left w:val="single" w:color="000000" w:sz="4" w:space="0"/>
              <w:bottom w:val="single" w:color="000000" w:sz="4" w:space="0"/>
              <w:right w:val="single" w:color="000000" w:sz="4" w:space="0"/>
            </w:tcBorders>
            <w:shd w:val="clear" w:color="auto" w:fill="auto"/>
            <w:noWrap/>
            <w:vAlign w:val="center"/>
          </w:tcPr>
          <w:p w14:paraId="51E5C021">
            <w:pPr>
              <w:keepNext w:val="0"/>
              <w:keepLines w:val="0"/>
              <w:widowControl/>
              <w:suppressLineNumbers w:val="0"/>
              <w:jc w:val="center"/>
              <w:textAlignment w:val="center"/>
              <w:rPr>
                <w:rFonts w:hint="eastAsia" w:ascii="宋体" w:hAnsi="宋体" w:eastAsia="宋体" w:cs="宋体"/>
                <w:b/>
                <w:bCs/>
                <w:i w:val="0"/>
                <w:iCs w:val="0"/>
                <w:color w:val="000000"/>
                <w:sz w:val="28"/>
                <w:szCs w:val="28"/>
                <w:u w:val="none"/>
              </w:rPr>
            </w:pPr>
            <w:r>
              <w:rPr>
                <w:rFonts w:hint="eastAsia" w:ascii="宋体" w:hAnsi="宋体" w:eastAsia="宋体" w:cs="宋体"/>
                <w:b/>
                <w:bCs/>
                <w:i w:val="0"/>
                <w:iCs w:val="0"/>
                <w:color w:val="000000"/>
                <w:kern w:val="0"/>
                <w:sz w:val="28"/>
                <w:szCs w:val="28"/>
                <w:u w:val="none"/>
                <w:lang w:val="en-US" w:eastAsia="zh-CN" w:bidi="ar"/>
              </w:rPr>
              <w:t>合    计</w:t>
            </w:r>
          </w:p>
        </w:tc>
        <w:tc>
          <w:tcPr>
            <w:tcW w:w="143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50E6510">
            <w:pPr>
              <w:keepNext w:val="0"/>
              <w:keepLines w:val="0"/>
              <w:widowControl/>
              <w:suppressLineNumbers w:val="0"/>
              <w:jc w:val="center"/>
              <w:textAlignment w:val="center"/>
              <w:rPr>
                <w:rFonts w:hint="eastAsia" w:ascii="宋体" w:hAnsi="宋体" w:eastAsia="宋体" w:cs="宋体"/>
                <w:i w:val="0"/>
                <w:iCs w:val="0"/>
                <w:color w:val="000000"/>
                <w:sz w:val="28"/>
                <w:szCs w:val="28"/>
                <w:u w:val="none"/>
              </w:rPr>
            </w:pPr>
            <w:r>
              <w:rPr>
                <w:rFonts w:hint="eastAsia" w:ascii="宋体" w:hAnsi="宋体" w:eastAsia="宋体" w:cs="宋体"/>
                <w:i w:val="0"/>
                <w:iCs w:val="0"/>
                <w:color w:val="000000"/>
                <w:kern w:val="0"/>
                <w:sz w:val="28"/>
                <w:szCs w:val="28"/>
                <w:u w:val="none"/>
                <w:lang w:val="en-US" w:eastAsia="zh-CN" w:bidi="ar"/>
              </w:rPr>
              <w:t xml:space="preserve">6542.00 </w:t>
            </w:r>
          </w:p>
        </w:tc>
      </w:tr>
    </w:tbl>
    <w:p w14:paraId="6B8146B1">
      <w:pPr>
        <w:pStyle w:val="3"/>
        <w:rPr>
          <w:rFonts w:ascii="宋体" w:hAnsi="宋体" w:eastAsia="宋体" w:cs="宋体"/>
          <w:color w:val="auto"/>
          <w:sz w:val="24"/>
          <w:highlight w:val="none"/>
        </w:rPr>
      </w:pPr>
    </w:p>
    <w:p w14:paraId="7B28CB7F">
      <w:pPr>
        <w:rPr>
          <w:rFonts w:ascii="宋体" w:hAnsi="宋体" w:eastAsia="宋体" w:cs="宋体"/>
          <w:color w:val="auto"/>
          <w:sz w:val="24"/>
          <w:highlight w:val="none"/>
        </w:rPr>
      </w:pPr>
    </w:p>
    <w:p w14:paraId="38519BAA">
      <w:pPr>
        <w:pStyle w:val="3"/>
        <w:rPr>
          <w:rFonts w:ascii="宋体" w:hAnsi="宋体" w:eastAsia="宋体" w:cs="宋体"/>
          <w:color w:val="auto"/>
          <w:sz w:val="24"/>
          <w:highlight w:val="none"/>
        </w:rPr>
      </w:pPr>
    </w:p>
    <w:p w14:paraId="55C04231">
      <w:pPr>
        <w:rPr>
          <w:rFonts w:ascii="宋体" w:hAnsi="宋体" w:eastAsia="宋体" w:cs="宋体"/>
          <w:color w:val="auto"/>
          <w:sz w:val="24"/>
          <w:highlight w:val="none"/>
        </w:rPr>
      </w:pPr>
    </w:p>
    <w:p w14:paraId="541AA30F">
      <w:pPr>
        <w:pStyle w:val="3"/>
        <w:rPr>
          <w:rFonts w:ascii="宋体" w:hAnsi="宋体" w:eastAsia="宋体" w:cs="宋体"/>
          <w:color w:val="auto"/>
          <w:sz w:val="24"/>
          <w:highlight w:val="none"/>
        </w:rPr>
      </w:pPr>
    </w:p>
    <w:p w14:paraId="3A4E3777">
      <w:pPr>
        <w:rPr>
          <w:rFonts w:ascii="宋体" w:hAnsi="宋体" w:eastAsia="宋体" w:cs="宋体"/>
          <w:color w:val="auto"/>
          <w:sz w:val="24"/>
          <w:highlight w:val="none"/>
        </w:rPr>
      </w:pPr>
    </w:p>
    <w:p w14:paraId="650746A3">
      <w:pPr>
        <w:pStyle w:val="3"/>
      </w:pPr>
    </w:p>
    <w:p w14:paraId="3B4FDD36">
      <w:pPr>
        <w:rPr>
          <w:rFonts w:ascii="宋体" w:hAnsi="宋体" w:eastAsia="宋体" w:cs="宋体"/>
          <w:color w:val="auto"/>
          <w:sz w:val="24"/>
          <w:highlight w:val="none"/>
        </w:rPr>
      </w:pPr>
    </w:p>
    <w:p w14:paraId="629F341C">
      <w:pPr>
        <w:pStyle w:val="3"/>
        <w:rPr>
          <w:rFonts w:hint="eastAsia" w:ascii="宋体" w:hAnsi="宋体" w:eastAsia="宋体" w:cs="宋体"/>
          <w:b/>
          <w:bCs/>
          <w:i w:val="0"/>
          <w:iCs w:val="0"/>
          <w:color w:val="000000"/>
          <w:kern w:val="0"/>
          <w:sz w:val="36"/>
          <w:szCs w:val="36"/>
          <w:u w:val="none"/>
          <w:lang w:val="en-US" w:eastAsia="zh-CN" w:bidi="ar"/>
        </w:rPr>
      </w:pPr>
      <w:r>
        <w:rPr>
          <w:rFonts w:hint="eastAsia" w:ascii="宋体" w:hAnsi="宋体" w:eastAsia="宋体" w:cs="宋体"/>
          <w:b/>
          <w:bCs/>
          <w:i w:val="0"/>
          <w:iCs w:val="0"/>
          <w:color w:val="000000"/>
          <w:kern w:val="0"/>
          <w:sz w:val="36"/>
          <w:szCs w:val="36"/>
          <w:u w:val="none"/>
          <w:lang w:val="en-US" w:eastAsia="zh-CN" w:bidi="ar"/>
        </w:rPr>
        <w:t>大厅K歌系统采购清单</w:t>
      </w:r>
    </w:p>
    <w:tbl>
      <w:tblPr>
        <w:tblStyle w:val="17"/>
        <w:tblW w:w="8963" w:type="dxa"/>
        <w:tblInd w:w="96"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653"/>
        <w:gridCol w:w="1375"/>
        <w:gridCol w:w="3228"/>
        <w:gridCol w:w="653"/>
        <w:gridCol w:w="653"/>
        <w:gridCol w:w="1309"/>
        <w:gridCol w:w="1092"/>
      </w:tblGrid>
      <w:tr w14:paraId="3748EF2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PrEx>
        <w:trPr>
          <w:trHeight w:val="824"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E308FE3">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序号</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77C1D39">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设备名称</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32DAFDA">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技术参数</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9914C85">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数量</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C0EAD67">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单位</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DD78DAC">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单价（元）</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79BCA4E">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合计(元)</w:t>
            </w:r>
          </w:p>
        </w:tc>
      </w:tr>
      <w:tr w14:paraId="239E336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656"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99E9A0C">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w:t>
            </w:r>
          </w:p>
        </w:tc>
        <w:tc>
          <w:tcPr>
            <w:tcW w:w="13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5B17BE1">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专业音箱</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主扩声</w:t>
            </w:r>
          </w:p>
        </w:tc>
        <w:tc>
          <w:tcPr>
            <w:tcW w:w="32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F52321C">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bdr w:val="single" w:color="000000" w:sz="4" w:space="0"/>
                <w:lang w:val="en-US" w:eastAsia="zh-CN" w:bidi="ar"/>
              </w:rPr>
              <w:drawing>
                <wp:anchor distT="0" distB="0" distL="114300" distR="114300" simplePos="0" relativeHeight="251662336" behindDoc="0" locked="0" layoutInCell="1" allowOverlap="1">
                  <wp:simplePos x="0" y="0"/>
                  <wp:positionH relativeFrom="column">
                    <wp:posOffset>0</wp:posOffset>
                  </wp:positionH>
                  <wp:positionV relativeFrom="paragraph">
                    <wp:posOffset>0</wp:posOffset>
                  </wp:positionV>
                  <wp:extent cx="9525" cy="6985"/>
                  <wp:effectExtent l="0" t="0" r="0" b="0"/>
                  <wp:wrapNone/>
                  <wp:docPr id="147" name="图片_55"/>
                  <wp:cNvGraphicFramePr/>
                  <a:graphic xmlns:a="http://schemas.openxmlformats.org/drawingml/2006/main">
                    <a:graphicData uri="http://schemas.openxmlformats.org/drawingml/2006/picture">
                      <pic:pic xmlns:pic="http://schemas.openxmlformats.org/drawingml/2006/picture">
                        <pic:nvPicPr>
                          <pic:cNvPr id="147" name="图片_55"/>
                          <pic:cNvPicPr/>
                        </pic:nvPicPr>
                        <pic:blipFill>
                          <a:blip r:embed="rId14"/>
                          <a:stretch>
                            <a:fillRect/>
                          </a:stretch>
                        </pic:blipFill>
                        <pic:spPr>
                          <a:xfrm>
                            <a:off x="0" y="0"/>
                            <a:ext cx="9525" cy="6985"/>
                          </a:xfrm>
                          <a:prstGeom prst="rect">
                            <a:avLst/>
                          </a:prstGeom>
                          <a:noFill/>
                          <a:ln>
                            <a:noFill/>
                          </a:ln>
                        </pic:spPr>
                      </pic:pic>
                    </a:graphicData>
                  </a:graphic>
                </wp:anchor>
              </w:drawing>
            </w:r>
            <w:r>
              <w:rPr>
                <w:rFonts w:hint="eastAsia" w:ascii="宋体" w:hAnsi="宋体" w:eastAsia="宋体" w:cs="宋体"/>
                <w:i w:val="0"/>
                <w:iCs w:val="0"/>
                <w:color w:val="000000"/>
                <w:kern w:val="0"/>
                <w:sz w:val="24"/>
                <w:szCs w:val="24"/>
                <w:u w:val="none"/>
                <w:bdr w:val="single" w:color="000000" w:sz="4" w:space="0"/>
                <w:lang w:val="en-US" w:eastAsia="zh-CN" w:bidi="ar"/>
              </w:rPr>
              <w:drawing>
                <wp:anchor distT="0" distB="0" distL="114300" distR="114300" simplePos="0" relativeHeight="251662336" behindDoc="0" locked="0" layoutInCell="1" allowOverlap="1">
                  <wp:simplePos x="0" y="0"/>
                  <wp:positionH relativeFrom="column">
                    <wp:posOffset>0</wp:posOffset>
                  </wp:positionH>
                  <wp:positionV relativeFrom="paragraph">
                    <wp:posOffset>0</wp:posOffset>
                  </wp:positionV>
                  <wp:extent cx="9525" cy="6985"/>
                  <wp:effectExtent l="0" t="0" r="0" b="0"/>
                  <wp:wrapNone/>
                  <wp:docPr id="148" name="图片_55_SpCnt_1"/>
                  <wp:cNvGraphicFramePr/>
                  <a:graphic xmlns:a="http://schemas.openxmlformats.org/drawingml/2006/main">
                    <a:graphicData uri="http://schemas.openxmlformats.org/drawingml/2006/picture">
                      <pic:pic xmlns:pic="http://schemas.openxmlformats.org/drawingml/2006/picture">
                        <pic:nvPicPr>
                          <pic:cNvPr id="148" name="图片_55_SpCnt_1"/>
                          <pic:cNvPicPr/>
                        </pic:nvPicPr>
                        <pic:blipFill>
                          <a:blip r:embed="rId14"/>
                          <a:stretch>
                            <a:fillRect/>
                          </a:stretch>
                        </pic:blipFill>
                        <pic:spPr>
                          <a:xfrm>
                            <a:off x="0" y="0"/>
                            <a:ext cx="9525" cy="6985"/>
                          </a:xfrm>
                          <a:prstGeom prst="rect">
                            <a:avLst/>
                          </a:prstGeom>
                          <a:noFill/>
                          <a:ln>
                            <a:noFill/>
                          </a:ln>
                        </pic:spPr>
                      </pic:pic>
                    </a:graphicData>
                  </a:graphic>
                </wp:anchor>
              </w:drawing>
            </w:r>
            <w:r>
              <w:rPr>
                <w:rFonts w:hint="eastAsia" w:ascii="宋体" w:hAnsi="宋体" w:eastAsia="宋体" w:cs="宋体"/>
                <w:i w:val="0"/>
                <w:iCs w:val="0"/>
                <w:color w:val="000000"/>
                <w:kern w:val="0"/>
                <w:sz w:val="24"/>
                <w:szCs w:val="24"/>
                <w:u w:val="none"/>
                <w:bdr w:val="single" w:color="000000" w:sz="4" w:space="0"/>
                <w:lang w:val="en-US" w:eastAsia="zh-CN" w:bidi="ar"/>
              </w:rPr>
              <w:drawing>
                <wp:anchor distT="0" distB="0" distL="114300" distR="114300" simplePos="0" relativeHeight="251662336" behindDoc="0" locked="0" layoutInCell="1" allowOverlap="1">
                  <wp:simplePos x="0" y="0"/>
                  <wp:positionH relativeFrom="column">
                    <wp:posOffset>19050</wp:posOffset>
                  </wp:positionH>
                  <wp:positionV relativeFrom="paragraph">
                    <wp:posOffset>0</wp:posOffset>
                  </wp:positionV>
                  <wp:extent cx="9525" cy="6985"/>
                  <wp:effectExtent l="0" t="0" r="0" b="0"/>
                  <wp:wrapNone/>
                  <wp:docPr id="149" name="图片_56"/>
                  <wp:cNvGraphicFramePr/>
                  <a:graphic xmlns:a="http://schemas.openxmlformats.org/drawingml/2006/main">
                    <a:graphicData uri="http://schemas.openxmlformats.org/drawingml/2006/picture">
                      <pic:pic xmlns:pic="http://schemas.openxmlformats.org/drawingml/2006/picture">
                        <pic:nvPicPr>
                          <pic:cNvPr id="149" name="图片_56"/>
                          <pic:cNvPicPr/>
                        </pic:nvPicPr>
                        <pic:blipFill>
                          <a:blip r:embed="rId14"/>
                          <a:stretch>
                            <a:fillRect/>
                          </a:stretch>
                        </pic:blipFill>
                        <pic:spPr>
                          <a:xfrm>
                            <a:off x="0" y="0"/>
                            <a:ext cx="9525" cy="6985"/>
                          </a:xfrm>
                          <a:prstGeom prst="rect">
                            <a:avLst/>
                          </a:prstGeom>
                          <a:noFill/>
                          <a:ln>
                            <a:noFill/>
                          </a:ln>
                        </pic:spPr>
                      </pic:pic>
                    </a:graphicData>
                  </a:graphic>
                </wp:anchor>
              </w:drawing>
            </w:r>
            <w:r>
              <w:rPr>
                <w:rFonts w:hint="eastAsia" w:ascii="宋体" w:hAnsi="宋体" w:eastAsia="宋体" w:cs="宋体"/>
                <w:i w:val="0"/>
                <w:iCs w:val="0"/>
                <w:color w:val="000000"/>
                <w:kern w:val="0"/>
                <w:sz w:val="24"/>
                <w:szCs w:val="24"/>
                <w:u w:val="none"/>
                <w:bdr w:val="single" w:color="000000" w:sz="4" w:space="0"/>
                <w:lang w:val="en-US" w:eastAsia="zh-CN" w:bidi="ar"/>
              </w:rPr>
              <w:drawing>
                <wp:anchor distT="0" distB="0" distL="114300" distR="114300" simplePos="0" relativeHeight="251662336" behindDoc="0" locked="0" layoutInCell="1" allowOverlap="1">
                  <wp:simplePos x="0" y="0"/>
                  <wp:positionH relativeFrom="column">
                    <wp:posOffset>19050</wp:posOffset>
                  </wp:positionH>
                  <wp:positionV relativeFrom="paragraph">
                    <wp:posOffset>0</wp:posOffset>
                  </wp:positionV>
                  <wp:extent cx="9525" cy="6985"/>
                  <wp:effectExtent l="0" t="0" r="0" b="0"/>
                  <wp:wrapNone/>
                  <wp:docPr id="150" name="图片_56_SpCnt_1"/>
                  <wp:cNvGraphicFramePr/>
                  <a:graphic xmlns:a="http://schemas.openxmlformats.org/drawingml/2006/main">
                    <a:graphicData uri="http://schemas.openxmlformats.org/drawingml/2006/picture">
                      <pic:pic xmlns:pic="http://schemas.openxmlformats.org/drawingml/2006/picture">
                        <pic:nvPicPr>
                          <pic:cNvPr id="150" name="图片_56_SpCnt_1"/>
                          <pic:cNvPicPr/>
                        </pic:nvPicPr>
                        <pic:blipFill>
                          <a:blip r:embed="rId14"/>
                          <a:stretch>
                            <a:fillRect/>
                          </a:stretch>
                        </pic:blipFill>
                        <pic:spPr>
                          <a:xfrm>
                            <a:off x="0" y="0"/>
                            <a:ext cx="9525" cy="6985"/>
                          </a:xfrm>
                          <a:prstGeom prst="rect">
                            <a:avLst/>
                          </a:prstGeom>
                          <a:noFill/>
                          <a:ln>
                            <a:noFill/>
                          </a:ln>
                        </pic:spPr>
                      </pic:pic>
                    </a:graphicData>
                  </a:graphic>
                </wp:anchor>
              </w:drawing>
            </w:r>
            <w:r>
              <w:rPr>
                <w:rFonts w:hint="eastAsia" w:ascii="宋体" w:hAnsi="宋体" w:eastAsia="宋体" w:cs="宋体"/>
                <w:i w:val="0"/>
                <w:iCs w:val="0"/>
                <w:color w:val="000000"/>
                <w:kern w:val="0"/>
                <w:sz w:val="24"/>
                <w:szCs w:val="24"/>
                <w:u w:val="none"/>
                <w:bdr w:val="single" w:color="000000" w:sz="4" w:space="0"/>
                <w:lang w:val="en-US" w:eastAsia="zh-CN" w:bidi="ar"/>
              </w:rPr>
              <w:drawing>
                <wp:anchor distT="0" distB="0" distL="114300" distR="114300" simplePos="0" relativeHeight="251662336" behindDoc="0" locked="0" layoutInCell="1" allowOverlap="1">
                  <wp:simplePos x="0" y="0"/>
                  <wp:positionH relativeFrom="column">
                    <wp:posOffset>16510</wp:posOffset>
                  </wp:positionH>
                  <wp:positionV relativeFrom="paragraph">
                    <wp:posOffset>0</wp:posOffset>
                  </wp:positionV>
                  <wp:extent cx="12065" cy="6985"/>
                  <wp:effectExtent l="0" t="0" r="0" b="0"/>
                  <wp:wrapNone/>
                  <wp:docPr id="151" name="Picture_36"/>
                  <wp:cNvGraphicFramePr/>
                  <a:graphic xmlns:a="http://schemas.openxmlformats.org/drawingml/2006/main">
                    <a:graphicData uri="http://schemas.openxmlformats.org/drawingml/2006/picture">
                      <pic:pic xmlns:pic="http://schemas.openxmlformats.org/drawingml/2006/picture">
                        <pic:nvPicPr>
                          <pic:cNvPr id="151" name="Picture_36"/>
                          <pic:cNvPicPr/>
                        </pic:nvPicPr>
                        <pic:blipFill>
                          <a:blip r:embed="rId14"/>
                          <a:stretch>
                            <a:fillRect/>
                          </a:stretch>
                        </pic:blipFill>
                        <pic:spPr>
                          <a:xfrm>
                            <a:off x="0" y="0"/>
                            <a:ext cx="12065" cy="6985"/>
                          </a:xfrm>
                          <a:prstGeom prst="rect">
                            <a:avLst/>
                          </a:prstGeom>
                          <a:noFill/>
                          <a:ln>
                            <a:noFill/>
                          </a:ln>
                        </pic:spPr>
                      </pic:pic>
                    </a:graphicData>
                  </a:graphic>
                </wp:anchor>
              </w:drawing>
            </w:r>
            <w:r>
              <w:rPr>
                <w:rFonts w:hint="eastAsia" w:ascii="宋体" w:hAnsi="宋体" w:eastAsia="宋体" w:cs="宋体"/>
                <w:i w:val="0"/>
                <w:iCs w:val="0"/>
                <w:color w:val="000000"/>
                <w:kern w:val="0"/>
                <w:sz w:val="24"/>
                <w:szCs w:val="24"/>
                <w:u w:val="none"/>
                <w:bdr w:val="single" w:color="000000" w:sz="4" w:space="0"/>
                <w:lang w:val="en-US" w:eastAsia="zh-CN" w:bidi="ar"/>
              </w:rPr>
              <w:drawing>
                <wp:anchor distT="0" distB="0" distL="114300" distR="114300" simplePos="0" relativeHeight="251662336" behindDoc="0" locked="0" layoutInCell="1" allowOverlap="1">
                  <wp:simplePos x="0" y="0"/>
                  <wp:positionH relativeFrom="column">
                    <wp:posOffset>16510</wp:posOffset>
                  </wp:positionH>
                  <wp:positionV relativeFrom="paragraph">
                    <wp:posOffset>0</wp:posOffset>
                  </wp:positionV>
                  <wp:extent cx="12065" cy="6985"/>
                  <wp:effectExtent l="0" t="0" r="0" b="0"/>
                  <wp:wrapNone/>
                  <wp:docPr id="152" name="Picture_36_SpCnt_1"/>
                  <wp:cNvGraphicFramePr/>
                  <a:graphic xmlns:a="http://schemas.openxmlformats.org/drawingml/2006/main">
                    <a:graphicData uri="http://schemas.openxmlformats.org/drawingml/2006/picture">
                      <pic:pic xmlns:pic="http://schemas.openxmlformats.org/drawingml/2006/picture">
                        <pic:nvPicPr>
                          <pic:cNvPr id="152" name="Picture_36_SpCnt_1"/>
                          <pic:cNvPicPr/>
                        </pic:nvPicPr>
                        <pic:blipFill>
                          <a:blip r:embed="rId14"/>
                          <a:stretch>
                            <a:fillRect/>
                          </a:stretch>
                        </pic:blipFill>
                        <pic:spPr>
                          <a:xfrm>
                            <a:off x="0" y="0"/>
                            <a:ext cx="12065" cy="6985"/>
                          </a:xfrm>
                          <a:prstGeom prst="rect">
                            <a:avLst/>
                          </a:prstGeom>
                          <a:noFill/>
                          <a:ln>
                            <a:noFill/>
                          </a:ln>
                        </pic:spPr>
                      </pic:pic>
                    </a:graphicData>
                  </a:graphic>
                </wp:anchor>
              </w:drawing>
            </w:r>
            <w:r>
              <w:rPr>
                <w:rFonts w:hint="eastAsia" w:ascii="宋体" w:hAnsi="宋体" w:eastAsia="宋体" w:cs="宋体"/>
                <w:i w:val="0"/>
                <w:iCs w:val="0"/>
                <w:color w:val="000000"/>
                <w:kern w:val="0"/>
                <w:sz w:val="24"/>
                <w:szCs w:val="24"/>
                <w:u w:val="none"/>
                <w:bdr w:val="single" w:color="000000" w:sz="4" w:space="0"/>
                <w:lang w:val="en-US" w:eastAsia="zh-CN" w:bidi="ar"/>
              </w:rPr>
              <w:drawing>
                <wp:anchor distT="0" distB="0" distL="114300" distR="114300" simplePos="0" relativeHeight="251662336" behindDoc="0" locked="0" layoutInCell="1" allowOverlap="1">
                  <wp:simplePos x="0" y="0"/>
                  <wp:positionH relativeFrom="column">
                    <wp:posOffset>35560</wp:posOffset>
                  </wp:positionH>
                  <wp:positionV relativeFrom="paragraph">
                    <wp:posOffset>0</wp:posOffset>
                  </wp:positionV>
                  <wp:extent cx="12065" cy="6985"/>
                  <wp:effectExtent l="0" t="0" r="0" b="0"/>
                  <wp:wrapNone/>
                  <wp:docPr id="153" name="图片_57"/>
                  <wp:cNvGraphicFramePr/>
                  <a:graphic xmlns:a="http://schemas.openxmlformats.org/drawingml/2006/main">
                    <a:graphicData uri="http://schemas.openxmlformats.org/drawingml/2006/picture">
                      <pic:pic xmlns:pic="http://schemas.openxmlformats.org/drawingml/2006/picture">
                        <pic:nvPicPr>
                          <pic:cNvPr id="153" name="图片_57"/>
                          <pic:cNvPicPr/>
                        </pic:nvPicPr>
                        <pic:blipFill>
                          <a:blip r:embed="rId14"/>
                          <a:stretch>
                            <a:fillRect/>
                          </a:stretch>
                        </pic:blipFill>
                        <pic:spPr>
                          <a:xfrm>
                            <a:off x="0" y="0"/>
                            <a:ext cx="12065" cy="6985"/>
                          </a:xfrm>
                          <a:prstGeom prst="rect">
                            <a:avLst/>
                          </a:prstGeom>
                          <a:noFill/>
                          <a:ln>
                            <a:noFill/>
                          </a:ln>
                        </pic:spPr>
                      </pic:pic>
                    </a:graphicData>
                  </a:graphic>
                </wp:anchor>
              </w:drawing>
            </w:r>
            <w:r>
              <w:rPr>
                <w:rFonts w:hint="eastAsia" w:ascii="宋体" w:hAnsi="宋体" w:eastAsia="宋体" w:cs="宋体"/>
                <w:i w:val="0"/>
                <w:iCs w:val="0"/>
                <w:color w:val="000000"/>
                <w:kern w:val="0"/>
                <w:sz w:val="24"/>
                <w:szCs w:val="24"/>
                <w:u w:val="none"/>
                <w:bdr w:val="single" w:color="000000" w:sz="4" w:space="0"/>
                <w:lang w:val="en-US" w:eastAsia="zh-CN" w:bidi="ar"/>
              </w:rPr>
              <w:drawing>
                <wp:anchor distT="0" distB="0" distL="114300" distR="114300" simplePos="0" relativeHeight="251662336" behindDoc="0" locked="0" layoutInCell="1" allowOverlap="1">
                  <wp:simplePos x="0" y="0"/>
                  <wp:positionH relativeFrom="column">
                    <wp:posOffset>35560</wp:posOffset>
                  </wp:positionH>
                  <wp:positionV relativeFrom="paragraph">
                    <wp:posOffset>0</wp:posOffset>
                  </wp:positionV>
                  <wp:extent cx="12065" cy="6985"/>
                  <wp:effectExtent l="0" t="0" r="0" b="0"/>
                  <wp:wrapNone/>
                  <wp:docPr id="154" name="图片_57_SpCnt_1"/>
                  <wp:cNvGraphicFramePr/>
                  <a:graphic xmlns:a="http://schemas.openxmlformats.org/drawingml/2006/main">
                    <a:graphicData uri="http://schemas.openxmlformats.org/drawingml/2006/picture">
                      <pic:pic xmlns:pic="http://schemas.openxmlformats.org/drawingml/2006/picture">
                        <pic:nvPicPr>
                          <pic:cNvPr id="154" name="图片_57_SpCnt_1"/>
                          <pic:cNvPicPr/>
                        </pic:nvPicPr>
                        <pic:blipFill>
                          <a:blip r:embed="rId14"/>
                          <a:stretch>
                            <a:fillRect/>
                          </a:stretch>
                        </pic:blipFill>
                        <pic:spPr>
                          <a:xfrm>
                            <a:off x="0" y="0"/>
                            <a:ext cx="12065" cy="6985"/>
                          </a:xfrm>
                          <a:prstGeom prst="rect">
                            <a:avLst/>
                          </a:prstGeom>
                          <a:noFill/>
                          <a:ln>
                            <a:noFill/>
                          </a:ln>
                        </pic:spPr>
                      </pic:pic>
                    </a:graphicData>
                  </a:graphic>
                </wp:anchor>
              </w:drawing>
            </w:r>
            <w:r>
              <w:rPr>
                <w:rFonts w:hint="eastAsia" w:ascii="宋体" w:hAnsi="宋体" w:eastAsia="宋体" w:cs="宋体"/>
                <w:i w:val="0"/>
                <w:iCs w:val="0"/>
                <w:color w:val="000000"/>
                <w:kern w:val="0"/>
                <w:sz w:val="24"/>
                <w:szCs w:val="24"/>
                <w:u w:val="none"/>
                <w:bdr w:val="single" w:color="000000" w:sz="4" w:space="0"/>
                <w:lang w:val="en-US" w:eastAsia="zh-CN" w:bidi="ar"/>
              </w:rPr>
              <w:drawing>
                <wp:anchor distT="0" distB="0" distL="114300" distR="114300" simplePos="0" relativeHeight="251662336" behindDoc="0" locked="0" layoutInCell="1" allowOverlap="1">
                  <wp:simplePos x="0" y="0"/>
                  <wp:positionH relativeFrom="column">
                    <wp:posOffset>38100</wp:posOffset>
                  </wp:positionH>
                  <wp:positionV relativeFrom="paragraph">
                    <wp:posOffset>0</wp:posOffset>
                  </wp:positionV>
                  <wp:extent cx="9525" cy="6985"/>
                  <wp:effectExtent l="0" t="0" r="0" b="0"/>
                  <wp:wrapNone/>
                  <wp:docPr id="155" name="Picture_37"/>
                  <wp:cNvGraphicFramePr/>
                  <a:graphic xmlns:a="http://schemas.openxmlformats.org/drawingml/2006/main">
                    <a:graphicData uri="http://schemas.openxmlformats.org/drawingml/2006/picture">
                      <pic:pic xmlns:pic="http://schemas.openxmlformats.org/drawingml/2006/picture">
                        <pic:nvPicPr>
                          <pic:cNvPr id="155" name="Picture_37"/>
                          <pic:cNvPicPr/>
                        </pic:nvPicPr>
                        <pic:blipFill>
                          <a:blip r:embed="rId14"/>
                          <a:stretch>
                            <a:fillRect/>
                          </a:stretch>
                        </pic:blipFill>
                        <pic:spPr>
                          <a:xfrm>
                            <a:off x="0" y="0"/>
                            <a:ext cx="9525" cy="6985"/>
                          </a:xfrm>
                          <a:prstGeom prst="rect">
                            <a:avLst/>
                          </a:prstGeom>
                          <a:noFill/>
                          <a:ln>
                            <a:noFill/>
                          </a:ln>
                        </pic:spPr>
                      </pic:pic>
                    </a:graphicData>
                  </a:graphic>
                </wp:anchor>
              </w:drawing>
            </w:r>
            <w:r>
              <w:rPr>
                <w:rFonts w:hint="eastAsia" w:ascii="宋体" w:hAnsi="宋体" w:eastAsia="宋体" w:cs="宋体"/>
                <w:i w:val="0"/>
                <w:iCs w:val="0"/>
                <w:color w:val="000000"/>
                <w:kern w:val="0"/>
                <w:sz w:val="24"/>
                <w:szCs w:val="24"/>
                <w:u w:val="none"/>
                <w:bdr w:val="single" w:color="000000" w:sz="4" w:space="0"/>
                <w:lang w:val="en-US" w:eastAsia="zh-CN" w:bidi="ar"/>
              </w:rPr>
              <w:drawing>
                <wp:anchor distT="0" distB="0" distL="114300" distR="114300" simplePos="0" relativeHeight="251662336" behindDoc="0" locked="0" layoutInCell="1" allowOverlap="1">
                  <wp:simplePos x="0" y="0"/>
                  <wp:positionH relativeFrom="column">
                    <wp:posOffset>38100</wp:posOffset>
                  </wp:positionH>
                  <wp:positionV relativeFrom="paragraph">
                    <wp:posOffset>0</wp:posOffset>
                  </wp:positionV>
                  <wp:extent cx="9525" cy="6985"/>
                  <wp:effectExtent l="0" t="0" r="0" b="0"/>
                  <wp:wrapNone/>
                  <wp:docPr id="156" name="Picture_37_SpCnt_1"/>
                  <wp:cNvGraphicFramePr/>
                  <a:graphic xmlns:a="http://schemas.openxmlformats.org/drawingml/2006/main">
                    <a:graphicData uri="http://schemas.openxmlformats.org/drawingml/2006/picture">
                      <pic:pic xmlns:pic="http://schemas.openxmlformats.org/drawingml/2006/picture">
                        <pic:nvPicPr>
                          <pic:cNvPr id="156" name="Picture_37_SpCnt_1"/>
                          <pic:cNvPicPr/>
                        </pic:nvPicPr>
                        <pic:blipFill>
                          <a:blip r:embed="rId14"/>
                          <a:stretch>
                            <a:fillRect/>
                          </a:stretch>
                        </pic:blipFill>
                        <pic:spPr>
                          <a:xfrm>
                            <a:off x="0" y="0"/>
                            <a:ext cx="9525" cy="6985"/>
                          </a:xfrm>
                          <a:prstGeom prst="rect">
                            <a:avLst/>
                          </a:prstGeom>
                          <a:noFill/>
                          <a:ln>
                            <a:noFill/>
                          </a:ln>
                        </pic:spPr>
                      </pic:pic>
                    </a:graphicData>
                  </a:graphic>
                </wp:anchor>
              </w:drawing>
            </w:r>
            <w:r>
              <w:rPr>
                <w:rFonts w:hint="eastAsia" w:ascii="宋体" w:hAnsi="宋体" w:eastAsia="宋体" w:cs="宋体"/>
                <w:i w:val="0"/>
                <w:iCs w:val="0"/>
                <w:color w:val="000000"/>
                <w:kern w:val="0"/>
                <w:sz w:val="24"/>
                <w:szCs w:val="24"/>
                <w:u w:val="none"/>
                <w:lang w:val="en-US" w:eastAsia="zh-CN" w:bidi="ar"/>
              </w:rPr>
              <w:t>系统类型：12寸，2分频，低频反射式</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频率范围：55Hz-20kHz</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频率响应：80Hz-20kHz</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灵敏度：97dB</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额定阻抗：8 Ohms</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最大声压级输出：122dB(125dB peak)</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额定输入功率：（连续/音乐信号/峰值）350W/700W/1400W</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覆盖角：60度*90度（H*V)</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低音单元：12英寸高效率高输出低音驱动单元</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高音单元：1.35英寸钛复合振膜高频压缩驱动单元</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外形尺寸(高*宽*深）：600mm*352mm*395mm</w:t>
            </w:r>
          </w:p>
        </w:tc>
        <w:tc>
          <w:tcPr>
            <w:tcW w:w="64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D02BCD7">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2</w:t>
            </w:r>
          </w:p>
        </w:tc>
        <w:tc>
          <w:tcPr>
            <w:tcW w:w="64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A6FA3A5">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只</w:t>
            </w:r>
          </w:p>
        </w:tc>
        <w:tc>
          <w:tcPr>
            <w:tcW w:w="129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3607B8D">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3700</w:t>
            </w:r>
          </w:p>
        </w:tc>
        <w:tc>
          <w:tcPr>
            <w:tcW w:w="108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08175D2">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7400</w:t>
            </w:r>
          </w:p>
        </w:tc>
      </w:tr>
      <w:tr w14:paraId="7A6D386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801" w:hRule="atLeast"/>
        </w:trPr>
        <w:tc>
          <w:tcPr>
            <w:tcW w:w="0" w:type="auto"/>
            <w:tcBorders>
              <w:top w:val="nil"/>
              <w:left w:val="single" w:color="000000" w:sz="4" w:space="0"/>
              <w:bottom w:val="single" w:color="auto" w:sz="4" w:space="0"/>
              <w:right w:val="single" w:color="000000" w:sz="4" w:space="0"/>
            </w:tcBorders>
            <w:shd w:val="clear" w:color="auto" w:fill="auto"/>
            <w:noWrap/>
            <w:vAlign w:val="center"/>
          </w:tcPr>
          <w:p w14:paraId="3062AB5A">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2</w:t>
            </w:r>
          </w:p>
        </w:tc>
        <w:tc>
          <w:tcPr>
            <w:tcW w:w="1386" w:type="dxa"/>
            <w:tcBorders>
              <w:top w:val="nil"/>
              <w:left w:val="single" w:color="000000" w:sz="4" w:space="0"/>
              <w:bottom w:val="single" w:color="auto" w:sz="4" w:space="0"/>
              <w:right w:val="single" w:color="000000" w:sz="4" w:space="0"/>
            </w:tcBorders>
            <w:shd w:val="clear" w:color="auto" w:fill="auto"/>
            <w:vAlign w:val="center"/>
          </w:tcPr>
          <w:p w14:paraId="50A8EB8A">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辅助音箱</w:t>
            </w:r>
          </w:p>
        </w:tc>
        <w:tc>
          <w:tcPr>
            <w:tcW w:w="3260" w:type="dxa"/>
            <w:tcBorders>
              <w:top w:val="nil"/>
              <w:left w:val="single" w:color="000000" w:sz="4" w:space="0"/>
              <w:bottom w:val="single" w:color="auto" w:sz="4" w:space="0"/>
              <w:right w:val="single" w:color="000000" w:sz="4" w:space="0"/>
            </w:tcBorders>
            <w:shd w:val="clear" w:color="auto" w:fill="auto"/>
            <w:vAlign w:val="center"/>
          </w:tcPr>
          <w:p w14:paraId="1D626503">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bdr w:val="single" w:color="000000" w:sz="4" w:space="0"/>
                <w:lang w:val="en-US" w:eastAsia="zh-CN" w:bidi="ar"/>
              </w:rPr>
              <w:drawing>
                <wp:anchor distT="0" distB="0" distL="114300" distR="114300" simplePos="0" relativeHeight="251663360" behindDoc="0" locked="0" layoutInCell="1" allowOverlap="1">
                  <wp:simplePos x="0" y="0"/>
                  <wp:positionH relativeFrom="column">
                    <wp:posOffset>0</wp:posOffset>
                  </wp:positionH>
                  <wp:positionV relativeFrom="paragraph">
                    <wp:posOffset>0</wp:posOffset>
                  </wp:positionV>
                  <wp:extent cx="9525" cy="6985"/>
                  <wp:effectExtent l="0" t="0" r="0" b="0"/>
                  <wp:wrapNone/>
                  <wp:docPr id="157" name="图片_55_SpCnt_2"/>
                  <wp:cNvGraphicFramePr/>
                  <a:graphic xmlns:a="http://schemas.openxmlformats.org/drawingml/2006/main">
                    <a:graphicData uri="http://schemas.openxmlformats.org/drawingml/2006/picture">
                      <pic:pic xmlns:pic="http://schemas.openxmlformats.org/drawingml/2006/picture">
                        <pic:nvPicPr>
                          <pic:cNvPr id="157" name="图片_55_SpCnt_2"/>
                          <pic:cNvPicPr/>
                        </pic:nvPicPr>
                        <pic:blipFill>
                          <a:blip r:embed="rId14"/>
                          <a:stretch>
                            <a:fillRect/>
                          </a:stretch>
                        </pic:blipFill>
                        <pic:spPr>
                          <a:xfrm>
                            <a:off x="0" y="0"/>
                            <a:ext cx="9525" cy="6985"/>
                          </a:xfrm>
                          <a:prstGeom prst="rect">
                            <a:avLst/>
                          </a:prstGeom>
                          <a:noFill/>
                          <a:ln>
                            <a:noFill/>
                          </a:ln>
                        </pic:spPr>
                      </pic:pic>
                    </a:graphicData>
                  </a:graphic>
                </wp:anchor>
              </w:drawing>
            </w:r>
            <w:r>
              <w:rPr>
                <w:rFonts w:hint="eastAsia" w:ascii="宋体" w:hAnsi="宋体" w:eastAsia="宋体" w:cs="宋体"/>
                <w:i w:val="0"/>
                <w:iCs w:val="0"/>
                <w:color w:val="000000"/>
                <w:kern w:val="0"/>
                <w:sz w:val="24"/>
                <w:szCs w:val="24"/>
                <w:u w:val="none"/>
                <w:bdr w:val="single" w:color="000000" w:sz="4" w:space="0"/>
                <w:lang w:val="en-US" w:eastAsia="zh-CN" w:bidi="ar"/>
              </w:rPr>
              <w:drawing>
                <wp:anchor distT="0" distB="0" distL="114300" distR="114300" simplePos="0" relativeHeight="251663360" behindDoc="0" locked="0" layoutInCell="1" allowOverlap="1">
                  <wp:simplePos x="0" y="0"/>
                  <wp:positionH relativeFrom="column">
                    <wp:posOffset>19050</wp:posOffset>
                  </wp:positionH>
                  <wp:positionV relativeFrom="paragraph">
                    <wp:posOffset>0</wp:posOffset>
                  </wp:positionV>
                  <wp:extent cx="9525" cy="6985"/>
                  <wp:effectExtent l="0" t="0" r="0" b="0"/>
                  <wp:wrapNone/>
                  <wp:docPr id="158" name="图片_56_SpCnt_2"/>
                  <wp:cNvGraphicFramePr/>
                  <a:graphic xmlns:a="http://schemas.openxmlformats.org/drawingml/2006/main">
                    <a:graphicData uri="http://schemas.openxmlformats.org/drawingml/2006/picture">
                      <pic:pic xmlns:pic="http://schemas.openxmlformats.org/drawingml/2006/picture">
                        <pic:nvPicPr>
                          <pic:cNvPr id="158" name="图片_56_SpCnt_2"/>
                          <pic:cNvPicPr/>
                        </pic:nvPicPr>
                        <pic:blipFill>
                          <a:blip r:embed="rId14"/>
                          <a:stretch>
                            <a:fillRect/>
                          </a:stretch>
                        </pic:blipFill>
                        <pic:spPr>
                          <a:xfrm>
                            <a:off x="0" y="0"/>
                            <a:ext cx="9525" cy="6985"/>
                          </a:xfrm>
                          <a:prstGeom prst="rect">
                            <a:avLst/>
                          </a:prstGeom>
                          <a:noFill/>
                          <a:ln>
                            <a:noFill/>
                          </a:ln>
                        </pic:spPr>
                      </pic:pic>
                    </a:graphicData>
                  </a:graphic>
                </wp:anchor>
              </w:drawing>
            </w:r>
            <w:r>
              <w:rPr>
                <w:rFonts w:hint="eastAsia" w:ascii="宋体" w:hAnsi="宋体" w:eastAsia="宋体" w:cs="宋体"/>
                <w:i w:val="0"/>
                <w:iCs w:val="0"/>
                <w:color w:val="000000"/>
                <w:kern w:val="0"/>
                <w:sz w:val="24"/>
                <w:szCs w:val="24"/>
                <w:u w:val="none"/>
                <w:bdr w:val="single" w:color="000000" w:sz="4" w:space="0"/>
                <w:lang w:val="en-US" w:eastAsia="zh-CN" w:bidi="ar"/>
              </w:rPr>
              <w:drawing>
                <wp:anchor distT="0" distB="0" distL="114300" distR="114300" simplePos="0" relativeHeight="251663360" behindDoc="0" locked="0" layoutInCell="1" allowOverlap="1">
                  <wp:simplePos x="0" y="0"/>
                  <wp:positionH relativeFrom="column">
                    <wp:posOffset>16510</wp:posOffset>
                  </wp:positionH>
                  <wp:positionV relativeFrom="paragraph">
                    <wp:posOffset>0</wp:posOffset>
                  </wp:positionV>
                  <wp:extent cx="12065" cy="6985"/>
                  <wp:effectExtent l="0" t="0" r="0" b="0"/>
                  <wp:wrapNone/>
                  <wp:docPr id="159" name="Picture_36_SpCnt_2"/>
                  <wp:cNvGraphicFramePr/>
                  <a:graphic xmlns:a="http://schemas.openxmlformats.org/drawingml/2006/main">
                    <a:graphicData uri="http://schemas.openxmlformats.org/drawingml/2006/picture">
                      <pic:pic xmlns:pic="http://schemas.openxmlformats.org/drawingml/2006/picture">
                        <pic:nvPicPr>
                          <pic:cNvPr id="159" name="Picture_36_SpCnt_2"/>
                          <pic:cNvPicPr/>
                        </pic:nvPicPr>
                        <pic:blipFill>
                          <a:blip r:embed="rId14"/>
                          <a:stretch>
                            <a:fillRect/>
                          </a:stretch>
                        </pic:blipFill>
                        <pic:spPr>
                          <a:xfrm>
                            <a:off x="0" y="0"/>
                            <a:ext cx="12065" cy="6985"/>
                          </a:xfrm>
                          <a:prstGeom prst="rect">
                            <a:avLst/>
                          </a:prstGeom>
                          <a:noFill/>
                          <a:ln>
                            <a:noFill/>
                          </a:ln>
                        </pic:spPr>
                      </pic:pic>
                    </a:graphicData>
                  </a:graphic>
                </wp:anchor>
              </w:drawing>
            </w:r>
            <w:r>
              <w:rPr>
                <w:rFonts w:hint="eastAsia" w:ascii="宋体" w:hAnsi="宋体" w:eastAsia="宋体" w:cs="宋体"/>
                <w:i w:val="0"/>
                <w:iCs w:val="0"/>
                <w:color w:val="000000"/>
                <w:kern w:val="0"/>
                <w:sz w:val="24"/>
                <w:szCs w:val="24"/>
                <w:u w:val="none"/>
                <w:bdr w:val="single" w:color="000000" w:sz="4" w:space="0"/>
                <w:lang w:val="en-US" w:eastAsia="zh-CN" w:bidi="ar"/>
              </w:rPr>
              <w:drawing>
                <wp:anchor distT="0" distB="0" distL="114300" distR="114300" simplePos="0" relativeHeight="251663360" behindDoc="0" locked="0" layoutInCell="1" allowOverlap="1">
                  <wp:simplePos x="0" y="0"/>
                  <wp:positionH relativeFrom="column">
                    <wp:posOffset>35560</wp:posOffset>
                  </wp:positionH>
                  <wp:positionV relativeFrom="paragraph">
                    <wp:posOffset>0</wp:posOffset>
                  </wp:positionV>
                  <wp:extent cx="12065" cy="6985"/>
                  <wp:effectExtent l="0" t="0" r="0" b="0"/>
                  <wp:wrapNone/>
                  <wp:docPr id="160" name="图片_57_SpCnt_2"/>
                  <wp:cNvGraphicFramePr/>
                  <a:graphic xmlns:a="http://schemas.openxmlformats.org/drawingml/2006/main">
                    <a:graphicData uri="http://schemas.openxmlformats.org/drawingml/2006/picture">
                      <pic:pic xmlns:pic="http://schemas.openxmlformats.org/drawingml/2006/picture">
                        <pic:nvPicPr>
                          <pic:cNvPr id="160" name="图片_57_SpCnt_2"/>
                          <pic:cNvPicPr/>
                        </pic:nvPicPr>
                        <pic:blipFill>
                          <a:blip r:embed="rId14"/>
                          <a:stretch>
                            <a:fillRect/>
                          </a:stretch>
                        </pic:blipFill>
                        <pic:spPr>
                          <a:xfrm>
                            <a:off x="0" y="0"/>
                            <a:ext cx="12065" cy="6985"/>
                          </a:xfrm>
                          <a:prstGeom prst="rect">
                            <a:avLst/>
                          </a:prstGeom>
                          <a:noFill/>
                          <a:ln>
                            <a:noFill/>
                          </a:ln>
                        </pic:spPr>
                      </pic:pic>
                    </a:graphicData>
                  </a:graphic>
                </wp:anchor>
              </w:drawing>
            </w:r>
            <w:r>
              <w:rPr>
                <w:rFonts w:hint="eastAsia" w:ascii="宋体" w:hAnsi="宋体" w:eastAsia="宋体" w:cs="宋体"/>
                <w:i w:val="0"/>
                <w:iCs w:val="0"/>
                <w:color w:val="000000"/>
                <w:kern w:val="0"/>
                <w:sz w:val="24"/>
                <w:szCs w:val="24"/>
                <w:u w:val="none"/>
                <w:bdr w:val="single" w:color="000000" w:sz="4" w:space="0"/>
                <w:lang w:val="en-US" w:eastAsia="zh-CN" w:bidi="ar"/>
              </w:rPr>
              <w:drawing>
                <wp:anchor distT="0" distB="0" distL="114300" distR="114300" simplePos="0" relativeHeight="251663360" behindDoc="0" locked="0" layoutInCell="1" allowOverlap="1">
                  <wp:simplePos x="0" y="0"/>
                  <wp:positionH relativeFrom="column">
                    <wp:posOffset>38100</wp:posOffset>
                  </wp:positionH>
                  <wp:positionV relativeFrom="paragraph">
                    <wp:posOffset>0</wp:posOffset>
                  </wp:positionV>
                  <wp:extent cx="9525" cy="6985"/>
                  <wp:effectExtent l="0" t="0" r="0" b="0"/>
                  <wp:wrapNone/>
                  <wp:docPr id="161" name="Picture_37_SpCnt_2"/>
                  <wp:cNvGraphicFramePr/>
                  <a:graphic xmlns:a="http://schemas.openxmlformats.org/drawingml/2006/main">
                    <a:graphicData uri="http://schemas.openxmlformats.org/drawingml/2006/picture">
                      <pic:pic xmlns:pic="http://schemas.openxmlformats.org/drawingml/2006/picture">
                        <pic:nvPicPr>
                          <pic:cNvPr id="161" name="Picture_37_SpCnt_2"/>
                          <pic:cNvPicPr/>
                        </pic:nvPicPr>
                        <pic:blipFill>
                          <a:blip r:embed="rId14"/>
                          <a:stretch>
                            <a:fillRect/>
                          </a:stretch>
                        </pic:blipFill>
                        <pic:spPr>
                          <a:xfrm>
                            <a:off x="0" y="0"/>
                            <a:ext cx="9525" cy="6985"/>
                          </a:xfrm>
                          <a:prstGeom prst="rect">
                            <a:avLst/>
                          </a:prstGeom>
                          <a:noFill/>
                          <a:ln>
                            <a:noFill/>
                          </a:ln>
                        </pic:spPr>
                      </pic:pic>
                    </a:graphicData>
                  </a:graphic>
                </wp:anchor>
              </w:drawing>
            </w:r>
            <w:r>
              <w:rPr>
                <w:rFonts w:hint="eastAsia" w:ascii="宋体" w:hAnsi="宋体" w:eastAsia="宋体" w:cs="宋体"/>
                <w:i w:val="0"/>
                <w:iCs w:val="0"/>
                <w:color w:val="000000"/>
                <w:kern w:val="0"/>
                <w:sz w:val="24"/>
                <w:szCs w:val="24"/>
                <w:u w:val="none"/>
                <w:lang w:val="en-US" w:eastAsia="zh-CN" w:bidi="ar"/>
              </w:rPr>
              <w:t>系统类型：10寸，2分频，低频反射式</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频率范围：60Hz-20kHz</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频率响应：85Hz-20kHz</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灵敏度：97dB</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额定阻抗：8 Ohms</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最大声压级输出：122dB(128dB peak)</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额定输入功率：（连续/音乐信号/峰值）300W/600W/1200W</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覆盖角：60度*90度（H*V)</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低音单元：10英寸高效率高输出低音驱动单元</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高音单元：1.35英寸钛复合振膜高频压缩驱动单元</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外形尺寸(高*宽*深）：520mm*302mm*338mm</w:t>
            </w:r>
          </w:p>
        </w:tc>
        <w:tc>
          <w:tcPr>
            <w:tcW w:w="647" w:type="dxa"/>
            <w:tcBorders>
              <w:top w:val="nil"/>
              <w:left w:val="single" w:color="000000" w:sz="4" w:space="0"/>
              <w:bottom w:val="single" w:color="auto" w:sz="4" w:space="0"/>
              <w:right w:val="single" w:color="000000" w:sz="4" w:space="0"/>
            </w:tcBorders>
            <w:shd w:val="clear" w:color="auto" w:fill="auto"/>
            <w:noWrap/>
            <w:vAlign w:val="center"/>
          </w:tcPr>
          <w:p w14:paraId="4B9452BC">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2</w:t>
            </w:r>
          </w:p>
        </w:tc>
        <w:tc>
          <w:tcPr>
            <w:tcW w:w="647" w:type="dxa"/>
            <w:tcBorders>
              <w:top w:val="nil"/>
              <w:left w:val="single" w:color="000000" w:sz="4" w:space="0"/>
              <w:bottom w:val="single" w:color="auto" w:sz="4" w:space="0"/>
              <w:right w:val="single" w:color="000000" w:sz="4" w:space="0"/>
            </w:tcBorders>
            <w:shd w:val="clear" w:color="auto" w:fill="auto"/>
            <w:noWrap/>
            <w:vAlign w:val="center"/>
          </w:tcPr>
          <w:p w14:paraId="6F6CE7F0">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只</w:t>
            </w:r>
          </w:p>
        </w:tc>
        <w:tc>
          <w:tcPr>
            <w:tcW w:w="1294" w:type="dxa"/>
            <w:tcBorders>
              <w:top w:val="nil"/>
              <w:left w:val="single" w:color="000000" w:sz="4" w:space="0"/>
              <w:bottom w:val="single" w:color="auto" w:sz="4" w:space="0"/>
              <w:right w:val="single" w:color="000000" w:sz="4" w:space="0"/>
            </w:tcBorders>
            <w:shd w:val="clear" w:color="auto" w:fill="auto"/>
            <w:noWrap/>
            <w:vAlign w:val="center"/>
          </w:tcPr>
          <w:p w14:paraId="21E8BBF3">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3200</w:t>
            </w:r>
          </w:p>
        </w:tc>
        <w:tc>
          <w:tcPr>
            <w:tcW w:w="1081" w:type="dxa"/>
            <w:tcBorders>
              <w:top w:val="single" w:color="000000" w:sz="4" w:space="0"/>
              <w:left w:val="single" w:color="000000" w:sz="4" w:space="0"/>
              <w:bottom w:val="single" w:color="auto" w:sz="4" w:space="0"/>
              <w:right w:val="single" w:color="000000" w:sz="4" w:space="0"/>
            </w:tcBorders>
            <w:shd w:val="clear" w:color="auto" w:fill="auto"/>
            <w:noWrap/>
            <w:vAlign w:val="center"/>
          </w:tcPr>
          <w:p w14:paraId="52972E53">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6400</w:t>
            </w:r>
          </w:p>
        </w:tc>
      </w:tr>
      <w:tr w14:paraId="3654E80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728" w:hRule="atLeast"/>
        </w:trPr>
        <w:tc>
          <w:tcPr>
            <w:tcW w:w="0" w:type="auto"/>
            <w:tcBorders>
              <w:top w:val="single" w:color="auto" w:sz="4" w:space="0"/>
              <w:left w:val="single" w:color="auto" w:sz="4" w:space="0"/>
              <w:bottom w:val="single" w:color="auto" w:sz="4" w:space="0"/>
              <w:right w:val="single" w:color="auto" w:sz="4" w:space="0"/>
            </w:tcBorders>
            <w:shd w:val="clear" w:color="auto" w:fill="auto"/>
            <w:noWrap/>
            <w:vAlign w:val="center"/>
          </w:tcPr>
          <w:p w14:paraId="2DEED339">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3</w:t>
            </w:r>
          </w:p>
        </w:tc>
        <w:tc>
          <w:tcPr>
            <w:tcW w:w="1386" w:type="dxa"/>
            <w:tcBorders>
              <w:top w:val="single" w:color="auto" w:sz="4" w:space="0"/>
              <w:left w:val="single" w:color="auto" w:sz="4" w:space="0"/>
              <w:bottom w:val="single" w:color="auto" w:sz="4" w:space="0"/>
              <w:right w:val="single" w:color="auto" w:sz="4" w:space="0"/>
            </w:tcBorders>
            <w:shd w:val="clear" w:color="auto" w:fill="auto"/>
            <w:vAlign w:val="center"/>
          </w:tcPr>
          <w:p w14:paraId="1BE7163D">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主功放</w:t>
            </w:r>
          </w:p>
        </w:tc>
        <w:tc>
          <w:tcPr>
            <w:tcW w:w="3260" w:type="dxa"/>
            <w:tcBorders>
              <w:top w:val="single" w:color="auto" w:sz="4" w:space="0"/>
              <w:left w:val="single" w:color="auto" w:sz="4" w:space="0"/>
              <w:bottom w:val="single" w:color="auto" w:sz="4" w:space="0"/>
              <w:right w:val="single" w:color="auto" w:sz="4" w:space="0"/>
            </w:tcBorders>
            <w:shd w:val="clear" w:color="auto" w:fill="auto"/>
            <w:vAlign w:val="center"/>
          </w:tcPr>
          <w:p w14:paraId="5966DFAA">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bdr w:val="single" w:color="000000" w:sz="4" w:space="0"/>
                <w:lang w:val="en-US" w:eastAsia="zh-CN" w:bidi="ar"/>
              </w:rPr>
              <w:drawing>
                <wp:anchor distT="0" distB="0" distL="114300" distR="114300" simplePos="0" relativeHeight="251664384" behindDoc="0" locked="0" layoutInCell="1" allowOverlap="1">
                  <wp:simplePos x="0" y="0"/>
                  <wp:positionH relativeFrom="column">
                    <wp:posOffset>0</wp:posOffset>
                  </wp:positionH>
                  <wp:positionV relativeFrom="paragraph">
                    <wp:posOffset>0</wp:posOffset>
                  </wp:positionV>
                  <wp:extent cx="9525" cy="6350"/>
                  <wp:effectExtent l="0" t="0" r="0" b="0"/>
                  <wp:wrapNone/>
                  <wp:docPr id="162" name="图片_55_SpCnt_3"/>
                  <wp:cNvGraphicFramePr/>
                  <a:graphic xmlns:a="http://schemas.openxmlformats.org/drawingml/2006/main">
                    <a:graphicData uri="http://schemas.openxmlformats.org/drawingml/2006/picture">
                      <pic:pic xmlns:pic="http://schemas.openxmlformats.org/drawingml/2006/picture">
                        <pic:nvPicPr>
                          <pic:cNvPr id="162" name="图片_55_SpCnt_3"/>
                          <pic:cNvPicPr/>
                        </pic:nvPicPr>
                        <pic:blipFill>
                          <a:blip r:embed="rId14"/>
                          <a:stretch>
                            <a:fillRect/>
                          </a:stretch>
                        </pic:blipFill>
                        <pic:spPr>
                          <a:xfrm>
                            <a:off x="0" y="0"/>
                            <a:ext cx="9525" cy="6350"/>
                          </a:xfrm>
                          <a:prstGeom prst="rect">
                            <a:avLst/>
                          </a:prstGeom>
                          <a:noFill/>
                          <a:ln>
                            <a:noFill/>
                          </a:ln>
                        </pic:spPr>
                      </pic:pic>
                    </a:graphicData>
                  </a:graphic>
                </wp:anchor>
              </w:drawing>
            </w:r>
            <w:r>
              <w:rPr>
                <w:rFonts w:hint="eastAsia" w:ascii="宋体" w:hAnsi="宋体" w:eastAsia="宋体" w:cs="宋体"/>
                <w:i w:val="0"/>
                <w:iCs w:val="0"/>
                <w:color w:val="000000"/>
                <w:kern w:val="0"/>
                <w:sz w:val="24"/>
                <w:szCs w:val="24"/>
                <w:u w:val="none"/>
                <w:bdr w:val="single" w:color="000000" w:sz="4" w:space="0"/>
                <w:lang w:val="en-US" w:eastAsia="zh-CN" w:bidi="ar"/>
              </w:rPr>
              <w:drawing>
                <wp:anchor distT="0" distB="0" distL="114300" distR="114300" simplePos="0" relativeHeight="251664384" behindDoc="0" locked="0" layoutInCell="1" allowOverlap="1">
                  <wp:simplePos x="0" y="0"/>
                  <wp:positionH relativeFrom="column">
                    <wp:posOffset>0</wp:posOffset>
                  </wp:positionH>
                  <wp:positionV relativeFrom="paragraph">
                    <wp:posOffset>0</wp:posOffset>
                  </wp:positionV>
                  <wp:extent cx="9525" cy="6350"/>
                  <wp:effectExtent l="0" t="0" r="0" b="0"/>
                  <wp:wrapNone/>
                  <wp:docPr id="192" name="图片_55_SpCnt_4"/>
                  <wp:cNvGraphicFramePr/>
                  <a:graphic xmlns:a="http://schemas.openxmlformats.org/drawingml/2006/main">
                    <a:graphicData uri="http://schemas.openxmlformats.org/drawingml/2006/picture">
                      <pic:pic xmlns:pic="http://schemas.openxmlformats.org/drawingml/2006/picture">
                        <pic:nvPicPr>
                          <pic:cNvPr id="192" name="图片_55_SpCnt_4"/>
                          <pic:cNvPicPr/>
                        </pic:nvPicPr>
                        <pic:blipFill>
                          <a:blip r:embed="rId14"/>
                          <a:stretch>
                            <a:fillRect/>
                          </a:stretch>
                        </pic:blipFill>
                        <pic:spPr>
                          <a:xfrm>
                            <a:off x="0" y="0"/>
                            <a:ext cx="9525" cy="6350"/>
                          </a:xfrm>
                          <a:prstGeom prst="rect">
                            <a:avLst/>
                          </a:prstGeom>
                          <a:noFill/>
                          <a:ln>
                            <a:noFill/>
                          </a:ln>
                        </pic:spPr>
                      </pic:pic>
                    </a:graphicData>
                  </a:graphic>
                </wp:anchor>
              </w:drawing>
            </w:r>
            <w:r>
              <w:rPr>
                <w:rFonts w:hint="eastAsia" w:ascii="宋体" w:hAnsi="宋体" w:eastAsia="宋体" w:cs="宋体"/>
                <w:i w:val="0"/>
                <w:iCs w:val="0"/>
                <w:color w:val="000000"/>
                <w:kern w:val="0"/>
                <w:sz w:val="24"/>
                <w:szCs w:val="24"/>
                <w:u w:val="none"/>
                <w:bdr w:val="single" w:color="000000" w:sz="4" w:space="0"/>
                <w:lang w:val="en-US" w:eastAsia="zh-CN" w:bidi="ar"/>
              </w:rPr>
              <w:drawing>
                <wp:anchor distT="0" distB="0" distL="114300" distR="114300" simplePos="0" relativeHeight="251664384" behindDoc="0" locked="0" layoutInCell="1" allowOverlap="1">
                  <wp:simplePos x="0" y="0"/>
                  <wp:positionH relativeFrom="column">
                    <wp:posOffset>0</wp:posOffset>
                  </wp:positionH>
                  <wp:positionV relativeFrom="paragraph">
                    <wp:posOffset>0</wp:posOffset>
                  </wp:positionV>
                  <wp:extent cx="9525" cy="6350"/>
                  <wp:effectExtent l="0" t="0" r="0" b="0"/>
                  <wp:wrapNone/>
                  <wp:docPr id="193" name="图片_55_SpCnt_5"/>
                  <wp:cNvGraphicFramePr/>
                  <a:graphic xmlns:a="http://schemas.openxmlformats.org/drawingml/2006/main">
                    <a:graphicData uri="http://schemas.openxmlformats.org/drawingml/2006/picture">
                      <pic:pic xmlns:pic="http://schemas.openxmlformats.org/drawingml/2006/picture">
                        <pic:nvPicPr>
                          <pic:cNvPr id="193" name="图片_55_SpCnt_5"/>
                          <pic:cNvPicPr/>
                        </pic:nvPicPr>
                        <pic:blipFill>
                          <a:blip r:embed="rId14"/>
                          <a:stretch>
                            <a:fillRect/>
                          </a:stretch>
                        </pic:blipFill>
                        <pic:spPr>
                          <a:xfrm>
                            <a:off x="0" y="0"/>
                            <a:ext cx="9525" cy="6350"/>
                          </a:xfrm>
                          <a:prstGeom prst="rect">
                            <a:avLst/>
                          </a:prstGeom>
                          <a:noFill/>
                          <a:ln>
                            <a:noFill/>
                          </a:ln>
                        </pic:spPr>
                      </pic:pic>
                    </a:graphicData>
                  </a:graphic>
                </wp:anchor>
              </w:drawing>
            </w:r>
            <w:r>
              <w:rPr>
                <w:rFonts w:hint="eastAsia" w:ascii="宋体" w:hAnsi="宋体" w:eastAsia="宋体" w:cs="宋体"/>
                <w:i w:val="0"/>
                <w:iCs w:val="0"/>
                <w:color w:val="000000"/>
                <w:kern w:val="0"/>
                <w:sz w:val="24"/>
                <w:szCs w:val="24"/>
                <w:u w:val="none"/>
                <w:bdr w:val="single" w:color="000000" w:sz="4" w:space="0"/>
                <w:lang w:val="en-US" w:eastAsia="zh-CN" w:bidi="ar"/>
              </w:rPr>
              <w:drawing>
                <wp:anchor distT="0" distB="0" distL="114300" distR="114300" simplePos="0" relativeHeight="251664384" behindDoc="0" locked="0" layoutInCell="1" allowOverlap="1">
                  <wp:simplePos x="0" y="0"/>
                  <wp:positionH relativeFrom="column">
                    <wp:posOffset>0</wp:posOffset>
                  </wp:positionH>
                  <wp:positionV relativeFrom="paragraph">
                    <wp:posOffset>0</wp:posOffset>
                  </wp:positionV>
                  <wp:extent cx="9525" cy="6350"/>
                  <wp:effectExtent l="0" t="0" r="0" b="0"/>
                  <wp:wrapNone/>
                  <wp:docPr id="194" name="图片_55_SpCnt_6"/>
                  <wp:cNvGraphicFramePr/>
                  <a:graphic xmlns:a="http://schemas.openxmlformats.org/drawingml/2006/main">
                    <a:graphicData uri="http://schemas.openxmlformats.org/drawingml/2006/picture">
                      <pic:pic xmlns:pic="http://schemas.openxmlformats.org/drawingml/2006/picture">
                        <pic:nvPicPr>
                          <pic:cNvPr id="194" name="图片_55_SpCnt_6"/>
                          <pic:cNvPicPr/>
                        </pic:nvPicPr>
                        <pic:blipFill>
                          <a:blip r:embed="rId14"/>
                          <a:stretch>
                            <a:fillRect/>
                          </a:stretch>
                        </pic:blipFill>
                        <pic:spPr>
                          <a:xfrm>
                            <a:off x="0" y="0"/>
                            <a:ext cx="9525" cy="6350"/>
                          </a:xfrm>
                          <a:prstGeom prst="rect">
                            <a:avLst/>
                          </a:prstGeom>
                          <a:noFill/>
                          <a:ln>
                            <a:noFill/>
                          </a:ln>
                        </pic:spPr>
                      </pic:pic>
                    </a:graphicData>
                  </a:graphic>
                </wp:anchor>
              </w:drawing>
            </w:r>
            <w:r>
              <w:rPr>
                <w:rFonts w:hint="eastAsia" w:ascii="宋体" w:hAnsi="宋体" w:eastAsia="宋体" w:cs="宋体"/>
                <w:i w:val="0"/>
                <w:iCs w:val="0"/>
                <w:color w:val="000000"/>
                <w:kern w:val="0"/>
                <w:sz w:val="24"/>
                <w:szCs w:val="24"/>
                <w:u w:val="none"/>
                <w:bdr w:val="single" w:color="000000" w:sz="4" w:space="0"/>
                <w:lang w:val="en-US" w:eastAsia="zh-CN" w:bidi="ar"/>
              </w:rPr>
              <w:drawing>
                <wp:anchor distT="0" distB="0" distL="114300" distR="114300" simplePos="0" relativeHeight="251664384" behindDoc="0" locked="0" layoutInCell="1" allowOverlap="1">
                  <wp:simplePos x="0" y="0"/>
                  <wp:positionH relativeFrom="column">
                    <wp:posOffset>0</wp:posOffset>
                  </wp:positionH>
                  <wp:positionV relativeFrom="paragraph">
                    <wp:posOffset>0</wp:posOffset>
                  </wp:positionV>
                  <wp:extent cx="9525" cy="6350"/>
                  <wp:effectExtent l="0" t="0" r="0" b="0"/>
                  <wp:wrapNone/>
                  <wp:docPr id="195" name="图片_55_SpCnt_7"/>
                  <wp:cNvGraphicFramePr/>
                  <a:graphic xmlns:a="http://schemas.openxmlformats.org/drawingml/2006/main">
                    <a:graphicData uri="http://schemas.openxmlformats.org/drawingml/2006/picture">
                      <pic:pic xmlns:pic="http://schemas.openxmlformats.org/drawingml/2006/picture">
                        <pic:nvPicPr>
                          <pic:cNvPr id="195" name="图片_55_SpCnt_7"/>
                          <pic:cNvPicPr/>
                        </pic:nvPicPr>
                        <pic:blipFill>
                          <a:blip r:embed="rId14"/>
                          <a:stretch>
                            <a:fillRect/>
                          </a:stretch>
                        </pic:blipFill>
                        <pic:spPr>
                          <a:xfrm>
                            <a:off x="0" y="0"/>
                            <a:ext cx="9525" cy="6350"/>
                          </a:xfrm>
                          <a:prstGeom prst="rect">
                            <a:avLst/>
                          </a:prstGeom>
                          <a:noFill/>
                          <a:ln>
                            <a:noFill/>
                          </a:ln>
                        </pic:spPr>
                      </pic:pic>
                    </a:graphicData>
                  </a:graphic>
                </wp:anchor>
              </w:drawing>
            </w:r>
            <w:r>
              <w:rPr>
                <w:rFonts w:hint="eastAsia" w:ascii="宋体" w:hAnsi="宋体" w:eastAsia="宋体" w:cs="宋体"/>
                <w:i w:val="0"/>
                <w:iCs w:val="0"/>
                <w:color w:val="000000"/>
                <w:kern w:val="0"/>
                <w:sz w:val="24"/>
                <w:szCs w:val="24"/>
                <w:u w:val="none"/>
                <w:bdr w:val="single" w:color="000000" w:sz="4" w:space="0"/>
                <w:lang w:val="en-US" w:eastAsia="zh-CN" w:bidi="ar"/>
              </w:rPr>
              <w:drawing>
                <wp:anchor distT="0" distB="0" distL="114300" distR="114300" simplePos="0" relativeHeight="251664384" behindDoc="0" locked="0" layoutInCell="1" allowOverlap="1">
                  <wp:simplePos x="0" y="0"/>
                  <wp:positionH relativeFrom="column">
                    <wp:posOffset>0</wp:posOffset>
                  </wp:positionH>
                  <wp:positionV relativeFrom="paragraph">
                    <wp:posOffset>0</wp:posOffset>
                  </wp:positionV>
                  <wp:extent cx="9525" cy="6350"/>
                  <wp:effectExtent l="0" t="0" r="0" b="0"/>
                  <wp:wrapNone/>
                  <wp:docPr id="196" name="图片_55_SpCnt_8"/>
                  <wp:cNvGraphicFramePr/>
                  <a:graphic xmlns:a="http://schemas.openxmlformats.org/drawingml/2006/main">
                    <a:graphicData uri="http://schemas.openxmlformats.org/drawingml/2006/picture">
                      <pic:pic xmlns:pic="http://schemas.openxmlformats.org/drawingml/2006/picture">
                        <pic:nvPicPr>
                          <pic:cNvPr id="196" name="图片_55_SpCnt_8"/>
                          <pic:cNvPicPr/>
                        </pic:nvPicPr>
                        <pic:blipFill>
                          <a:blip r:embed="rId14"/>
                          <a:stretch>
                            <a:fillRect/>
                          </a:stretch>
                        </pic:blipFill>
                        <pic:spPr>
                          <a:xfrm>
                            <a:off x="0" y="0"/>
                            <a:ext cx="9525" cy="6350"/>
                          </a:xfrm>
                          <a:prstGeom prst="rect">
                            <a:avLst/>
                          </a:prstGeom>
                          <a:noFill/>
                          <a:ln>
                            <a:noFill/>
                          </a:ln>
                        </pic:spPr>
                      </pic:pic>
                    </a:graphicData>
                  </a:graphic>
                </wp:anchor>
              </w:drawing>
            </w:r>
            <w:r>
              <w:rPr>
                <w:rFonts w:hint="eastAsia" w:ascii="宋体" w:hAnsi="宋体" w:eastAsia="宋体" w:cs="宋体"/>
                <w:i w:val="0"/>
                <w:iCs w:val="0"/>
                <w:color w:val="000000"/>
                <w:kern w:val="0"/>
                <w:sz w:val="24"/>
                <w:szCs w:val="24"/>
                <w:u w:val="none"/>
                <w:bdr w:val="single" w:color="000000" w:sz="4" w:space="0"/>
                <w:lang w:val="en-US" w:eastAsia="zh-CN" w:bidi="ar"/>
              </w:rPr>
              <w:drawing>
                <wp:anchor distT="0" distB="0" distL="114300" distR="114300" simplePos="0" relativeHeight="251664384" behindDoc="0" locked="0" layoutInCell="1" allowOverlap="1">
                  <wp:simplePos x="0" y="0"/>
                  <wp:positionH relativeFrom="column">
                    <wp:posOffset>0</wp:posOffset>
                  </wp:positionH>
                  <wp:positionV relativeFrom="paragraph">
                    <wp:posOffset>0</wp:posOffset>
                  </wp:positionV>
                  <wp:extent cx="9525" cy="6350"/>
                  <wp:effectExtent l="0" t="0" r="0" b="0"/>
                  <wp:wrapNone/>
                  <wp:docPr id="197" name="图片_55_SpCnt_9"/>
                  <wp:cNvGraphicFramePr/>
                  <a:graphic xmlns:a="http://schemas.openxmlformats.org/drawingml/2006/main">
                    <a:graphicData uri="http://schemas.openxmlformats.org/drawingml/2006/picture">
                      <pic:pic xmlns:pic="http://schemas.openxmlformats.org/drawingml/2006/picture">
                        <pic:nvPicPr>
                          <pic:cNvPr id="197" name="图片_55_SpCnt_9"/>
                          <pic:cNvPicPr/>
                        </pic:nvPicPr>
                        <pic:blipFill>
                          <a:blip r:embed="rId14"/>
                          <a:stretch>
                            <a:fillRect/>
                          </a:stretch>
                        </pic:blipFill>
                        <pic:spPr>
                          <a:xfrm>
                            <a:off x="0" y="0"/>
                            <a:ext cx="9525" cy="6350"/>
                          </a:xfrm>
                          <a:prstGeom prst="rect">
                            <a:avLst/>
                          </a:prstGeom>
                          <a:noFill/>
                          <a:ln>
                            <a:noFill/>
                          </a:ln>
                        </pic:spPr>
                      </pic:pic>
                    </a:graphicData>
                  </a:graphic>
                </wp:anchor>
              </w:drawing>
            </w:r>
            <w:r>
              <w:rPr>
                <w:rFonts w:hint="eastAsia" w:ascii="宋体" w:hAnsi="宋体" w:eastAsia="宋体" w:cs="宋体"/>
                <w:i w:val="0"/>
                <w:iCs w:val="0"/>
                <w:color w:val="000000"/>
                <w:kern w:val="0"/>
                <w:sz w:val="24"/>
                <w:szCs w:val="24"/>
                <w:u w:val="none"/>
                <w:bdr w:val="single" w:color="000000" w:sz="4" w:space="0"/>
                <w:lang w:val="en-US" w:eastAsia="zh-CN" w:bidi="ar"/>
              </w:rPr>
              <w:drawing>
                <wp:anchor distT="0" distB="0" distL="114300" distR="114300" simplePos="0" relativeHeight="251664384" behindDoc="0" locked="0" layoutInCell="1" allowOverlap="1">
                  <wp:simplePos x="0" y="0"/>
                  <wp:positionH relativeFrom="column">
                    <wp:posOffset>0</wp:posOffset>
                  </wp:positionH>
                  <wp:positionV relativeFrom="paragraph">
                    <wp:posOffset>0</wp:posOffset>
                  </wp:positionV>
                  <wp:extent cx="9525" cy="6350"/>
                  <wp:effectExtent l="0" t="0" r="0" b="0"/>
                  <wp:wrapNone/>
                  <wp:docPr id="198" name="图片_55_SpCnt_10"/>
                  <wp:cNvGraphicFramePr/>
                  <a:graphic xmlns:a="http://schemas.openxmlformats.org/drawingml/2006/main">
                    <a:graphicData uri="http://schemas.openxmlformats.org/drawingml/2006/picture">
                      <pic:pic xmlns:pic="http://schemas.openxmlformats.org/drawingml/2006/picture">
                        <pic:nvPicPr>
                          <pic:cNvPr id="198" name="图片_55_SpCnt_10"/>
                          <pic:cNvPicPr/>
                        </pic:nvPicPr>
                        <pic:blipFill>
                          <a:blip r:embed="rId14"/>
                          <a:stretch>
                            <a:fillRect/>
                          </a:stretch>
                        </pic:blipFill>
                        <pic:spPr>
                          <a:xfrm>
                            <a:off x="0" y="0"/>
                            <a:ext cx="9525" cy="6350"/>
                          </a:xfrm>
                          <a:prstGeom prst="rect">
                            <a:avLst/>
                          </a:prstGeom>
                          <a:noFill/>
                          <a:ln>
                            <a:noFill/>
                          </a:ln>
                        </pic:spPr>
                      </pic:pic>
                    </a:graphicData>
                  </a:graphic>
                </wp:anchor>
              </w:drawing>
            </w:r>
            <w:r>
              <w:rPr>
                <w:rFonts w:hint="eastAsia" w:ascii="宋体" w:hAnsi="宋体" w:eastAsia="宋体" w:cs="宋体"/>
                <w:i w:val="0"/>
                <w:iCs w:val="0"/>
                <w:color w:val="000000"/>
                <w:kern w:val="0"/>
                <w:sz w:val="24"/>
                <w:szCs w:val="24"/>
                <w:u w:val="none"/>
                <w:bdr w:val="single" w:color="000000" w:sz="4" w:space="0"/>
                <w:lang w:val="en-US" w:eastAsia="zh-CN" w:bidi="ar"/>
              </w:rPr>
              <w:drawing>
                <wp:anchor distT="0" distB="0" distL="114300" distR="114300" simplePos="0" relativeHeight="251664384" behindDoc="0" locked="0" layoutInCell="1" allowOverlap="1">
                  <wp:simplePos x="0" y="0"/>
                  <wp:positionH relativeFrom="column">
                    <wp:posOffset>0</wp:posOffset>
                  </wp:positionH>
                  <wp:positionV relativeFrom="paragraph">
                    <wp:posOffset>0</wp:posOffset>
                  </wp:positionV>
                  <wp:extent cx="9525" cy="6350"/>
                  <wp:effectExtent l="0" t="0" r="0" b="0"/>
                  <wp:wrapNone/>
                  <wp:docPr id="199" name="图片_55_SpCnt_11"/>
                  <wp:cNvGraphicFramePr/>
                  <a:graphic xmlns:a="http://schemas.openxmlformats.org/drawingml/2006/main">
                    <a:graphicData uri="http://schemas.openxmlformats.org/drawingml/2006/picture">
                      <pic:pic xmlns:pic="http://schemas.openxmlformats.org/drawingml/2006/picture">
                        <pic:nvPicPr>
                          <pic:cNvPr id="199" name="图片_55_SpCnt_11"/>
                          <pic:cNvPicPr/>
                        </pic:nvPicPr>
                        <pic:blipFill>
                          <a:blip r:embed="rId14"/>
                          <a:stretch>
                            <a:fillRect/>
                          </a:stretch>
                        </pic:blipFill>
                        <pic:spPr>
                          <a:xfrm>
                            <a:off x="0" y="0"/>
                            <a:ext cx="9525" cy="6350"/>
                          </a:xfrm>
                          <a:prstGeom prst="rect">
                            <a:avLst/>
                          </a:prstGeom>
                          <a:noFill/>
                          <a:ln>
                            <a:noFill/>
                          </a:ln>
                        </pic:spPr>
                      </pic:pic>
                    </a:graphicData>
                  </a:graphic>
                </wp:anchor>
              </w:drawing>
            </w:r>
            <w:r>
              <w:rPr>
                <w:rFonts w:hint="eastAsia" w:ascii="宋体" w:hAnsi="宋体" w:eastAsia="宋体" w:cs="宋体"/>
                <w:i w:val="0"/>
                <w:iCs w:val="0"/>
                <w:color w:val="000000"/>
                <w:kern w:val="0"/>
                <w:sz w:val="24"/>
                <w:szCs w:val="24"/>
                <w:u w:val="none"/>
                <w:bdr w:val="single" w:color="000000" w:sz="4" w:space="0"/>
                <w:lang w:val="en-US" w:eastAsia="zh-CN" w:bidi="ar"/>
              </w:rPr>
              <w:drawing>
                <wp:anchor distT="0" distB="0" distL="114300" distR="114300" simplePos="0" relativeHeight="251664384" behindDoc="0" locked="0" layoutInCell="1" allowOverlap="1">
                  <wp:simplePos x="0" y="0"/>
                  <wp:positionH relativeFrom="column">
                    <wp:posOffset>16510</wp:posOffset>
                  </wp:positionH>
                  <wp:positionV relativeFrom="paragraph">
                    <wp:posOffset>0</wp:posOffset>
                  </wp:positionV>
                  <wp:extent cx="12065" cy="6350"/>
                  <wp:effectExtent l="0" t="0" r="0" b="0"/>
                  <wp:wrapNone/>
                  <wp:docPr id="200" name="Picture_36_SpCnt_3"/>
                  <wp:cNvGraphicFramePr/>
                  <a:graphic xmlns:a="http://schemas.openxmlformats.org/drawingml/2006/main">
                    <a:graphicData uri="http://schemas.openxmlformats.org/drawingml/2006/picture">
                      <pic:pic xmlns:pic="http://schemas.openxmlformats.org/drawingml/2006/picture">
                        <pic:nvPicPr>
                          <pic:cNvPr id="200" name="Picture_36_SpCnt_3"/>
                          <pic:cNvPicPr/>
                        </pic:nvPicPr>
                        <pic:blipFill>
                          <a:blip r:embed="rId14"/>
                          <a:stretch>
                            <a:fillRect/>
                          </a:stretch>
                        </pic:blipFill>
                        <pic:spPr>
                          <a:xfrm>
                            <a:off x="0" y="0"/>
                            <a:ext cx="12065" cy="6350"/>
                          </a:xfrm>
                          <a:prstGeom prst="rect">
                            <a:avLst/>
                          </a:prstGeom>
                          <a:noFill/>
                          <a:ln>
                            <a:noFill/>
                          </a:ln>
                        </pic:spPr>
                      </pic:pic>
                    </a:graphicData>
                  </a:graphic>
                </wp:anchor>
              </w:drawing>
            </w:r>
            <w:r>
              <w:rPr>
                <w:rFonts w:hint="eastAsia" w:ascii="宋体" w:hAnsi="宋体" w:eastAsia="宋体" w:cs="宋体"/>
                <w:i w:val="0"/>
                <w:iCs w:val="0"/>
                <w:color w:val="000000"/>
                <w:kern w:val="0"/>
                <w:sz w:val="24"/>
                <w:szCs w:val="24"/>
                <w:u w:val="none"/>
                <w:bdr w:val="single" w:color="000000" w:sz="4" w:space="0"/>
                <w:lang w:val="en-US" w:eastAsia="zh-CN" w:bidi="ar"/>
              </w:rPr>
              <w:drawing>
                <wp:anchor distT="0" distB="0" distL="114300" distR="114300" simplePos="0" relativeHeight="251664384" behindDoc="0" locked="0" layoutInCell="1" allowOverlap="1">
                  <wp:simplePos x="0" y="0"/>
                  <wp:positionH relativeFrom="column">
                    <wp:posOffset>19050</wp:posOffset>
                  </wp:positionH>
                  <wp:positionV relativeFrom="paragraph">
                    <wp:posOffset>0</wp:posOffset>
                  </wp:positionV>
                  <wp:extent cx="9525" cy="6350"/>
                  <wp:effectExtent l="0" t="0" r="0" b="0"/>
                  <wp:wrapNone/>
                  <wp:docPr id="201" name="图片_56_SpCnt_3"/>
                  <wp:cNvGraphicFramePr/>
                  <a:graphic xmlns:a="http://schemas.openxmlformats.org/drawingml/2006/main">
                    <a:graphicData uri="http://schemas.openxmlformats.org/drawingml/2006/picture">
                      <pic:pic xmlns:pic="http://schemas.openxmlformats.org/drawingml/2006/picture">
                        <pic:nvPicPr>
                          <pic:cNvPr id="201" name="图片_56_SpCnt_3"/>
                          <pic:cNvPicPr/>
                        </pic:nvPicPr>
                        <pic:blipFill>
                          <a:blip r:embed="rId14"/>
                          <a:stretch>
                            <a:fillRect/>
                          </a:stretch>
                        </pic:blipFill>
                        <pic:spPr>
                          <a:xfrm>
                            <a:off x="0" y="0"/>
                            <a:ext cx="9525" cy="6350"/>
                          </a:xfrm>
                          <a:prstGeom prst="rect">
                            <a:avLst/>
                          </a:prstGeom>
                          <a:noFill/>
                          <a:ln>
                            <a:noFill/>
                          </a:ln>
                        </pic:spPr>
                      </pic:pic>
                    </a:graphicData>
                  </a:graphic>
                </wp:anchor>
              </w:drawing>
            </w:r>
            <w:r>
              <w:rPr>
                <w:rFonts w:hint="eastAsia" w:ascii="宋体" w:hAnsi="宋体" w:eastAsia="宋体" w:cs="宋体"/>
                <w:i w:val="0"/>
                <w:iCs w:val="0"/>
                <w:color w:val="000000"/>
                <w:kern w:val="0"/>
                <w:sz w:val="24"/>
                <w:szCs w:val="24"/>
                <w:u w:val="none"/>
                <w:bdr w:val="single" w:color="000000" w:sz="4" w:space="0"/>
                <w:lang w:val="en-US" w:eastAsia="zh-CN" w:bidi="ar"/>
              </w:rPr>
              <w:drawing>
                <wp:anchor distT="0" distB="0" distL="114300" distR="114300" simplePos="0" relativeHeight="251664384" behindDoc="0" locked="0" layoutInCell="1" allowOverlap="1">
                  <wp:simplePos x="0" y="0"/>
                  <wp:positionH relativeFrom="column">
                    <wp:posOffset>16510</wp:posOffset>
                  </wp:positionH>
                  <wp:positionV relativeFrom="paragraph">
                    <wp:posOffset>0</wp:posOffset>
                  </wp:positionV>
                  <wp:extent cx="12065" cy="6350"/>
                  <wp:effectExtent l="0" t="0" r="0" b="0"/>
                  <wp:wrapNone/>
                  <wp:docPr id="202" name="Picture_36_SpCnt_4"/>
                  <wp:cNvGraphicFramePr/>
                  <a:graphic xmlns:a="http://schemas.openxmlformats.org/drawingml/2006/main">
                    <a:graphicData uri="http://schemas.openxmlformats.org/drawingml/2006/picture">
                      <pic:pic xmlns:pic="http://schemas.openxmlformats.org/drawingml/2006/picture">
                        <pic:nvPicPr>
                          <pic:cNvPr id="202" name="Picture_36_SpCnt_4"/>
                          <pic:cNvPicPr/>
                        </pic:nvPicPr>
                        <pic:blipFill>
                          <a:blip r:embed="rId14"/>
                          <a:stretch>
                            <a:fillRect/>
                          </a:stretch>
                        </pic:blipFill>
                        <pic:spPr>
                          <a:xfrm>
                            <a:off x="0" y="0"/>
                            <a:ext cx="12065" cy="6350"/>
                          </a:xfrm>
                          <a:prstGeom prst="rect">
                            <a:avLst/>
                          </a:prstGeom>
                          <a:noFill/>
                          <a:ln>
                            <a:noFill/>
                          </a:ln>
                        </pic:spPr>
                      </pic:pic>
                    </a:graphicData>
                  </a:graphic>
                </wp:anchor>
              </w:drawing>
            </w:r>
            <w:r>
              <w:rPr>
                <w:rFonts w:hint="eastAsia" w:ascii="宋体" w:hAnsi="宋体" w:eastAsia="宋体" w:cs="宋体"/>
                <w:i w:val="0"/>
                <w:iCs w:val="0"/>
                <w:color w:val="000000"/>
                <w:kern w:val="0"/>
                <w:sz w:val="24"/>
                <w:szCs w:val="24"/>
                <w:u w:val="none"/>
                <w:bdr w:val="single" w:color="000000" w:sz="4" w:space="0"/>
                <w:lang w:val="en-US" w:eastAsia="zh-CN" w:bidi="ar"/>
              </w:rPr>
              <w:drawing>
                <wp:anchor distT="0" distB="0" distL="114300" distR="114300" simplePos="0" relativeHeight="251664384" behindDoc="0" locked="0" layoutInCell="1" allowOverlap="1">
                  <wp:simplePos x="0" y="0"/>
                  <wp:positionH relativeFrom="column">
                    <wp:posOffset>19050</wp:posOffset>
                  </wp:positionH>
                  <wp:positionV relativeFrom="paragraph">
                    <wp:posOffset>0</wp:posOffset>
                  </wp:positionV>
                  <wp:extent cx="9525" cy="6350"/>
                  <wp:effectExtent l="0" t="0" r="0" b="0"/>
                  <wp:wrapNone/>
                  <wp:docPr id="203" name="图片_56_SpCnt_4"/>
                  <wp:cNvGraphicFramePr/>
                  <a:graphic xmlns:a="http://schemas.openxmlformats.org/drawingml/2006/main">
                    <a:graphicData uri="http://schemas.openxmlformats.org/drawingml/2006/picture">
                      <pic:pic xmlns:pic="http://schemas.openxmlformats.org/drawingml/2006/picture">
                        <pic:nvPicPr>
                          <pic:cNvPr id="203" name="图片_56_SpCnt_4"/>
                          <pic:cNvPicPr/>
                        </pic:nvPicPr>
                        <pic:blipFill>
                          <a:blip r:embed="rId14"/>
                          <a:stretch>
                            <a:fillRect/>
                          </a:stretch>
                        </pic:blipFill>
                        <pic:spPr>
                          <a:xfrm>
                            <a:off x="0" y="0"/>
                            <a:ext cx="9525" cy="6350"/>
                          </a:xfrm>
                          <a:prstGeom prst="rect">
                            <a:avLst/>
                          </a:prstGeom>
                          <a:noFill/>
                          <a:ln>
                            <a:noFill/>
                          </a:ln>
                        </pic:spPr>
                      </pic:pic>
                    </a:graphicData>
                  </a:graphic>
                </wp:anchor>
              </w:drawing>
            </w:r>
            <w:r>
              <w:rPr>
                <w:rFonts w:hint="eastAsia" w:ascii="宋体" w:hAnsi="宋体" w:eastAsia="宋体" w:cs="宋体"/>
                <w:i w:val="0"/>
                <w:iCs w:val="0"/>
                <w:color w:val="000000"/>
                <w:kern w:val="0"/>
                <w:sz w:val="24"/>
                <w:szCs w:val="24"/>
                <w:u w:val="none"/>
                <w:bdr w:val="single" w:color="000000" w:sz="4" w:space="0"/>
                <w:lang w:val="en-US" w:eastAsia="zh-CN" w:bidi="ar"/>
              </w:rPr>
              <w:drawing>
                <wp:anchor distT="0" distB="0" distL="114300" distR="114300" simplePos="0" relativeHeight="251664384" behindDoc="0" locked="0" layoutInCell="1" allowOverlap="1">
                  <wp:simplePos x="0" y="0"/>
                  <wp:positionH relativeFrom="column">
                    <wp:posOffset>19050</wp:posOffset>
                  </wp:positionH>
                  <wp:positionV relativeFrom="paragraph">
                    <wp:posOffset>0</wp:posOffset>
                  </wp:positionV>
                  <wp:extent cx="9525" cy="6350"/>
                  <wp:effectExtent l="0" t="0" r="0" b="0"/>
                  <wp:wrapNone/>
                  <wp:docPr id="204" name="图片_56_SpCnt_5"/>
                  <wp:cNvGraphicFramePr/>
                  <a:graphic xmlns:a="http://schemas.openxmlformats.org/drawingml/2006/main">
                    <a:graphicData uri="http://schemas.openxmlformats.org/drawingml/2006/picture">
                      <pic:pic xmlns:pic="http://schemas.openxmlformats.org/drawingml/2006/picture">
                        <pic:nvPicPr>
                          <pic:cNvPr id="204" name="图片_56_SpCnt_5"/>
                          <pic:cNvPicPr/>
                        </pic:nvPicPr>
                        <pic:blipFill>
                          <a:blip r:embed="rId14"/>
                          <a:stretch>
                            <a:fillRect/>
                          </a:stretch>
                        </pic:blipFill>
                        <pic:spPr>
                          <a:xfrm>
                            <a:off x="0" y="0"/>
                            <a:ext cx="9525" cy="6350"/>
                          </a:xfrm>
                          <a:prstGeom prst="rect">
                            <a:avLst/>
                          </a:prstGeom>
                          <a:noFill/>
                          <a:ln>
                            <a:noFill/>
                          </a:ln>
                        </pic:spPr>
                      </pic:pic>
                    </a:graphicData>
                  </a:graphic>
                </wp:anchor>
              </w:drawing>
            </w:r>
            <w:r>
              <w:rPr>
                <w:rFonts w:hint="eastAsia" w:ascii="宋体" w:hAnsi="宋体" w:eastAsia="宋体" w:cs="宋体"/>
                <w:i w:val="0"/>
                <w:iCs w:val="0"/>
                <w:color w:val="000000"/>
                <w:kern w:val="0"/>
                <w:sz w:val="24"/>
                <w:szCs w:val="24"/>
                <w:u w:val="none"/>
                <w:bdr w:val="single" w:color="000000" w:sz="4" w:space="0"/>
                <w:lang w:val="en-US" w:eastAsia="zh-CN" w:bidi="ar"/>
              </w:rPr>
              <w:drawing>
                <wp:anchor distT="0" distB="0" distL="114300" distR="114300" simplePos="0" relativeHeight="251664384" behindDoc="0" locked="0" layoutInCell="1" allowOverlap="1">
                  <wp:simplePos x="0" y="0"/>
                  <wp:positionH relativeFrom="column">
                    <wp:posOffset>19050</wp:posOffset>
                  </wp:positionH>
                  <wp:positionV relativeFrom="paragraph">
                    <wp:posOffset>0</wp:posOffset>
                  </wp:positionV>
                  <wp:extent cx="9525" cy="6350"/>
                  <wp:effectExtent l="0" t="0" r="0" b="0"/>
                  <wp:wrapNone/>
                  <wp:docPr id="205" name="图片_56_SpCnt_6"/>
                  <wp:cNvGraphicFramePr/>
                  <a:graphic xmlns:a="http://schemas.openxmlformats.org/drawingml/2006/main">
                    <a:graphicData uri="http://schemas.openxmlformats.org/drawingml/2006/picture">
                      <pic:pic xmlns:pic="http://schemas.openxmlformats.org/drawingml/2006/picture">
                        <pic:nvPicPr>
                          <pic:cNvPr id="205" name="图片_56_SpCnt_6"/>
                          <pic:cNvPicPr/>
                        </pic:nvPicPr>
                        <pic:blipFill>
                          <a:blip r:embed="rId14"/>
                          <a:stretch>
                            <a:fillRect/>
                          </a:stretch>
                        </pic:blipFill>
                        <pic:spPr>
                          <a:xfrm>
                            <a:off x="0" y="0"/>
                            <a:ext cx="9525" cy="6350"/>
                          </a:xfrm>
                          <a:prstGeom prst="rect">
                            <a:avLst/>
                          </a:prstGeom>
                          <a:noFill/>
                          <a:ln>
                            <a:noFill/>
                          </a:ln>
                        </pic:spPr>
                      </pic:pic>
                    </a:graphicData>
                  </a:graphic>
                </wp:anchor>
              </w:drawing>
            </w:r>
            <w:r>
              <w:rPr>
                <w:rFonts w:hint="eastAsia" w:ascii="宋体" w:hAnsi="宋体" w:eastAsia="宋体" w:cs="宋体"/>
                <w:i w:val="0"/>
                <w:iCs w:val="0"/>
                <w:color w:val="000000"/>
                <w:kern w:val="0"/>
                <w:sz w:val="24"/>
                <w:szCs w:val="24"/>
                <w:u w:val="none"/>
                <w:bdr w:val="single" w:color="000000" w:sz="4" w:space="0"/>
                <w:lang w:val="en-US" w:eastAsia="zh-CN" w:bidi="ar"/>
              </w:rPr>
              <w:drawing>
                <wp:anchor distT="0" distB="0" distL="114300" distR="114300" simplePos="0" relativeHeight="251664384" behindDoc="0" locked="0" layoutInCell="1" allowOverlap="1">
                  <wp:simplePos x="0" y="0"/>
                  <wp:positionH relativeFrom="column">
                    <wp:posOffset>19050</wp:posOffset>
                  </wp:positionH>
                  <wp:positionV relativeFrom="paragraph">
                    <wp:posOffset>0</wp:posOffset>
                  </wp:positionV>
                  <wp:extent cx="9525" cy="6350"/>
                  <wp:effectExtent l="0" t="0" r="0" b="0"/>
                  <wp:wrapNone/>
                  <wp:docPr id="206" name="图片_56_SpCnt_7"/>
                  <wp:cNvGraphicFramePr/>
                  <a:graphic xmlns:a="http://schemas.openxmlformats.org/drawingml/2006/main">
                    <a:graphicData uri="http://schemas.openxmlformats.org/drawingml/2006/picture">
                      <pic:pic xmlns:pic="http://schemas.openxmlformats.org/drawingml/2006/picture">
                        <pic:nvPicPr>
                          <pic:cNvPr id="206" name="图片_56_SpCnt_7"/>
                          <pic:cNvPicPr/>
                        </pic:nvPicPr>
                        <pic:blipFill>
                          <a:blip r:embed="rId14"/>
                          <a:stretch>
                            <a:fillRect/>
                          </a:stretch>
                        </pic:blipFill>
                        <pic:spPr>
                          <a:xfrm>
                            <a:off x="0" y="0"/>
                            <a:ext cx="9525" cy="6350"/>
                          </a:xfrm>
                          <a:prstGeom prst="rect">
                            <a:avLst/>
                          </a:prstGeom>
                          <a:noFill/>
                          <a:ln>
                            <a:noFill/>
                          </a:ln>
                        </pic:spPr>
                      </pic:pic>
                    </a:graphicData>
                  </a:graphic>
                </wp:anchor>
              </w:drawing>
            </w:r>
            <w:r>
              <w:rPr>
                <w:rFonts w:hint="eastAsia" w:ascii="宋体" w:hAnsi="宋体" w:eastAsia="宋体" w:cs="宋体"/>
                <w:i w:val="0"/>
                <w:iCs w:val="0"/>
                <w:color w:val="000000"/>
                <w:kern w:val="0"/>
                <w:sz w:val="24"/>
                <w:szCs w:val="24"/>
                <w:u w:val="none"/>
                <w:bdr w:val="single" w:color="000000" w:sz="4" w:space="0"/>
                <w:lang w:val="en-US" w:eastAsia="zh-CN" w:bidi="ar"/>
              </w:rPr>
              <w:drawing>
                <wp:anchor distT="0" distB="0" distL="114300" distR="114300" simplePos="0" relativeHeight="251664384" behindDoc="0" locked="0" layoutInCell="1" allowOverlap="1">
                  <wp:simplePos x="0" y="0"/>
                  <wp:positionH relativeFrom="column">
                    <wp:posOffset>16510</wp:posOffset>
                  </wp:positionH>
                  <wp:positionV relativeFrom="paragraph">
                    <wp:posOffset>0</wp:posOffset>
                  </wp:positionV>
                  <wp:extent cx="12065" cy="6350"/>
                  <wp:effectExtent l="0" t="0" r="0" b="0"/>
                  <wp:wrapNone/>
                  <wp:docPr id="207" name="Picture_36_SpCnt_5"/>
                  <wp:cNvGraphicFramePr/>
                  <a:graphic xmlns:a="http://schemas.openxmlformats.org/drawingml/2006/main">
                    <a:graphicData uri="http://schemas.openxmlformats.org/drawingml/2006/picture">
                      <pic:pic xmlns:pic="http://schemas.openxmlformats.org/drawingml/2006/picture">
                        <pic:nvPicPr>
                          <pic:cNvPr id="207" name="Picture_36_SpCnt_5"/>
                          <pic:cNvPicPr/>
                        </pic:nvPicPr>
                        <pic:blipFill>
                          <a:blip r:embed="rId14"/>
                          <a:stretch>
                            <a:fillRect/>
                          </a:stretch>
                        </pic:blipFill>
                        <pic:spPr>
                          <a:xfrm>
                            <a:off x="0" y="0"/>
                            <a:ext cx="12065" cy="6350"/>
                          </a:xfrm>
                          <a:prstGeom prst="rect">
                            <a:avLst/>
                          </a:prstGeom>
                          <a:noFill/>
                          <a:ln>
                            <a:noFill/>
                          </a:ln>
                        </pic:spPr>
                      </pic:pic>
                    </a:graphicData>
                  </a:graphic>
                </wp:anchor>
              </w:drawing>
            </w:r>
            <w:r>
              <w:rPr>
                <w:rFonts w:hint="eastAsia" w:ascii="宋体" w:hAnsi="宋体" w:eastAsia="宋体" w:cs="宋体"/>
                <w:i w:val="0"/>
                <w:iCs w:val="0"/>
                <w:color w:val="000000"/>
                <w:kern w:val="0"/>
                <w:sz w:val="24"/>
                <w:szCs w:val="24"/>
                <w:u w:val="none"/>
                <w:bdr w:val="single" w:color="000000" w:sz="4" w:space="0"/>
                <w:lang w:val="en-US" w:eastAsia="zh-CN" w:bidi="ar"/>
              </w:rPr>
              <w:drawing>
                <wp:anchor distT="0" distB="0" distL="114300" distR="114300" simplePos="0" relativeHeight="251664384" behindDoc="0" locked="0" layoutInCell="1" allowOverlap="1">
                  <wp:simplePos x="0" y="0"/>
                  <wp:positionH relativeFrom="column">
                    <wp:posOffset>16510</wp:posOffset>
                  </wp:positionH>
                  <wp:positionV relativeFrom="paragraph">
                    <wp:posOffset>0</wp:posOffset>
                  </wp:positionV>
                  <wp:extent cx="12065" cy="6350"/>
                  <wp:effectExtent l="0" t="0" r="0" b="0"/>
                  <wp:wrapNone/>
                  <wp:docPr id="208" name="Picture_36_SpCnt_6"/>
                  <wp:cNvGraphicFramePr/>
                  <a:graphic xmlns:a="http://schemas.openxmlformats.org/drawingml/2006/main">
                    <a:graphicData uri="http://schemas.openxmlformats.org/drawingml/2006/picture">
                      <pic:pic xmlns:pic="http://schemas.openxmlformats.org/drawingml/2006/picture">
                        <pic:nvPicPr>
                          <pic:cNvPr id="208" name="Picture_36_SpCnt_6"/>
                          <pic:cNvPicPr/>
                        </pic:nvPicPr>
                        <pic:blipFill>
                          <a:blip r:embed="rId14"/>
                          <a:stretch>
                            <a:fillRect/>
                          </a:stretch>
                        </pic:blipFill>
                        <pic:spPr>
                          <a:xfrm>
                            <a:off x="0" y="0"/>
                            <a:ext cx="12065" cy="6350"/>
                          </a:xfrm>
                          <a:prstGeom prst="rect">
                            <a:avLst/>
                          </a:prstGeom>
                          <a:noFill/>
                          <a:ln>
                            <a:noFill/>
                          </a:ln>
                        </pic:spPr>
                      </pic:pic>
                    </a:graphicData>
                  </a:graphic>
                </wp:anchor>
              </w:drawing>
            </w:r>
            <w:r>
              <w:rPr>
                <w:rFonts w:hint="eastAsia" w:ascii="宋体" w:hAnsi="宋体" w:eastAsia="宋体" w:cs="宋体"/>
                <w:i w:val="0"/>
                <w:iCs w:val="0"/>
                <w:color w:val="000000"/>
                <w:kern w:val="0"/>
                <w:sz w:val="24"/>
                <w:szCs w:val="24"/>
                <w:u w:val="none"/>
                <w:bdr w:val="single" w:color="000000" w:sz="4" w:space="0"/>
                <w:lang w:val="en-US" w:eastAsia="zh-CN" w:bidi="ar"/>
              </w:rPr>
              <w:drawing>
                <wp:anchor distT="0" distB="0" distL="114300" distR="114300" simplePos="0" relativeHeight="251664384" behindDoc="0" locked="0" layoutInCell="1" allowOverlap="1">
                  <wp:simplePos x="0" y="0"/>
                  <wp:positionH relativeFrom="column">
                    <wp:posOffset>19050</wp:posOffset>
                  </wp:positionH>
                  <wp:positionV relativeFrom="paragraph">
                    <wp:posOffset>0</wp:posOffset>
                  </wp:positionV>
                  <wp:extent cx="9525" cy="6350"/>
                  <wp:effectExtent l="0" t="0" r="0" b="0"/>
                  <wp:wrapNone/>
                  <wp:docPr id="209" name="图片_56_SpCnt_8"/>
                  <wp:cNvGraphicFramePr/>
                  <a:graphic xmlns:a="http://schemas.openxmlformats.org/drawingml/2006/main">
                    <a:graphicData uri="http://schemas.openxmlformats.org/drawingml/2006/picture">
                      <pic:pic xmlns:pic="http://schemas.openxmlformats.org/drawingml/2006/picture">
                        <pic:nvPicPr>
                          <pic:cNvPr id="209" name="图片_56_SpCnt_8"/>
                          <pic:cNvPicPr/>
                        </pic:nvPicPr>
                        <pic:blipFill>
                          <a:blip r:embed="rId14"/>
                          <a:stretch>
                            <a:fillRect/>
                          </a:stretch>
                        </pic:blipFill>
                        <pic:spPr>
                          <a:xfrm>
                            <a:off x="0" y="0"/>
                            <a:ext cx="9525" cy="6350"/>
                          </a:xfrm>
                          <a:prstGeom prst="rect">
                            <a:avLst/>
                          </a:prstGeom>
                          <a:noFill/>
                          <a:ln>
                            <a:noFill/>
                          </a:ln>
                        </pic:spPr>
                      </pic:pic>
                    </a:graphicData>
                  </a:graphic>
                </wp:anchor>
              </w:drawing>
            </w:r>
            <w:r>
              <w:rPr>
                <w:rFonts w:hint="eastAsia" w:ascii="宋体" w:hAnsi="宋体" w:eastAsia="宋体" w:cs="宋体"/>
                <w:i w:val="0"/>
                <w:iCs w:val="0"/>
                <w:color w:val="000000"/>
                <w:kern w:val="0"/>
                <w:sz w:val="24"/>
                <w:szCs w:val="24"/>
                <w:u w:val="none"/>
                <w:bdr w:val="single" w:color="000000" w:sz="4" w:space="0"/>
                <w:lang w:val="en-US" w:eastAsia="zh-CN" w:bidi="ar"/>
              </w:rPr>
              <w:drawing>
                <wp:anchor distT="0" distB="0" distL="114300" distR="114300" simplePos="0" relativeHeight="251664384" behindDoc="0" locked="0" layoutInCell="1" allowOverlap="1">
                  <wp:simplePos x="0" y="0"/>
                  <wp:positionH relativeFrom="column">
                    <wp:posOffset>19050</wp:posOffset>
                  </wp:positionH>
                  <wp:positionV relativeFrom="paragraph">
                    <wp:posOffset>0</wp:posOffset>
                  </wp:positionV>
                  <wp:extent cx="9525" cy="6350"/>
                  <wp:effectExtent l="0" t="0" r="0" b="0"/>
                  <wp:wrapNone/>
                  <wp:docPr id="210" name="图片_56_SpCnt_9"/>
                  <wp:cNvGraphicFramePr/>
                  <a:graphic xmlns:a="http://schemas.openxmlformats.org/drawingml/2006/main">
                    <a:graphicData uri="http://schemas.openxmlformats.org/drawingml/2006/picture">
                      <pic:pic xmlns:pic="http://schemas.openxmlformats.org/drawingml/2006/picture">
                        <pic:nvPicPr>
                          <pic:cNvPr id="210" name="图片_56_SpCnt_9"/>
                          <pic:cNvPicPr/>
                        </pic:nvPicPr>
                        <pic:blipFill>
                          <a:blip r:embed="rId14"/>
                          <a:stretch>
                            <a:fillRect/>
                          </a:stretch>
                        </pic:blipFill>
                        <pic:spPr>
                          <a:xfrm>
                            <a:off x="0" y="0"/>
                            <a:ext cx="9525" cy="6350"/>
                          </a:xfrm>
                          <a:prstGeom prst="rect">
                            <a:avLst/>
                          </a:prstGeom>
                          <a:noFill/>
                          <a:ln>
                            <a:noFill/>
                          </a:ln>
                        </pic:spPr>
                      </pic:pic>
                    </a:graphicData>
                  </a:graphic>
                </wp:anchor>
              </w:drawing>
            </w:r>
            <w:r>
              <w:rPr>
                <w:rFonts w:hint="eastAsia" w:ascii="宋体" w:hAnsi="宋体" w:eastAsia="宋体" w:cs="宋体"/>
                <w:i w:val="0"/>
                <w:iCs w:val="0"/>
                <w:color w:val="000000"/>
                <w:kern w:val="0"/>
                <w:sz w:val="24"/>
                <w:szCs w:val="24"/>
                <w:u w:val="none"/>
                <w:bdr w:val="single" w:color="000000" w:sz="4" w:space="0"/>
                <w:lang w:val="en-US" w:eastAsia="zh-CN" w:bidi="ar"/>
              </w:rPr>
              <w:drawing>
                <wp:anchor distT="0" distB="0" distL="114300" distR="114300" simplePos="0" relativeHeight="251664384" behindDoc="0" locked="0" layoutInCell="1" allowOverlap="1">
                  <wp:simplePos x="0" y="0"/>
                  <wp:positionH relativeFrom="column">
                    <wp:posOffset>16510</wp:posOffset>
                  </wp:positionH>
                  <wp:positionV relativeFrom="paragraph">
                    <wp:posOffset>0</wp:posOffset>
                  </wp:positionV>
                  <wp:extent cx="12065" cy="6350"/>
                  <wp:effectExtent l="0" t="0" r="0" b="0"/>
                  <wp:wrapNone/>
                  <wp:docPr id="211" name="Picture_36_SpCnt_7"/>
                  <wp:cNvGraphicFramePr/>
                  <a:graphic xmlns:a="http://schemas.openxmlformats.org/drawingml/2006/main">
                    <a:graphicData uri="http://schemas.openxmlformats.org/drawingml/2006/picture">
                      <pic:pic xmlns:pic="http://schemas.openxmlformats.org/drawingml/2006/picture">
                        <pic:nvPicPr>
                          <pic:cNvPr id="211" name="Picture_36_SpCnt_7"/>
                          <pic:cNvPicPr/>
                        </pic:nvPicPr>
                        <pic:blipFill>
                          <a:blip r:embed="rId14"/>
                          <a:stretch>
                            <a:fillRect/>
                          </a:stretch>
                        </pic:blipFill>
                        <pic:spPr>
                          <a:xfrm>
                            <a:off x="0" y="0"/>
                            <a:ext cx="12065" cy="6350"/>
                          </a:xfrm>
                          <a:prstGeom prst="rect">
                            <a:avLst/>
                          </a:prstGeom>
                          <a:noFill/>
                          <a:ln>
                            <a:noFill/>
                          </a:ln>
                        </pic:spPr>
                      </pic:pic>
                    </a:graphicData>
                  </a:graphic>
                </wp:anchor>
              </w:drawing>
            </w:r>
            <w:r>
              <w:rPr>
                <w:rFonts w:hint="eastAsia" w:ascii="宋体" w:hAnsi="宋体" w:eastAsia="宋体" w:cs="宋体"/>
                <w:i w:val="0"/>
                <w:iCs w:val="0"/>
                <w:color w:val="000000"/>
                <w:kern w:val="0"/>
                <w:sz w:val="24"/>
                <w:szCs w:val="24"/>
                <w:u w:val="none"/>
                <w:bdr w:val="single" w:color="000000" w:sz="4" w:space="0"/>
                <w:lang w:val="en-US" w:eastAsia="zh-CN" w:bidi="ar"/>
              </w:rPr>
              <w:drawing>
                <wp:anchor distT="0" distB="0" distL="114300" distR="114300" simplePos="0" relativeHeight="251664384" behindDoc="0" locked="0" layoutInCell="1" allowOverlap="1">
                  <wp:simplePos x="0" y="0"/>
                  <wp:positionH relativeFrom="column">
                    <wp:posOffset>19050</wp:posOffset>
                  </wp:positionH>
                  <wp:positionV relativeFrom="paragraph">
                    <wp:posOffset>0</wp:posOffset>
                  </wp:positionV>
                  <wp:extent cx="9525" cy="6350"/>
                  <wp:effectExtent l="0" t="0" r="0" b="0"/>
                  <wp:wrapNone/>
                  <wp:docPr id="212" name="图片_56_SpCnt_10"/>
                  <wp:cNvGraphicFramePr/>
                  <a:graphic xmlns:a="http://schemas.openxmlformats.org/drawingml/2006/main">
                    <a:graphicData uri="http://schemas.openxmlformats.org/drawingml/2006/picture">
                      <pic:pic xmlns:pic="http://schemas.openxmlformats.org/drawingml/2006/picture">
                        <pic:nvPicPr>
                          <pic:cNvPr id="212" name="图片_56_SpCnt_10"/>
                          <pic:cNvPicPr/>
                        </pic:nvPicPr>
                        <pic:blipFill>
                          <a:blip r:embed="rId14"/>
                          <a:stretch>
                            <a:fillRect/>
                          </a:stretch>
                        </pic:blipFill>
                        <pic:spPr>
                          <a:xfrm>
                            <a:off x="0" y="0"/>
                            <a:ext cx="9525" cy="6350"/>
                          </a:xfrm>
                          <a:prstGeom prst="rect">
                            <a:avLst/>
                          </a:prstGeom>
                          <a:noFill/>
                          <a:ln>
                            <a:noFill/>
                          </a:ln>
                        </pic:spPr>
                      </pic:pic>
                    </a:graphicData>
                  </a:graphic>
                </wp:anchor>
              </w:drawing>
            </w:r>
            <w:r>
              <w:rPr>
                <w:rFonts w:hint="eastAsia" w:ascii="宋体" w:hAnsi="宋体" w:eastAsia="宋体" w:cs="宋体"/>
                <w:i w:val="0"/>
                <w:iCs w:val="0"/>
                <w:color w:val="000000"/>
                <w:kern w:val="0"/>
                <w:sz w:val="24"/>
                <w:szCs w:val="24"/>
                <w:u w:val="none"/>
                <w:bdr w:val="single" w:color="000000" w:sz="4" w:space="0"/>
                <w:lang w:val="en-US" w:eastAsia="zh-CN" w:bidi="ar"/>
              </w:rPr>
              <w:drawing>
                <wp:anchor distT="0" distB="0" distL="114300" distR="114300" simplePos="0" relativeHeight="251664384" behindDoc="0" locked="0" layoutInCell="1" allowOverlap="1">
                  <wp:simplePos x="0" y="0"/>
                  <wp:positionH relativeFrom="column">
                    <wp:posOffset>16510</wp:posOffset>
                  </wp:positionH>
                  <wp:positionV relativeFrom="paragraph">
                    <wp:posOffset>0</wp:posOffset>
                  </wp:positionV>
                  <wp:extent cx="12065" cy="6350"/>
                  <wp:effectExtent l="0" t="0" r="0" b="0"/>
                  <wp:wrapNone/>
                  <wp:docPr id="213" name="Picture_36_SpCnt_8"/>
                  <wp:cNvGraphicFramePr/>
                  <a:graphic xmlns:a="http://schemas.openxmlformats.org/drawingml/2006/main">
                    <a:graphicData uri="http://schemas.openxmlformats.org/drawingml/2006/picture">
                      <pic:pic xmlns:pic="http://schemas.openxmlformats.org/drawingml/2006/picture">
                        <pic:nvPicPr>
                          <pic:cNvPr id="213" name="Picture_36_SpCnt_8"/>
                          <pic:cNvPicPr/>
                        </pic:nvPicPr>
                        <pic:blipFill>
                          <a:blip r:embed="rId14"/>
                          <a:stretch>
                            <a:fillRect/>
                          </a:stretch>
                        </pic:blipFill>
                        <pic:spPr>
                          <a:xfrm>
                            <a:off x="0" y="0"/>
                            <a:ext cx="12065" cy="6350"/>
                          </a:xfrm>
                          <a:prstGeom prst="rect">
                            <a:avLst/>
                          </a:prstGeom>
                          <a:noFill/>
                          <a:ln>
                            <a:noFill/>
                          </a:ln>
                        </pic:spPr>
                      </pic:pic>
                    </a:graphicData>
                  </a:graphic>
                </wp:anchor>
              </w:drawing>
            </w:r>
            <w:r>
              <w:rPr>
                <w:rFonts w:hint="eastAsia" w:ascii="宋体" w:hAnsi="宋体" w:eastAsia="宋体" w:cs="宋体"/>
                <w:i w:val="0"/>
                <w:iCs w:val="0"/>
                <w:color w:val="000000"/>
                <w:kern w:val="0"/>
                <w:sz w:val="24"/>
                <w:szCs w:val="24"/>
                <w:u w:val="none"/>
                <w:bdr w:val="single" w:color="000000" w:sz="4" w:space="0"/>
                <w:lang w:val="en-US" w:eastAsia="zh-CN" w:bidi="ar"/>
              </w:rPr>
              <w:drawing>
                <wp:anchor distT="0" distB="0" distL="114300" distR="114300" simplePos="0" relativeHeight="251664384" behindDoc="0" locked="0" layoutInCell="1" allowOverlap="1">
                  <wp:simplePos x="0" y="0"/>
                  <wp:positionH relativeFrom="column">
                    <wp:posOffset>19050</wp:posOffset>
                  </wp:positionH>
                  <wp:positionV relativeFrom="paragraph">
                    <wp:posOffset>0</wp:posOffset>
                  </wp:positionV>
                  <wp:extent cx="9525" cy="6350"/>
                  <wp:effectExtent l="0" t="0" r="0" b="0"/>
                  <wp:wrapNone/>
                  <wp:docPr id="214" name="图片_56_SpCnt_11"/>
                  <wp:cNvGraphicFramePr/>
                  <a:graphic xmlns:a="http://schemas.openxmlformats.org/drawingml/2006/main">
                    <a:graphicData uri="http://schemas.openxmlformats.org/drawingml/2006/picture">
                      <pic:pic xmlns:pic="http://schemas.openxmlformats.org/drawingml/2006/picture">
                        <pic:nvPicPr>
                          <pic:cNvPr id="214" name="图片_56_SpCnt_11"/>
                          <pic:cNvPicPr/>
                        </pic:nvPicPr>
                        <pic:blipFill>
                          <a:blip r:embed="rId14"/>
                          <a:stretch>
                            <a:fillRect/>
                          </a:stretch>
                        </pic:blipFill>
                        <pic:spPr>
                          <a:xfrm>
                            <a:off x="0" y="0"/>
                            <a:ext cx="9525" cy="6350"/>
                          </a:xfrm>
                          <a:prstGeom prst="rect">
                            <a:avLst/>
                          </a:prstGeom>
                          <a:noFill/>
                          <a:ln>
                            <a:noFill/>
                          </a:ln>
                        </pic:spPr>
                      </pic:pic>
                    </a:graphicData>
                  </a:graphic>
                </wp:anchor>
              </w:drawing>
            </w:r>
            <w:r>
              <w:rPr>
                <w:rFonts w:hint="eastAsia" w:ascii="宋体" w:hAnsi="宋体" w:eastAsia="宋体" w:cs="宋体"/>
                <w:i w:val="0"/>
                <w:iCs w:val="0"/>
                <w:color w:val="000000"/>
                <w:kern w:val="0"/>
                <w:sz w:val="24"/>
                <w:szCs w:val="24"/>
                <w:u w:val="none"/>
                <w:bdr w:val="single" w:color="000000" w:sz="4" w:space="0"/>
                <w:lang w:val="en-US" w:eastAsia="zh-CN" w:bidi="ar"/>
              </w:rPr>
              <w:drawing>
                <wp:anchor distT="0" distB="0" distL="114300" distR="114300" simplePos="0" relativeHeight="251664384" behindDoc="0" locked="0" layoutInCell="1" allowOverlap="1">
                  <wp:simplePos x="0" y="0"/>
                  <wp:positionH relativeFrom="column">
                    <wp:posOffset>16510</wp:posOffset>
                  </wp:positionH>
                  <wp:positionV relativeFrom="paragraph">
                    <wp:posOffset>0</wp:posOffset>
                  </wp:positionV>
                  <wp:extent cx="12065" cy="6350"/>
                  <wp:effectExtent l="0" t="0" r="0" b="0"/>
                  <wp:wrapNone/>
                  <wp:docPr id="215" name="Picture_36_SpCnt_9"/>
                  <wp:cNvGraphicFramePr/>
                  <a:graphic xmlns:a="http://schemas.openxmlformats.org/drawingml/2006/main">
                    <a:graphicData uri="http://schemas.openxmlformats.org/drawingml/2006/picture">
                      <pic:pic xmlns:pic="http://schemas.openxmlformats.org/drawingml/2006/picture">
                        <pic:nvPicPr>
                          <pic:cNvPr id="215" name="Picture_36_SpCnt_9"/>
                          <pic:cNvPicPr/>
                        </pic:nvPicPr>
                        <pic:blipFill>
                          <a:blip r:embed="rId14"/>
                          <a:stretch>
                            <a:fillRect/>
                          </a:stretch>
                        </pic:blipFill>
                        <pic:spPr>
                          <a:xfrm>
                            <a:off x="0" y="0"/>
                            <a:ext cx="12065" cy="6350"/>
                          </a:xfrm>
                          <a:prstGeom prst="rect">
                            <a:avLst/>
                          </a:prstGeom>
                          <a:noFill/>
                          <a:ln>
                            <a:noFill/>
                          </a:ln>
                        </pic:spPr>
                      </pic:pic>
                    </a:graphicData>
                  </a:graphic>
                </wp:anchor>
              </w:drawing>
            </w:r>
            <w:r>
              <w:rPr>
                <w:rFonts w:hint="eastAsia" w:ascii="宋体" w:hAnsi="宋体" w:eastAsia="宋体" w:cs="宋体"/>
                <w:i w:val="0"/>
                <w:iCs w:val="0"/>
                <w:color w:val="000000"/>
                <w:kern w:val="0"/>
                <w:sz w:val="24"/>
                <w:szCs w:val="24"/>
                <w:u w:val="none"/>
                <w:bdr w:val="single" w:color="000000" w:sz="4" w:space="0"/>
                <w:lang w:val="en-US" w:eastAsia="zh-CN" w:bidi="ar"/>
              </w:rPr>
              <w:drawing>
                <wp:anchor distT="0" distB="0" distL="114300" distR="114300" simplePos="0" relativeHeight="251664384" behindDoc="0" locked="0" layoutInCell="1" allowOverlap="1">
                  <wp:simplePos x="0" y="0"/>
                  <wp:positionH relativeFrom="column">
                    <wp:posOffset>35560</wp:posOffset>
                  </wp:positionH>
                  <wp:positionV relativeFrom="paragraph">
                    <wp:posOffset>0</wp:posOffset>
                  </wp:positionV>
                  <wp:extent cx="12065" cy="6350"/>
                  <wp:effectExtent l="0" t="0" r="0" b="0"/>
                  <wp:wrapNone/>
                  <wp:docPr id="216" name="图片_57_SpCnt_3"/>
                  <wp:cNvGraphicFramePr/>
                  <a:graphic xmlns:a="http://schemas.openxmlformats.org/drawingml/2006/main">
                    <a:graphicData uri="http://schemas.openxmlformats.org/drawingml/2006/picture">
                      <pic:pic xmlns:pic="http://schemas.openxmlformats.org/drawingml/2006/picture">
                        <pic:nvPicPr>
                          <pic:cNvPr id="216" name="图片_57_SpCnt_3"/>
                          <pic:cNvPicPr/>
                        </pic:nvPicPr>
                        <pic:blipFill>
                          <a:blip r:embed="rId14"/>
                          <a:stretch>
                            <a:fillRect/>
                          </a:stretch>
                        </pic:blipFill>
                        <pic:spPr>
                          <a:xfrm>
                            <a:off x="0" y="0"/>
                            <a:ext cx="12065" cy="6350"/>
                          </a:xfrm>
                          <a:prstGeom prst="rect">
                            <a:avLst/>
                          </a:prstGeom>
                          <a:noFill/>
                          <a:ln>
                            <a:noFill/>
                          </a:ln>
                        </pic:spPr>
                      </pic:pic>
                    </a:graphicData>
                  </a:graphic>
                </wp:anchor>
              </w:drawing>
            </w:r>
            <w:r>
              <w:rPr>
                <w:rFonts w:hint="eastAsia" w:ascii="宋体" w:hAnsi="宋体" w:eastAsia="宋体" w:cs="宋体"/>
                <w:i w:val="0"/>
                <w:iCs w:val="0"/>
                <w:color w:val="000000"/>
                <w:kern w:val="0"/>
                <w:sz w:val="24"/>
                <w:szCs w:val="24"/>
                <w:u w:val="none"/>
                <w:bdr w:val="single" w:color="000000" w:sz="4" w:space="0"/>
                <w:lang w:val="en-US" w:eastAsia="zh-CN" w:bidi="ar"/>
              </w:rPr>
              <w:drawing>
                <wp:anchor distT="0" distB="0" distL="114300" distR="114300" simplePos="0" relativeHeight="251664384" behindDoc="0" locked="0" layoutInCell="1" allowOverlap="1">
                  <wp:simplePos x="0" y="0"/>
                  <wp:positionH relativeFrom="column">
                    <wp:posOffset>35560</wp:posOffset>
                  </wp:positionH>
                  <wp:positionV relativeFrom="paragraph">
                    <wp:posOffset>0</wp:posOffset>
                  </wp:positionV>
                  <wp:extent cx="12065" cy="6350"/>
                  <wp:effectExtent l="0" t="0" r="0" b="0"/>
                  <wp:wrapNone/>
                  <wp:docPr id="217" name="图片_57_SpCnt_4"/>
                  <wp:cNvGraphicFramePr/>
                  <a:graphic xmlns:a="http://schemas.openxmlformats.org/drawingml/2006/main">
                    <a:graphicData uri="http://schemas.openxmlformats.org/drawingml/2006/picture">
                      <pic:pic xmlns:pic="http://schemas.openxmlformats.org/drawingml/2006/picture">
                        <pic:nvPicPr>
                          <pic:cNvPr id="217" name="图片_57_SpCnt_4"/>
                          <pic:cNvPicPr/>
                        </pic:nvPicPr>
                        <pic:blipFill>
                          <a:blip r:embed="rId14"/>
                          <a:stretch>
                            <a:fillRect/>
                          </a:stretch>
                        </pic:blipFill>
                        <pic:spPr>
                          <a:xfrm>
                            <a:off x="0" y="0"/>
                            <a:ext cx="12065" cy="6350"/>
                          </a:xfrm>
                          <a:prstGeom prst="rect">
                            <a:avLst/>
                          </a:prstGeom>
                          <a:noFill/>
                          <a:ln>
                            <a:noFill/>
                          </a:ln>
                        </pic:spPr>
                      </pic:pic>
                    </a:graphicData>
                  </a:graphic>
                </wp:anchor>
              </w:drawing>
            </w:r>
            <w:r>
              <w:rPr>
                <w:rFonts w:hint="eastAsia" w:ascii="宋体" w:hAnsi="宋体" w:eastAsia="宋体" w:cs="宋体"/>
                <w:i w:val="0"/>
                <w:iCs w:val="0"/>
                <w:color w:val="000000"/>
                <w:kern w:val="0"/>
                <w:sz w:val="24"/>
                <w:szCs w:val="24"/>
                <w:u w:val="none"/>
                <w:bdr w:val="single" w:color="000000" w:sz="4" w:space="0"/>
                <w:lang w:val="en-US" w:eastAsia="zh-CN" w:bidi="ar"/>
              </w:rPr>
              <w:drawing>
                <wp:anchor distT="0" distB="0" distL="114300" distR="114300" simplePos="0" relativeHeight="251664384" behindDoc="0" locked="0" layoutInCell="1" allowOverlap="1">
                  <wp:simplePos x="0" y="0"/>
                  <wp:positionH relativeFrom="column">
                    <wp:posOffset>35560</wp:posOffset>
                  </wp:positionH>
                  <wp:positionV relativeFrom="paragraph">
                    <wp:posOffset>0</wp:posOffset>
                  </wp:positionV>
                  <wp:extent cx="12065" cy="6350"/>
                  <wp:effectExtent l="0" t="0" r="0" b="0"/>
                  <wp:wrapNone/>
                  <wp:docPr id="218" name="图片_57_SpCnt_5"/>
                  <wp:cNvGraphicFramePr/>
                  <a:graphic xmlns:a="http://schemas.openxmlformats.org/drawingml/2006/main">
                    <a:graphicData uri="http://schemas.openxmlformats.org/drawingml/2006/picture">
                      <pic:pic xmlns:pic="http://schemas.openxmlformats.org/drawingml/2006/picture">
                        <pic:nvPicPr>
                          <pic:cNvPr id="218" name="图片_57_SpCnt_5"/>
                          <pic:cNvPicPr/>
                        </pic:nvPicPr>
                        <pic:blipFill>
                          <a:blip r:embed="rId14"/>
                          <a:stretch>
                            <a:fillRect/>
                          </a:stretch>
                        </pic:blipFill>
                        <pic:spPr>
                          <a:xfrm>
                            <a:off x="0" y="0"/>
                            <a:ext cx="12065" cy="6350"/>
                          </a:xfrm>
                          <a:prstGeom prst="rect">
                            <a:avLst/>
                          </a:prstGeom>
                          <a:noFill/>
                          <a:ln>
                            <a:noFill/>
                          </a:ln>
                        </pic:spPr>
                      </pic:pic>
                    </a:graphicData>
                  </a:graphic>
                </wp:anchor>
              </w:drawing>
            </w:r>
            <w:r>
              <w:rPr>
                <w:rFonts w:hint="eastAsia" w:ascii="宋体" w:hAnsi="宋体" w:eastAsia="宋体" w:cs="宋体"/>
                <w:i w:val="0"/>
                <w:iCs w:val="0"/>
                <w:color w:val="000000"/>
                <w:kern w:val="0"/>
                <w:sz w:val="24"/>
                <w:szCs w:val="24"/>
                <w:u w:val="none"/>
                <w:bdr w:val="single" w:color="000000" w:sz="4" w:space="0"/>
                <w:lang w:val="en-US" w:eastAsia="zh-CN" w:bidi="ar"/>
              </w:rPr>
              <w:drawing>
                <wp:anchor distT="0" distB="0" distL="114300" distR="114300" simplePos="0" relativeHeight="251664384" behindDoc="0" locked="0" layoutInCell="1" allowOverlap="1">
                  <wp:simplePos x="0" y="0"/>
                  <wp:positionH relativeFrom="column">
                    <wp:posOffset>35560</wp:posOffset>
                  </wp:positionH>
                  <wp:positionV relativeFrom="paragraph">
                    <wp:posOffset>0</wp:posOffset>
                  </wp:positionV>
                  <wp:extent cx="12065" cy="6350"/>
                  <wp:effectExtent l="0" t="0" r="0" b="0"/>
                  <wp:wrapNone/>
                  <wp:docPr id="219" name="图片_57_SpCnt_6"/>
                  <wp:cNvGraphicFramePr/>
                  <a:graphic xmlns:a="http://schemas.openxmlformats.org/drawingml/2006/main">
                    <a:graphicData uri="http://schemas.openxmlformats.org/drawingml/2006/picture">
                      <pic:pic xmlns:pic="http://schemas.openxmlformats.org/drawingml/2006/picture">
                        <pic:nvPicPr>
                          <pic:cNvPr id="219" name="图片_57_SpCnt_6"/>
                          <pic:cNvPicPr/>
                        </pic:nvPicPr>
                        <pic:blipFill>
                          <a:blip r:embed="rId14"/>
                          <a:stretch>
                            <a:fillRect/>
                          </a:stretch>
                        </pic:blipFill>
                        <pic:spPr>
                          <a:xfrm>
                            <a:off x="0" y="0"/>
                            <a:ext cx="12065" cy="6350"/>
                          </a:xfrm>
                          <a:prstGeom prst="rect">
                            <a:avLst/>
                          </a:prstGeom>
                          <a:noFill/>
                          <a:ln>
                            <a:noFill/>
                          </a:ln>
                        </pic:spPr>
                      </pic:pic>
                    </a:graphicData>
                  </a:graphic>
                </wp:anchor>
              </w:drawing>
            </w:r>
            <w:r>
              <w:rPr>
                <w:rFonts w:hint="eastAsia" w:ascii="宋体" w:hAnsi="宋体" w:eastAsia="宋体" w:cs="宋体"/>
                <w:i w:val="0"/>
                <w:iCs w:val="0"/>
                <w:color w:val="000000"/>
                <w:kern w:val="0"/>
                <w:sz w:val="24"/>
                <w:szCs w:val="24"/>
                <w:u w:val="none"/>
                <w:bdr w:val="single" w:color="000000" w:sz="4" w:space="0"/>
                <w:lang w:val="en-US" w:eastAsia="zh-CN" w:bidi="ar"/>
              </w:rPr>
              <w:drawing>
                <wp:anchor distT="0" distB="0" distL="114300" distR="114300" simplePos="0" relativeHeight="251664384" behindDoc="0" locked="0" layoutInCell="1" allowOverlap="1">
                  <wp:simplePos x="0" y="0"/>
                  <wp:positionH relativeFrom="column">
                    <wp:posOffset>35560</wp:posOffset>
                  </wp:positionH>
                  <wp:positionV relativeFrom="paragraph">
                    <wp:posOffset>0</wp:posOffset>
                  </wp:positionV>
                  <wp:extent cx="12065" cy="6350"/>
                  <wp:effectExtent l="0" t="0" r="0" b="0"/>
                  <wp:wrapNone/>
                  <wp:docPr id="220" name="图片_57_SpCnt_7"/>
                  <wp:cNvGraphicFramePr/>
                  <a:graphic xmlns:a="http://schemas.openxmlformats.org/drawingml/2006/main">
                    <a:graphicData uri="http://schemas.openxmlformats.org/drawingml/2006/picture">
                      <pic:pic xmlns:pic="http://schemas.openxmlformats.org/drawingml/2006/picture">
                        <pic:nvPicPr>
                          <pic:cNvPr id="220" name="图片_57_SpCnt_7"/>
                          <pic:cNvPicPr/>
                        </pic:nvPicPr>
                        <pic:blipFill>
                          <a:blip r:embed="rId14"/>
                          <a:stretch>
                            <a:fillRect/>
                          </a:stretch>
                        </pic:blipFill>
                        <pic:spPr>
                          <a:xfrm>
                            <a:off x="0" y="0"/>
                            <a:ext cx="12065" cy="6350"/>
                          </a:xfrm>
                          <a:prstGeom prst="rect">
                            <a:avLst/>
                          </a:prstGeom>
                          <a:noFill/>
                          <a:ln>
                            <a:noFill/>
                          </a:ln>
                        </pic:spPr>
                      </pic:pic>
                    </a:graphicData>
                  </a:graphic>
                </wp:anchor>
              </w:drawing>
            </w:r>
            <w:r>
              <w:rPr>
                <w:rFonts w:hint="eastAsia" w:ascii="宋体" w:hAnsi="宋体" w:eastAsia="宋体" w:cs="宋体"/>
                <w:i w:val="0"/>
                <w:iCs w:val="0"/>
                <w:color w:val="000000"/>
                <w:kern w:val="0"/>
                <w:sz w:val="24"/>
                <w:szCs w:val="24"/>
                <w:u w:val="none"/>
                <w:bdr w:val="single" w:color="000000" w:sz="4" w:space="0"/>
                <w:lang w:val="en-US" w:eastAsia="zh-CN" w:bidi="ar"/>
              </w:rPr>
              <w:drawing>
                <wp:anchor distT="0" distB="0" distL="114300" distR="114300" simplePos="0" relativeHeight="251664384" behindDoc="0" locked="0" layoutInCell="1" allowOverlap="1">
                  <wp:simplePos x="0" y="0"/>
                  <wp:positionH relativeFrom="column">
                    <wp:posOffset>35560</wp:posOffset>
                  </wp:positionH>
                  <wp:positionV relativeFrom="paragraph">
                    <wp:posOffset>0</wp:posOffset>
                  </wp:positionV>
                  <wp:extent cx="12065" cy="6350"/>
                  <wp:effectExtent l="0" t="0" r="0" b="0"/>
                  <wp:wrapNone/>
                  <wp:docPr id="221" name="图片_57_SpCnt_8"/>
                  <wp:cNvGraphicFramePr/>
                  <a:graphic xmlns:a="http://schemas.openxmlformats.org/drawingml/2006/main">
                    <a:graphicData uri="http://schemas.openxmlformats.org/drawingml/2006/picture">
                      <pic:pic xmlns:pic="http://schemas.openxmlformats.org/drawingml/2006/picture">
                        <pic:nvPicPr>
                          <pic:cNvPr id="221" name="图片_57_SpCnt_8"/>
                          <pic:cNvPicPr/>
                        </pic:nvPicPr>
                        <pic:blipFill>
                          <a:blip r:embed="rId14"/>
                          <a:stretch>
                            <a:fillRect/>
                          </a:stretch>
                        </pic:blipFill>
                        <pic:spPr>
                          <a:xfrm>
                            <a:off x="0" y="0"/>
                            <a:ext cx="12065" cy="6350"/>
                          </a:xfrm>
                          <a:prstGeom prst="rect">
                            <a:avLst/>
                          </a:prstGeom>
                          <a:noFill/>
                          <a:ln>
                            <a:noFill/>
                          </a:ln>
                        </pic:spPr>
                      </pic:pic>
                    </a:graphicData>
                  </a:graphic>
                </wp:anchor>
              </w:drawing>
            </w:r>
            <w:r>
              <w:rPr>
                <w:rFonts w:hint="eastAsia" w:ascii="宋体" w:hAnsi="宋体" w:eastAsia="宋体" w:cs="宋体"/>
                <w:i w:val="0"/>
                <w:iCs w:val="0"/>
                <w:color w:val="000000"/>
                <w:kern w:val="0"/>
                <w:sz w:val="24"/>
                <w:szCs w:val="24"/>
                <w:u w:val="none"/>
                <w:bdr w:val="single" w:color="000000" w:sz="4" w:space="0"/>
                <w:lang w:val="en-US" w:eastAsia="zh-CN" w:bidi="ar"/>
              </w:rPr>
              <w:drawing>
                <wp:anchor distT="0" distB="0" distL="114300" distR="114300" simplePos="0" relativeHeight="251664384" behindDoc="0" locked="0" layoutInCell="1" allowOverlap="1">
                  <wp:simplePos x="0" y="0"/>
                  <wp:positionH relativeFrom="column">
                    <wp:posOffset>35560</wp:posOffset>
                  </wp:positionH>
                  <wp:positionV relativeFrom="paragraph">
                    <wp:posOffset>0</wp:posOffset>
                  </wp:positionV>
                  <wp:extent cx="12065" cy="6350"/>
                  <wp:effectExtent l="0" t="0" r="0" b="0"/>
                  <wp:wrapNone/>
                  <wp:docPr id="222" name="图片_57_SpCnt_9"/>
                  <wp:cNvGraphicFramePr/>
                  <a:graphic xmlns:a="http://schemas.openxmlformats.org/drawingml/2006/main">
                    <a:graphicData uri="http://schemas.openxmlformats.org/drawingml/2006/picture">
                      <pic:pic xmlns:pic="http://schemas.openxmlformats.org/drawingml/2006/picture">
                        <pic:nvPicPr>
                          <pic:cNvPr id="222" name="图片_57_SpCnt_9"/>
                          <pic:cNvPicPr/>
                        </pic:nvPicPr>
                        <pic:blipFill>
                          <a:blip r:embed="rId14"/>
                          <a:stretch>
                            <a:fillRect/>
                          </a:stretch>
                        </pic:blipFill>
                        <pic:spPr>
                          <a:xfrm>
                            <a:off x="0" y="0"/>
                            <a:ext cx="12065" cy="6350"/>
                          </a:xfrm>
                          <a:prstGeom prst="rect">
                            <a:avLst/>
                          </a:prstGeom>
                          <a:noFill/>
                          <a:ln>
                            <a:noFill/>
                          </a:ln>
                        </pic:spPr>
                      </pic:pic>
                    </a:graphicData>
                  </a:graphic>
                </wp:anchor>
              </w:drawing>
            </w:r>
            <w:r>
              <w:rPr>
                <w:rFonts w:hint="eastAsia" w:ascii="宋体" w:hAnsi="宋体" w:eastAsia="宋体" w:cs="宋体"/>
                <w:i w:val="0"/>
                <w:iCs w:val="0"/>
                <w:color w:val="000000"/>
                <w:kern w:val="0"/>
                <w:sz w:val="24"/>
                <w:szCs w:val="24"/>
                <w:u w:val="none"/>
                <w:bdr w:val="single" w:color="000000" w:sz="4" w:space="0"/>
                <w:lang w:val="en-US" w:eastAsia="zh-CN" w:bidi="ar"/>
              </w:rPr>
              <w:drawing>
                <wp:anchor distT="0" distB="0" distL="114300" distR="114300" simplePos="0" relativeHeight="251664384" behindDoc="0" locked="0" layoutInCell="1" allowOverlap="1">
                  <wp:simplePos x="0" y="0"/>
                  <wp:positionH relativeFrom="column">
                    <wp:posOffset>38100</wp:posOffset>
                  </wp:positionH>
                  <wp:positionV relativeFrom="paragraph">
                    <wp:posOffset>0</wp:posOffset>
                  </wp:positionV>
                  <wp:extent cx="9525" cy="6350"/>
                  <wp:effectExtent l="0" t="0" r="0" b="0"/>
                  <wp:wrapNone/>
                  <wp:docPr id="223" name="Picture_37_SpCnt_3"/>
                  <wp:cNvGraphicFramePr/>
                  <a:graphic xmlns:a="http://schemas.openxmlformats.org/drawingml/2006/main">
                    <a:graphicData uri="http://schemas.openxmlformats.org/drawingml/2006/picture">
                      <pic:pic xmlns:pic="http://schemas.openxmlformats.org/drawingml/2006/picture">
                        <pic:nvPicPr>
                          <pic:cNvPr id="223" name="Picture_37_SpCnt_3"/>
                          <pic:cNvPicPr/>
                        </pic:nvPicPr>
                        <pic:blipFill>
                          <a:blip r:embed="rId14"/>
                          <a:stretch>
                            <a:fillRect/>
                          </a:stretch>
                        </pic:blipFill>
                        <pic:spPr>
                          <a:xfrm>
                            <a:off x="0" y="0"/>
                            <a:ext cx="9525" cy="6350"/>
                          </a:xfrm>
                          <a:prstGeom prst="rect">
                            <a:avLst/>
                          </a:prstGeom>
                          <a:noFill/>
                          <a:ln>
                            <a:noFill/>
                          </a:ln>
                        </pic:spPr>
                      </pic:pic>
                    </a:graphicData>
                  </a:graphic>
                </wp:anchor>
              </w:drawing>
            </w:r>
            <w:r>
              <w:rPr>
                <w:rFonts w:hint="eastAsia" w:ascii="宋体" w:hAnsi="宋体" w:eastAsia="宋体" w:cs="宋体"/>
                <w:i w:val="0"/>
                <w:iCs w:val="0"/>
                <w:color w:val="000000"/>
                <w:kern w:val="0"/>
                <w:sz w:val="24"/>
                <w:szCs w:val="24"/>
                <w:u w:val="none"/>
                <w:bdr w:val="single" w:color="000000" w:sz="4" w:space="0"/>
                <w:lang w:val="en-US" w:eastAsia="zh-CN" w:bidi="ar"/>
              </w:rPr>
              <w:drawing>
                <wp:anchor distT="0" distB="0" distL="114300" distR="114300" simplePos="0" relativeHeight="251664384" behindDoc="0" locked="0" layoutInCell="1" allowOverlap="1">
                  <wp:simplePos x="0" y="0"/>
                  <wp:positionH relativeFrom="column">
                    <wp:posOffset>38100</wp:posOffset>
                  </wp:positionH>
                  <wp:positionV relativeFrom="paragraph">
                    <wp:posOffset>0</wp:posOffset>
                  </wp:positionV>
                  <wp:extent cx="9525" cy="6350"/>
                  <wp:effectExtent l="0" t="0" r="0" b="0"/>
                  <wp:wrapNone/>
                  <wp:docPr id="224" name="Picture_37_SpCnt_4"/>
                  <wp:cNvGraphicFramePr/>
                  <a:graphic xmlns:a="http://schemas.openxmlformats.org/drawingml/2006/main">
                    <a:graphicData uri="http://schemas.openxmlformats.org/drawingml/2006/picture">
                      <pic:pic xmlns:pic="http://schemas.openxmlformats.org/drawingml/2006/picture">
                        <pic:nvPicPr>
                          <pic:cNvPr id="224" name="Picture_37_SpCnt_4"/>
                          <pic:cNvPicPr/>
                        </pic:nvPicPr>
                        <pic:blipFill>
                          <a:blip r:embed="rId14"/>
                          <a:stretch>
                            <a:fillRect/>
                          </a:stretch>
                        </pic:blipFill>
                        <pic:spPr>
                          <a:xfrm>
                            <a:off x="0" y="0"/>
                            <a:ext cx="9525" cy="6350"/>
                          </a:xfrm>
                          <a:prstGeom prst="rect">
                            <a:avLst/>
                          </a:prstGeom>
                          <a:noFill/>
                          <a:ln>
                            <a:noFill/>
                          </a:ln>
                        </pic:spPr>
                      </pic:pic>
                    </a:graphicData>
                  </a:graphic>
                </wp:anchor>
              </w:drawing>
            </w:r>
            <w:r>
              <w:rPr>
                <w:rFonts w:hint="eastAsia" w:ascii="宋体" w:hAnsi="宋体" w:eastAsia="宋体" w:cs="宋体"/>
                <w:i w:val="0"/>
                <w:iCs w:val="0"/>
                <w:color w:val="000000"/>
                <w:kern w:val="0"/>
                <w:sz w:val="24"/>
                <w:szCs w:val="24"/>
                <w:u w:val="none"/>
                <w:bdr w:val="single" w:color="000000" w:sz="4" w:space="0"/>
                <w:lang w:val="en-US" w:eastAsia="zh-CN" w:bidi="ar"/>
              </w:rPr>
              <w:drawing>
                <wp:anchor distT="0" distB="0" distL="114300" distR="114300" simplePos="0" relativeHeight="251664384" behindDoc="0" locked="0" layoutInCell="1" allowOverlap="1">
                  <wp:simplePos x="0" y="0"/>
                  <wp:positionH relativeFrom="column">
                    <wp:posOffset>38100</wp:posOffset>
                  </wp:positionH>
                  <wp:positionV relativeFrom="paragraph">
                    <wp:posOffset>0</wp:posOffset>
                  </wp:positionV>
                  <wp:extent cx="9525" cy="6350"/>
                  <wp:effectExtent l="0" t="0" r="0" b="0"/>
                  <wp:wrapNone/>
                  <wp:docPr id="225" name="Picture_37_SpCnt_5"/>
                  <wp:cNvGraphicFramePr/>
                  <a:graphic xmlns:a="http://schemas.openxmlformats.org/drawingml/2006/main">
                    <a:graphicData uri="http://schemas.openxmlformats.org/drawingml/2006/picture">
                      <pic:pic xmlns:pic="http://schemas.openxmlformats.org/drawingml/2006/picture">
                        <pic:nvPicPr>
                          <pic:cNvPr id="225" name="Picture_37_SpCnt_5"/>
                          <pic:cNvPicPr/>
                        </pic:nvPicPr>
                        <pic:blipFill>
                          <a:blip r:embed="rId14"/>
                          <a:stretch>
                            <a:fillRect/>
                          </a:stretch>
                        </pic:blipFill>
                        <pic:spPr>
                          <a:xfrm>
                            <a:off x="0" y="0"/>
                            <a:ext cx="9525" cy="6350"/>
                          </a:xfrm>
                          <a:prstGeom prst="rect">
                            <a:avLst/>
                          </a:prstGeom>
                          <a:noFill/>
                          <a:ln>
                            <a:noFill/>
                          </a:ln>
                        </pic:spPr>
                      </pic:pic>
                    </a:graphicData>
                  </a:graphic>
                </wp:anchor>
              </w:drawing>
            </w:r>
            <w:r>
              <w:rPr>
                <w:rFonts w:hint="eastAsia" w:ascii="宋体" w:hAnsi="宋体" w:eastAsia="宋体" w:cs="宋体"/>
                <w:i w:val="0"/>
                <w:iCs w:val="0"/>
                <w:color w:val="000000"/>
                <w:kern w:val="0"/>
                <w:sz w:val="24"/>
                <w:szCs w:val="24"/>
                <w:u w:val="none"/>
                <w:bdr w:val="single" w:color="000000" w:sz="4" w:space="0"/>
                <w:lang w:val="en-US" w:eastAsia="zh-CN" w:bidi="ar"/>
              </w:rPr>
              <w:drawing>
                <wp:anchor distT="0" distB="0" distL="114300" distR="114300" simplePos="0" relativeHeight="251664384" behindDoc="0" locked="0" layoutInCell="1" allowOverlap="1">
                  <wp:simplePos x="0" y="0"/>
                  <wp:positionH relativeFrom="column">
                    <wp:posOffset>38100</wp:posOffset>
                  </wp:positionH>
                  <wp:positionV relativeFrom="paragraph">
                    <wp:posOffset>0</wp:posOffset>
                  </wp:positionV>
                  <wp:extent cx="9525" cy="6350"/>
                  <wp:effectExtent l="0" t="0" r="0" b="0"/>
                  <wp:wrapNone/>
                  <wp:docPr id="226" name="Picture_37_SpCnt_6"/>
                  <wp:cNvGraphicFramePr/>
                  <a:graphic xmlns:a="http://schemas.openxmlformats.org/drawingml/2006/main">
                    <a:graphicData uri="http://schemas.openxmlformats.org/drawingml/2006/picture">
                      <pic:pic xmlns:pic="http://schemas.openxmlformats.org/drawingml/2006/picture">
                        <pic:nvPicPr>
                          <pic:cNvPr id="226" name="Picture_37_SpCnt_6"/>
                          <pic:cNvPicPr/>
                        </pic:nvPicPr>
                        <pic:blipFill>
                          <a:blip r:embed="rId14"/>
                          <a:stretch>
                            <a:fillRect/>
                          </a:stretch>
                        </pic:blipFill>
                        <pic:spPr>
                          <a:xfrm>
                            <a:off x="0" y="0"/>
                            <a:ext cx="9525" cy="6350"/>
                          </a:xfrm>
                          <a:prstGeom prst="rect">
                            <a:avLst/>
                          </a:prstGeom>
                          <a:noFill/>
                          <a:ln>
                            <a:noFill/>
                          </a:ln>
                        </pic:spPr>
                      </pic:pic>
                    </a:graphicData>
                  </a:graphic>
                </wp:anchor>
              </w:drawing>
            </w:r>
            <w:r>
              <w:rPr>
                <w:rFonts w:hint="eastAsia" w:ascii="宋体" w:hAnsi="宋体" w:eastAsia="宋体" w:cs="宋体"/>
                <w:i w:val="0"/>
                <w:iCs w:val="0"/>
                <w:color w:val="000000"/>
                <w:kern w:val="0"/>
                <w:sz w:val="24"/>
                <w:szCs w:val="24"/>
                <w:u w:val="none"/>
                <w:bdr w:val="single" w:color="000000" w:sz="4" w:space="0"/>
                <w:lang w:val="en-US" w:eastAsia="zh-CN" w:bidi="ar"/>
              </w:rPr>
              <w:drawing>
                <wp:anchor distT="0" distB="0" distL="114300" distR="114300" simplePos="0" relativeHeight="251664384" behindDoc="0" locked="0" layoutInCell="1" allowOverlap="1">
                  <wp:simplePos x="0" y="0"/>
                  <wp:positionH relativeFrom="column">
                    <wp:posOffset>38100</wp:posOffset>
                  </wp:positionH>
                  <wp:positionV relativeFrom="paragraph">
                    <wp:posOffset>0</wp:posOffset>
                  </wp:positionV>
                  <wp:extent cx="9525" cy="6350"/>
                  <wp:effectExtent l="0" t="0" r="0" b="0"/>
                  <wp:wrapNone/>
                  <wp:docPr id="227" name="Picture_37_SpCnt_7"/>
                  <wp:cNvGraphicFramePr/>
                  <a:graphic xmlns:a="http://schemas.openxmlformats.org/drawingml/2006/main">
                    <a:graphicData uri="http://schemas.openxmlformats.org/drawingml/2006/picture">
                      <pic:pic xmlns:pic="http://schemas.openxmlformats.org/drawingml/2006/picture">
                        <pic:nvPicPr>
                          <pic:cNvPr id="227" name="Picture_37_SpCnt_7"/>
                          <pic:cNvPicPr/>
                        </pic:nvPicPr>
                        <pic:blipFill>
                          <a:blip r:embed="rId14"/>
                          <a:stretch>
                            <a:fillRect/>
                          </a:stretch>
                        </pic:blipFill>
                        <pic:spPr>
                          <a:xfrm>
                            <a:off x="0" y="0"/>
                            <a:ext cx="9525" cy="6350"/>
                          </a:xfrm>
                          <a:prstGeom prst="rect">
                            <a:avLst/>
                          </a:prstGeom>
                          <a:noFill/>
                          <a:ln>
                            <a:noFill/>
                          </a:ln>
                        </pic:spPr>
                      </pic:pic>
                    </a:graphicData>
                  </a:graphic>
                </wp:anchor>
              </w:drawing>
            </w:r>
            <w:r>
              <w:rPr>
                <w:rFonts w:hint="eastAsia" w:ascii="宋体" w:hAnsi="宋体" w:eastAsia="宋体" w:cs="宋体"/>
                <w:i w:val="0"/>
                <w:iCs w:val="0"/>
                <w:color w:val="000000"/>
                <w:kern w:val="0"/>
                <w:sz w:val="24"/>
                <w:szCs w:val="24"/>
                <w:u w:val="none"/>
                <w:bdr w:val="single" w:color="000000" w:sz="4" w:space="0"/>
                <w:lang w:val="en-US" w:eastAsia="zh-CN" w:bidi="ar"/>
              </w:rPr>
              <w:drawing>
                <wp:anchor distT="0" distB="0" distL="114300" distR="114300" simplePos="0" relativeHeight="251664384" behindDoc="0" locked="0" layoutInCell="1" allowOverlap="1">
                  <wp:simplePos x="0" y="0"/>
                  <wp:positionH relativeFrom="column">
                    <wp:posOffset>38100</wp:posOffset>
                  </wp:positionH>
                  <wp:positionV relativeFrom="paragraph">
                    <wp:posOffset>0</wp:posOffset>
                  </wp:positionV>
                  <wp:extent cx="9525" cy="6350"/>
                  <wp:effectExtent l="0" t="0" r="0" b="0"/>
                  <wp:wrapNone/>
                  <wp:docPr id="228" name="Picture_37_SpCnt_8"/>
                  <wp:cNvGraphicFramePr/>
                  <a:graphic xmlns:a="http://schemas.openxmlformats.org/drawingml/2006/main">
                    <a:graphicData uri="http://schemas.openxmlformats.org/drawingml/2006/picture">
                      <pic:pic xmlns:pic="http://schemas.openxmlformats.org/drawingml/2006/picture">
                        <pic:nvPicPr>
                          <pic:cNvPr id="228" name="Picture_37_SpCnt_8"/>
                          <pic:cNvPicPr/>
                        </pic:nvPicPr>
                        <pic:blipFill>
                          <a:blip r:embed="rId14"/>
                          <a:stretch>
                            <a:fillRect/>
                          </a:stretch>
                        </pic:blipFill>
                        <pic:spPr>
                          <a:xfrm>
                            <a:off x="0" y="0"/>
                            <a:ext cx="9525" cy="6350"/>
                          </a:xfrm>
                          <a:prstGeom prst="rect">
                            <a:avLst/>
                          </a:prstGeom>
                          <a:noFill/>
                          <a:ln>
                            <a:noFill/>
                          </a:ln>
                        </pic:spPr>
                      </pic:pic>
                    </a:graphicData>
                  </a:graphic>
                </wp:anchor>
              </w:drawing>
            </w:r>
            <w:r>
              <w:rPr>
                <w:rFonts w:hint="eastAsia" w:ascii="宋体" w:hAnsi="宋体" w:eastAsia="宋体" w:cs="宋体"/>
                <w:i w:val="0"/>
                <w:iCs w:val="0"/>
                <w:color w:val="000000"/>
                <w:kern w:val="0"/>
                <w:sz w:val="24"/>
                <w:szCs w:val="24"/>
                <w:u w:val="none"/>
                <w:bdr w:val="single" w:color="000000" w:sz="4" w:space="0"/>
                <w:lang w:val="en-US" w:eastAsia="zh-CN" w:bidi="ar"/>
              </w:rPr>
              <w:drawing>
                <wp:anchor distT="0" distB="0" distL="114300" distR="114300" simplePos="0" relativeHeight="251664384" behindDoc="0" locked="0" layoutInCell="1" allowOverlap="1">
                  <wp:simplePos x="0" y="0"/>
                  <wp:positionH relativeFrom="column">
                    <wp:posOffset>38100</wp:posOffset>
                  </wp:positionH>
                  <wp:positionV relativeFrom="paragraph">
                    <wp:posOffset>0</wp:posOffset>
                  </wp:positionV>
                  <wp:extent cx="9525" cy="6350"/>
                  <wp:effectExtent l="0" t="0" r="0" b="0"/>
                  <wp:wrapNone/>
                  <wp:docPr id="229" name="Picture_37_SpCnt_9"/>
                  <wp:cNvGraphicFramePr/>
                  <a:graphic xmlns:a="http://schemas.openxmlformats.org/drawingml/2006/main">
                    <a:graphicData uri="http://schemas.openxmlformats.org/drawingml/2006/picture">
                      <pic:pic xmlns:pic="http://schemas.openxmlformats.org/drawingml/2006/picture">
                        <pic:nvPicPr>
                          <pic:cNvPr id="229" name="Picture_37_SpCnt_9"/>
                          <pic:cNvPicPr/>
                        </pic:nvPicPr>
                        <pic:blipFill>
                          <a:blip r:embed="rId14"/>
                          <a:stretch>
                            <a:fillRect/>
                          </a:stretch>
                        </pic:blipFill>
                        <pic:spPr>
                          <a:xfrm>
                            <a:off x="0" y="0"/>
                            <a:ext cx="9525" cy="6350"/>
                          </a:xfrm>
                          <a:prstGeom prst="rect">
                            <a:avLst/>
                          </a:prstGeom>
                          <a:noFill/>
                          <a:ln>
                            <a:noFill/>
                          </a:ln>
                        </pic:spPr>
                      </pic:pic>
                    </a:graphicData>
                  </a:graphic>
                </wp:anchor>
              </w:drawing>
            </w:r>
            <w:r>
              <w:rPr>
                <w:rFonts w:hint="eastAsia" w:ascii="宋体" w:hAnsi="宋体" w:eastAsia="宋体" w:cs="宋体"/>
                <w:i w:val="0"/>
                <w:iCs w:val="0"/>
                <w:color w:val="000000"/>
                <w:kern w:val="0"/>
                <w:sz w:val="24"/>
                <w:szCs w:val="24"/>
                <w:u w:val="none"/>
                <w:bdr w:val="single" w:color="000000" w:sz="4" w:space="0"/>
                <w:lang w:val="en-US" w:eastAsia="zh-CN" w:bidi="ar"/>
              </w:rPr>
              <w:drawing>
                <wp:anchor distT="0" distB="0" distL="114300" distR="114300" simplePos="0" relativeHeight="251664384" behindDoc="0" locked="0" layoutInCell="1" allowOverlap="1">
                  <wp:simplePos x="0" y="0"/>
                  <wp:positionH relativeFrom="column">
                    <wp:posOffset>38100</wp:posOffset>
                  </wp:positionH>
                  <wp:positionV relativeFrom="paragraph">
                    <wp:posOffset>0</wp:posOffset>
                  </wp:positionV>
                  <wp:extent cx="9525" cy="6350"/>
                  <wp:effectExtent l="0" t="0" r="0" b="0"/>
                  <wp:wrapNone/>
                  <wp:docPr id="230" name="Picture_37_SpCnt_10"/>
                  <wp:cNvGraphicFramePr/>
                  <a:graphic xmlns:a="http://schemas.openxmlformats.org/drawingml/2006/main">
                    <a:graphicData uri="http://schemas.openxmlformats.org/drawingml/2006/picture">
                      <pic:pic xmlns:pic="http://schemas.openxmlformats.org/drawingml/2006/picture">
                        <pic:nvPicPr>
                          <pic:cNvPr id="230" name="Picture_37_SpCnt_10"/>
                          <pic:cNvPicPr/>
                        </pic:nvPicPr>
                        <pic:blipFill>
                          <a:blip r:embed="rId14"/>
                          <a:stretch>
                            <a:fillRect/>
                          </a:stretch>
                        </pic:blipFill>
                        <pic:spPr>
                          <a:xfrm>
                            <a:off x="0" y="0"/>
                            <a:ext cx="9525" cy="6350"/>
                          </a:xfrm>
                          <a:prstGeom prst="rect">
                            <a:avLst/>
                          </a:prstGeom>
                          <a:noFill/>
                          <a:ln>
                            <a:noFill/>
                          </a:ln>
                        </pic:spPr>
                      </pic:pic>
                    </a:graphicData>
                  </a:graphic>
                </wp:anchor>
              </w:drawing>
            </w:r>
            <w:r>
              <w:rPr>
                <w:rFonts w:hint="eastAsia" w:ascii="宋体" w:hAnsi="宋体" w:eastAsia="宋体" w:cs="宋体"/>
                <w:i w:val="0"/>
                <w:iCs w:val="0"/>
                <w:color w:val="000000"/>
                <w:kern w:val="0"/>
                <w:sz w:val="24"/>
                <w:szCs w:val="24"/>
                <w:u w:val="none"/>
                <w:bdr w:val="single" w:color="000000" w:sz="4" w:space="0"/>
                <w:lang w:val="en-US" w:eastAsia="zh-CN" w:bidi="ar"/>
              </w:rPr>
              <w:drawing>
                <wp:anchor distT="0" distB="0" distL="114300" distR="114300" simplePos="0" relativeHeight="251664384" behindDoc="0" locked="0" layoutInCell="1" allowOverlap="1">
                  <wp:simplePos x="0" y="0"/>
                  <wp:positionH relativeFrom="column">
                    <wp:posOffset>38100</wp:posOffset>
                  </wp:positionH>
                  <wp:positionV relativeFrom="paragraph">
                    <wp:posOffset>0</wp:posOffset>
                  </wp:positionV>
                  <wp:extent cx="9525" cy="6350"/>
                  <wp:effectExtent l="0" t="0" r="0" b="0"/>
                  <wp:wrapNone/>
                  <wp:docPr id="231" name="Picture_37_SpCnt_11"/>
                  <wp:cNvGraphicFramePr/>
                  <a:graphic xmlns:a="http://schemas.openxmlformats.org/drawingml/2006/main">
                    <a:graphicData uri="http://schemas.openxmlformats.org/drawingml/2006/picture">
                      <pic:pic xmlns:pic="http://schemas.openxmlformats.org/drawingml/2006/picture">
                        <pic:nvPicPr>
                          <pic:cNvPr id="231" name="Picture_37_SpCnt_11"/>
                          <pic:cNvPicPr/>
                        </pic:nvPicPr>
                        <pic:blipFill>
                          <a:blip r:embed="rId14"/>
                          <a:stretch>
                            <a:fillRect/>
                          </a:stretch>
                        </pic:blipFill>
                        <pic:spPr>
                          <a:xfrm>
                            <a:off x="0" y="0"/>
                            <a:ext cx="9525" cy="6350"/>
                          </a:xfrm>
                          <a:prstGeom prst="rect">
                            <a:avLst/>
                          </a:prstGeom>
                          <a:noFill/>
                          <a:ln>
                            <a:noFill/>
                          </a:ln>
                        </pic:spPr>
                      </pic:pic>
                    </a:graphicData>
                  </a:graphic>
                </wp:anchor>
              </w:drawing>
            </w:r>
            <w:r>
              <w:rPr>
                <w:rFonts w:hint="eastAsia" w:ascii="宋体" w:hAnsi="宋体" w:eastAsia="宋体" w:cs="宋体"/>
                <w:i w:val="0"/>
                <w:iCs w:val="0"/>
                <w:color w:val="000000"/>
                <w:kern w:val="0"/>
                <w:sz w:val="24"/>
                <w:szCs w:val="24"/>
                <w:u w:val="none"/>
                <w:lang w:val="en-US" w:eastAsia="zh-CN" w:bidi="ar"/>
              </w:rPr>
              <w:t>8Ω立体声输出功率：850Wx2 ；频率响应： 20-20kHz，+0/-1dB；总频率失真(THD%) ：小于0.5%，20HZ-20KHZ；阻尼系数(@100HZ) &gt;250；动态范围：≥90dB；信噪比SNR(A计权） ≥100dB；灵敏度(40dB)：0.775v ；电压增益：40；输入阻抗：10kΩ不平衡，20kΩ平衡；保护功能：短路、过载、过热、射频、超低频保护；散热气流方向       由前向后强制冷风，无极调速；电源电压频率：交流220V±10%50Hz；净量：16.5kg； 体积：483mmx378mmx89mm</w:t>
            </w:r>
          </w:p>
        </w:tc>
        <w:tc>
          <w:tcPr>
            <w:tcW w:w="647" w:type="dxa"/>
            <w:tcBorders>
              <w:top w:val="single" w:color="auto" w:sz="4" w:space="0"/>
              <w:left w:val="single" w:color="auto" w:sz="4" w:space="0"/>
              <w:bottom w:val="single" w:color="auto" w:sz="4" w:space="0"/>
              <w:right w:val="single" w:color="auto" w:sz="4" w:space="0"/>
            </w:tcBorders>
            <w:shd w:val="clear" w:color="auto" w:fill="auto"/>
            <w:noWrap/>
            <w:vAlign w:val="center"/>
          </w:tcPr>
          <w:p w14:paraId="539954DC">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w:t>
            </w:r>
          </w:p>
        </w:tc>
        <w:tc>
          <w:tcPr>
            <w:tcW w:w="647" w:type="dxa"/>
            <w:tcBorders>
              <w:top w:val="single" w:color="auto" w:sz="4" w:space="0"/>
              <w:left w:val="single" w:color="auto" w:sz="4" w:space="0"/>
              <w:bottom w:val="single" w:color="auto" w:sz="4" w:space="0"/>
              <w:right w:val="single" w:color="auto" w:sz="4" w:space="0"/>
            </w:tcBorders>
            <w:shd w:val="clear" w:color="auto" w:fill="auto"/>
            <w:noWrap/>
            <w:vAlign w:val="center"/>
          </w:tcPr>
          <w:p w14:paraId="3AB18DD0">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台</w:t>
            </w:r>
          </w:p>
        </w:tc>
        <w:tc>
          <w:tcPr>
            <w:tcW w:w="1294" w:type="dxa"/>
            <w:tcBorders>
              <w:top w:val="single" w:color="auto" w:sz="4" w:space="0"/>
              <w:left w:val="single" w:color="auto" w:sz="4" w:space="0"/>
              <w:bottom w:val="single" w:color="auto" w:sz="4" w:space="0"/>
              <w:right w:val="single" w:color="auto" w:sz="4" w:space="0"/>
            </w:tcBorders>
            <w:shd w:val="clear" w:color="auto" w:fill="auto"/>
            <w:noWrap/>
            <w:vAlign w:val="center"/>
          </w:tcPr>
          <w:p w14:paraId="125B7F8B">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4080</w:t>
            </w:r>
          </w:p>
        </w:tc>
        <w:tc>
          <w:tcPr>
            <w:tcW w:w="1081" w:type="dxa"/>
            <w:tcBorders>
              <w:top w:val="single" w:color="auto" w:sz="4" w:space="0"/>
              <w:left w:val="single" w:color="auto" w:sz="4" w:space="0"/>
              <w:bottom w:val="single" w:color="auto" w:sz="4" w:space="0"/>
              <w:right w:val="single" w:color="auto" w:sz="4" w:space="0"/>
            </w:tcBorders>
            <w:shd w:val="clear" w:color="auto" w:fill="auto"/>
            <w:noWrap/>
            <w:vAlign w:val="center"/>
          </w:tcPr>
          <w:p w14:paraId="7599278B">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4080</w:t>
            </w:r>
          </w:p>
        </w:tc>
      </w:tr>
      <w:tr w14:paraId="7F13D94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728" w:hRule="atLeast"/>
        </w:trPr>
        <w:tc>
          <w:tcPr>
            <w:tcW w:w="0" w:type="auto"/>
            <w:tcBorders>
              <w:top w:val="single" w:color="auto" w:sz="4" w:space="0"/>
              <w:left w:val="single" w:color="000000" w:sz="4" w:space="0"/>
              <w:bottom w:val="single" w:color="000000" w:sz="4" w:space="0"/>
              <w:right w:val="single" w:color="000000" w:sz="4" w:space="0"/>
            </w:tcBorders>
            <w:shd w:val="clear" w:color="auto" w:fill="auto"/>
            <w:noWrap/>
            <w:vAlign w:val="center"/>
          </w:tcPr>
          <w:p w14:paraId="3C30351C">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4</w:t>
            </w:r>
          </w:p>
        </w:tc>
        <w:tc>
          <w:tcPr>
            <w:tcW w:w="1386" w:type="dxa"/>
            <w:tcBorders>
              <w:top w:val="single" w:color="auto" w:sz="4" w:space="0"/>
              <w:left w:val="single" w:color="000000" w:sz="4" w:space="0"/>
              <w:bottom w:val="single" w:color="000000" w:sz="4" w:space="0"/>
              <w:right w:val="single" w:color="000000" w:sz="4" w:space="0"/>
            </w:tcBorders>
            <w:shd w:val="clear" w:color="auto" w:fill="auto"/>
            <w:vAlign w:val="center"/>
          </w:tcPr>
          <w:p w14:paraId="1B118E67">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辅助功放</w:t>
            </w:r>
          </w:p>
        </w:tc>
        <w:tc>
          <w:tcPr>
            <w:tcW w:w="3260" w:type="dxa"/>
            <w:tcBorders>
              <w:top w:val="single" w:color="auto" w:sz="4" w:space="0"/>
              <w:left w:val="single" w:color="000000" w:sz="4" w:space="0"/>
              <w:bottom w:val="single" w:color="000000" w:sz="4" w:space="0"/>
              <w:right w:val="single" w:color="000000" w:sz="4" w:space="0"/>
            </w:tcBorders>
            <w:shd w:val="clear" w:color="auto" w:fill="auto"/>
            <w:vAlign w:val="center"/>
          </w:tcPr>
          <w:p w14:paraId="513D9CC1">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bdr w:val="single" w:color="000000" w:sz="4" w:space="0"/>
                <w:lang w:val="en-US" w:eastAsia="zh-CN" w:bidi="ar"/>
              </w:rPr>
              <w:drawing>
                <wp:anchor distT="0" distB="0" distL="114300" distR="114300" simplePos="0" relativeHeight="251665408" behindDoc="0" locked="0" layoutInCell="1" allowOverlap="1">
                  <wp:simplePos x="0" y="0"/>
                  <wp:positionH relativeFrom="column">
                    <wp:posOffset>0</wp:posOffset>
                  </wp:positionH>
                  <wp:positionV relativeFrom="paragraph">
                    <wp:posOffset>0</wp:posOffset>
                  </wp:positionV>
                  <wp:extent cx="9525" cy="6985"/>
                  <wp:effectExtent l="0" t="0" r="0" b="0"/>
                  <wp:wrapNone/>
                  <wp:docPr id="232" name="图片_55_SpCnt_12"/>
                  <wp:cNvGraphicFramePr/>
                  <a:graphic xmlns:a="http://schemas.openxmlformats.org/drawingml/2006/main">
                    <a:graphicData uri="http://schemas.openxmlformats.org/drawingml/2006/picture">
                      <pic:pic xmlns:pic="http://schemas.openxmlformats.org/drawingml/2006/picture">
                        <pic:nvPicPr>
                          <pic:cNvPr id="232" name="图片_55_SpCnt_12"/>
                          <pic:cNvPicPr/>
                        </pic:nvPicPr>
                        <pic:blipFill>
                          <a:blip r:embed="rId14"/>
                          <a:stretch>
                            <a:fillRect/>
                          </a:stretch>
                        </pic:blipFill>
                        <pic:spPr>
                          <a:xfrm>
                            <a:off x="0" y="0"/>
                            <a:ext cx="9525" cy="6985"/>
                          </a:xfrm>
                          <a:prstGeom prst="rect">
                            <a:avLst/>
                          </a:prstGeom>
                          <a:noFill/>
                          <a:ln>
                            <a:noFill/>
                          </a:ln>
                        </pic:spPr>
                      </pic:pic>
                    </a:graphicData>
                  </a:graphic>
                </wp:anchor>
              </w:drawing>
            </w:r>
            <w:r>
              <w:rPr>
                <w:rFonts w:hint="eastAsia" w:ascii="宋体" w:hAnsi="宋体" w:eastAsia="宋体" w:cs="宋体"/>
                <w:i w:val="0"/>
                <w:iCs w:val="0"/>
                <w:color w:val="000000"/>
                <w:kern w:val="0"/>
                <w:sz w:val="24"/>
                <w:szCs w:val="24"/>
                <w:u w:val="none"/>
                <w:bdr w:val="single" w:color="000000" w:sz="4" w:space="0"/>
                <w:lang w:val="en-US" w:eastAsia="zh-CN" w:bidi="ar"/>
              </w:rPr>
              <w:drawing>
                <wp:anchor distT="0" distB="0" distL="114300" distR="114300" simplePos="0" relativeHeight="251665408" behindDoc="0" locked="0" layoutInCell="1" allowOverlap="1">
                  <wp:simplePos x="0" y="0"/>
                  <wp:positionH relativeFrom="column">
                    <wp:posOffset>0</wp:posOffset>
                  </wp:positionH>
                  <wp:positionV relativeFrom="paragraph">
                    <wp:posOffset>0</wp:posOffset>
                  </wp:positionV>
                  <wp:extent cx="9525" cy="6985"/>
                  <wp:effectExtent l="0" t="0" r="0" b="0"/>
                  <wp:wrapNone/>
                  <wp:docPr id="233" name="图片_55_SpCnt_13"/>
                  <wp:cNvGraphicFramePr/>
                  <a:graphic xmlns:a="http://schemas.openxmlformats.org/drawingml/2006/main">
                    <a:graphicData uri="http://schemas.openxmlformats.org/drawingml/2006/picture">
                      <pic:pic xmlns:pic="http://schemas.openxmlformats.org/drawingml/2006/picture">
                        <pic:nvPicPr>
                          <pic:cNvPr id="233" name="图片_55_SpCnt_13"/>
                          <pic:cNvPicPr/>
                        </pic:nvPicPr>
                        <pic:blipFill>
                          <a:blip r:embed="rId14"/>
                          <a:stretch>
                            <a:fillRect/>
                          </a:stretch>
                        </pic:blipFill>
                        <pic:spPr>
                          <a:xfrm>
                            <a:off x="0" y="0"/>
                            <a:ext cx="9525" cy="6985"/>
                          </a:xfrm>
                          <a:prstGeom prst="rect">
                            <a:avLst/>
                          </a:prstGeom>
                          <a:noFill/>
                          <a:ln>
                            <a:noFill/>
                          </a:ln>
                        </pic:spPr>
                      </pic:pic>
                    </a:graphicData>
                  </a:graphic>
                </wp:anchor>
              </w:drawing>
            </w:r>
            <w:r>
              <w:rPr>
                <w:rFonts w:hint="eastAsia" w:ascii="宋体" w:hAnsi="宋体" w:eastAsia="宋体" w:cs="宋体"/>
                <w:i w:val="0"/>
                <w:iCs w:val="0"/>
                <w:color w:val="000000"/>
                <w:kern w:val="0"/>
                <w:sz w:val="24"/>
                <w:szCs w:val="24"/>
                <w:u w:val="none"/>
                <w:bdr w:val="single" w:color="000000" w:sz="4" w:space="0"/>
                <w:lang w:val="en-US" w:eastAsia="zh-CN" w:bidi="ar"/>
              </w:rPr>
              <w:drawing>
                <wp:anchor distT="0" distB="0" distL="114300" distR="114300" simplePos="0" relativeHeight="251665408" behindDoc="0" locked="0" layoutInCell="1" allowOverlap="1">
                  <wp:simplePos x="0" y="0"/>
                  <wp:positionH relativeFrom="column">
                    <wp:posOffset>0</wp:posOffset>
                  </wp:positionH>
                  <wp:positionV relativeFrom="paragraph">
                    <wp:posOffset>0</wp:posOffset>
                  </wp:positionV>
                  <wp:extent cx="9525" cy="6985"/>
                  <wp:effectExtent l="0" t="0" r="0" b="0"/>
                  <wp:wrapNone/>
                  <wp:docPr id="234" name="图片_55_SpCnt_14"/>
                  <wp:cNvGraphicFramePr/>
                  <a:graphic xmlns:a="http://schemas.openxmlformats.org/drawingml/2006/main">
                    <a:graphicData uri="http://schemas.openxmlformats.org/drawingml/2006/picture">
                      <pic:pic xmlns:pic="http://schemas.openxmlformats.org/drawingml/2006/picture">
                        <pic:nvPicPr>
                          <pic:cNvPr id="234" name="图片_55_SpCnt_14"/>
                          <pic:cNvPicPr/>
                        </pic:nvPicPr>
                        <pic:blipFill>
                          <a:blip r:embed="rId14"/>
                          <a:stretch>
                            <a:fillRect/>
                          </a:stretch>
                        </pic:blipFill>
                        <pic:spPr>
                          <a:xfrm>
                            <a:off x="0" y="0"/>
                            <a:ext cx="9525" cy="6985"/>
                          </a:xfrm>
                          <a:prstGeom prst="rect">
                            <a:avLst/>
                          </a:prstGeom>
                          <a:noFill/>
                          <a:ln>
                            <a:noFill/>
                          </a:ln>
                        </pic:spPr>
                      </pic:pic>
                    </a:graphicData>
                  </a:graphic>
                </wp:anchor>
              </w:drawing>
            </w:r>
            <w:r>
              <w:rPr>
                <w:rFonts w:hint="eastAsia" w:ascii="宋体" w:hAnsi="宋体" w:eastAsia="宋体" w:cs="宋体"/>
                <w:i w:val="0"/>
                <w:iCs w:val="0"/>
                <w:color w:val="000000"/>
                <w:kern w:val="0"/>
                <w:sz w:val="24"/>
                <w:szCs w:val="24"/>
                <w:u w:val="none"/>
                <w:bdr w:val="single" w:color="000000" w:sz="4" w:space="0"/>
                <w:lang w:val="en-US" w:eastAsia="zh-CN" w:bidi="ar"/>
              </w:rPr>
              <w:drawing>
                <wp:anchor distT="0" distB="0" distL="114300" distR="114300" simplePos="0" relativeHeight="251665408" behindDoc="0" locked="0" layoutInCell="1" allowOverlap="1">
                  <wp:simplePos x="0" y="0"/>
                  <wp:positionH relativeFrom="column">
                    <wp:posOffset>0</wp:posOffset>
                  </wp:positionH>
                  <wp:positionV relativeFrom="paragraph">
                    <wp:posOffset>0</wp:posOffset>
                  </wp:positionV>
                  <wp:extent cx="9525" cy="6985"/>
                  <wp:effectExtent l="0" t="0" r="0" b="0"/>
                  <wp:wrapNone/>
                  <wp:docPr id="235" name="图片_55_SpCnt_15"/>
                  <wp:cNvGraphicFramePr/>
                  <a:graphic xmlns:a="http://schemas.openxmlformats.org/drawingml/2006/main">
                    <a:graphicData uri="http://schemas.openxmlformats.org/drawingml/2006/picture">
                      <pic:pic xmlns:pic="http://schemas.openxmlformats.org/drawingml/2006/picture">
                        <pic:nvPicPr>
                          <pic:cNvPr id="235" name="图片_55_SpCnt_15"/>
                          <pic:cNvPicPr/>
                        </pic:nvPicPr>
                        <pic:blipFill>
                          <a:blip r:embed="rId14"/>
                          <a:stretch>
                            <a:fillRect/>
                          </a:stretch>
                        </pic:blipFill>
                        <pic:spPr>
                          <a:xfrm>
                            <a:off x="0" y="0"/>
                            <a:ext cx="9525" cy="6985"/>
                          </a:xfrm>
                          <a:prstGeom prst="rect">
                            <a:avLst/>
                          </a:prstGeom>
                          <a:noFill/>
                          <a:ln>
                            <a:noFill/>
                          </a:ln>
                        </pic:spPr>
                      </pic:pic>
                    </a:graphicData>
                  </a:graphic>
                </wp:anchor>
              </w:drawing>
            </w:r>
            <w:r>
              <w:rPr>
                <w:rFonts w:hint="eastAsia" w:ascii="宋体" w:hAnsi="宋体" w:eastAsia="宋体" w:cs="宋体"/>
                <w:i w:val="0"/>
                <w:iCs w:val="0"/>
                <w:color w:val="000000"/>
                <w:kern w:val="0"/>
                <w:sz w:val="24"/>
                <w:szCs w:val="24"/>
                <w:u w:val="none"/>
                <w:bdr w:val="single" w:color="000000" w:sz="4" w:space="0"/>
                <w:lang w:val="en-US" w:eastAsia="zh-CN" w:bidi="ar"/>
              </w:rPr>
              <w:drawing>
                <wp:anchor distT="0" distB="0" distL="114300" distR="114300" simplePos="0" relativeHeight="251665408" behindDoc="0" locked="0" layoutInCell="1" allowOverlap="1">
                  <wp:simplePos x="0" y="0"/>
                  <wp:positionH relativeFrom="column">
                    <wp:posOffset>0</wp:posOffset>
                  </wp:positionH>
                  <wp:positionV relativeFrom="paragraph">
                    <wp:posOffset>0</wp:posOffset>
                  </wp:positionV>
                  <wp:extent cx="9525" cy="6985"/>
                  <wp:effectExtent l="0" t="0" r="0" b="0"/>
                  <wp:wrapNone/>
                  <wp:docPr id="236" name="图片_55_SpCnt_16"/>
                  <wp:cNvGraphicFramePr/>
                  <a:graphic xmlns:a="http://schemas.openxmlformats.org/drawingml/2006/main">
                    <a:graphicData uri="http://schemas.openxmlformats.org/drawingml/2006/picture">
                      <pic:pic xmlns:pic="http://schemas.openxmlformats.org/drawingml/2006/picture">
                        <pic:nvPicPr>
                          <pic:cNvPr id="236" name="图片_55_SpCnt_16"/>
                          <pic:cNvPicPr/>
                        </pic:nvPicPr>
                        <pic:blipFill>
                          <a:blip r:embed="rId14"/>
                          <a:stretch>
                            <a:fillRect/>
                          </a:stretch>
                        </pic:blipFill>
                        <pic:spPr>
                          <a:xfrm>
                            <a:off x="0" y="0"/>
                            <a:ext cx="9525" cy="6985"/>
                          </a:xfrm>
                          <a:prstGeom prst="rect">
                            <a:avLst/>
                          </a:prstGeom>
                          <a:noFill/>
                          <a:ln>
                            <a:noFill/>
                          </a:ln>
                        </pic:spPr>
                      </pic:pic>
                    </a:graphicData>
                  </a:graphic>
                </wp:anchor>
              </w:drawing>
            </w:r>
            <w:r>
              <w:rPr>
                <w:rFonts w:hint="eastAsia" w:ascii="宋体" w:hAnsi="宋体" w:eastAsia="宋体" w:cs="宋体"/>
                <w:i w:val="0"/>
                <w:iCs w:val="0"/>
                <w:color w:val="000000"/>
                <w:kern w:val="0"/>
                <w:sz w:val="24"/>
                <w:szCs w:val="24"/>
                <w:u w:val="none"/>
                <w:bdr w:val="single" w:color="000000" w:sz="4" w:space="0"/>
                <w:lang w:val="en-US" w:eastAsia="zh-CN" w:bidi="ar"/>
              </w:rPr>
              <w:drawing>
                <wp:anchor distT="0" distB="0" distL="114300" distR="114300" simplePos="0" relativeHeight="251665408" behindDoc="0" locked="0" layoutInCell="1" allowOverlap="1">
                  <wp:simplePos x="0" y="0"/>
                  <wp:positionH relativeFrom="column">
                    <wp:posOffset>0</wp:posOffset>
                  </wp:positionH>
                  <wp:positionV relativeFrom="paragraph">
                    <wp:posOffset>0</wp:posOffset>
                  </wp:positionV>
                  <wp:extent cx="9525" cy="6985"/>
                  <wp:effectExtent l="0" t="0" r="0" b="0"/>
                  <wp:wrapNone/>
                  <wp:docPr id="237" name="图片_55_SpCnt_17"/>
                  <wp:cNvGraphicFramePr/>
                  <a:graphic xmlns:a="http://schemas.openxmlformats.org/drawingml/2006/main">
                    <a:graphicData uri="http://schemas.openxmlformats.org/drawingml/2006/picture">
                      <pic:pic xmlns:pic="http://schemas.openxmlformats.org/drawingml/2006/picture">
                        <pic:nvPicPr>
                          <pic:cNvPr id="237" name="图片_55_SpCnt_17"/>
                          <pic:cNvPicPr/>
                        </pic:nvPicPr>
                        <pic:blipFill>
                          <a:blip r:embed="rId14"/>
                          <a:stretch>
                            <a:fillRect/>
                          </a:stretch>
                        </pic:blipFill>
                        <pic:spPr>
                          <a:xfrm>
                            <a:off x="0" y="0"/>
                            <a:ext cx="9525" cy="6985"/>
                          </a:xfrm>
                          <a:prstGeom prst="rect">
                            <a:avLst/>
                          </a:prstGeom>
                          <a:noFill/>
                          <a:ln>
                            <a:noFill/>
                          </a:ln>
                        </pic:spPr>
                      </pic:pic>
                    </a:graphicData>
                  </a:graphic>
                </wp:anchor>
              </w:drawing>
            </w:r>
            <w:r>
              <w:rPr>
                <w:rFonts w:hint="eastAsia" w:ascii="宋体" w:hAnsi="宋体" w:eastAsia="宋体" w:cs="宋体"/>
                <w:i w:val="0"/>
                <w:iCs w:val="0"/>
                <w:color w:val="000000"/>
                <w:kern w:val="0"/>
                <w:sz w:val="24"/>
                <w:szCs w:val="24"/>
                <w:u w:val="none"/>
                <w:bdr w:val="single" w:color="000000" w:sz="4" w:space="0"/>
                <w:lang w:val="en-US" w:eastAsia="zh-CN" w:bidi="ar"/>
              </w:rPr>
              <w:drawing>
                <wp:anchor distT="0" distB="0" distL="114300" distR="114300" simplePos="0" relativeHeight="251665408" behindDoc="0" locked="0" layoutInCell="1" allowOverlap="1">
                  <wp:simplePos x="0" y="0"/>
                  <wp:positionH relativeFrom="column">
                    <wp:posOffset>0</wp:posOffset>
                  </wp:positionH>
                  <wp:positionV relativeFrom="paragraph">
                    <wp:posOffset>0</wp:posOffset>
                  </wp:positionV>
                  <wp:extent cx="9525" cy="6985"/>
                  <wp:effectExtent l="0" t="0" r="0" b="0"/>
                  <wp:wrapNone/>
                  <wp:docPr id="238" name="图片_55_SpCnt_18"/>
                  <wp:cNvGraphicFramePr/>
                  <a:graphic xmlns:a="http://schemas.openxmlformats.org/drawingml/2006/main">
                    <a:graphicData uri="http://schemas.openxmlformats.org/drawingml/2006/picture">
                      <pic:pic xmlns:pic="http://schemas.openxmlformats.org/drawingml/2006/picture">
                        <pic:nvPicPr>
                          <pic:cNvPr id="238" name="图片_55_SpCnt_18"/>
                          <pic:cNvPicPr/>
                        </pic:nvPicPr>
                        <pic:blipFill>
                          <a:blip r:embed="rId14"/>
                          <a:stretch>
                            <a:fillRect/>
                          </a:stretch>
                        </pic:blipFill>
                        <pic:spPr>
                          <a:xfrm>
                            <a:off x="0" y="0"/>
                            <a:ext cx="9525" cy="6985"/>
                          </a:xfrm>
                          <a:prstGeom prst="rect">
                            <a:avLst/>
                          </a:prstGeom>
                          <a:noFill/>
                          <a:ln>
                            <a:noFill/>
                          </a:ln>
                        </pic:spPr>
                      </pic:pic>
                    </a:graphicData>
                  </a:graphic>
                </wp:anchor>
              </w:drawing>
            </w:r>
            <w:r>
              <w:rPr>
                <w:rFonts w:hint="eastAsia" w:ascii="宋体" w:hAnsi="宋体" w:eastAsia="宋体" w:cs="宋体"/>
                <w:i w:val="0"/>
                <w:iCs w:val="0"/>
                <w:color w:val="000000"/>
                <w:kern w:val="0"/>
                <w:sz w:val="24"/>
                <w:szCs w:val="24"/>
                <w:u w:val="none"/>
                <w:bdr w:val="single" w:color="000000" w:sz="4" w:space="0"/>
                <w:lang w:val="en-US" w:eastAsia="zh-CN" w:bidi="ar"/>
              </w:rPr>
              <w:drawing>
                <wp:anchor distT="0" distB="0" distL="114300" distR="114300" simplePos="0" relativeHeight="251665408" behindDoc="0" locked="0" layoutInCell="1" allowOverlap="1">
                  <wp:simplePos x="0" y="0"/>
                  <wp:positionH relativeFrom="column">
                    <wp:posOffset>0</wp:posOffset>
                  </wp:positionH>
                  <wp:positionV relativeFrom="paragraph">
                    <wp:posOffset>0</wp:posOffset>
                  </wp:positionV>
                  <wp:extent cx="9525" cy="6985"/>
                  <wp:effectExtent l="0" t="0" r="0" b="0"/>
                  <wp:wrapNone/>
                  <wp:docPr id="239" name="图片_55_SpCnt_19"/>
                  <wp:cNvGraphicFramePr/>
                  <a:graphic xmlns:a="http://schemas.openxmlformats.org/drawingml/2006/main">
                    <a:graphicData uri="http://schemas.openxmlformats.org/drawingml/2006/picture">
                      <pic:pic xmlns:pic="http://schemas.openxmlformats.org/drawingml/2006/picture">
                        <pic:nvPicPr>
                          <pic:cNvPr id="239" name="图片_55_SpCnt_19"/>
                          <pic:cNvPicPr/>
                        </pic:nvPicPr>
                        <pic:blipFill>
                          <a:blip r:embed="rId14"/>
                          <a:stretch>
                            <a:fillRect/>
                          </a:stretch>
                        </pic:blipFill>
                        <pic:spPr>
                          <a:xfrm>
                            <a:off x="0" y="0"/>
                            <a:ext cx="9525" cy="6985"/>
                          </a:xfrm>
                          <a:prstGeom prst="rect">
                            <a:avLst/>
                          </a:prstGeom>
                          <a:noFill/>
                          <a:ln>
                            <a:noFill/>
                          </a:ln>
                        </pic:spPr>
                      </pic:pic>
                    </a:graphicData>
                  </a:graphic>
                </wp:anchor>
              </w:drawing>
            </w:r>
            <w:r>
              <w:rPr>
                <w:rFonts w:hint="eastAsia" w:ascii="宋体" w:hAnsi="宋体" w:eastAsia="宋体" w:cs="宋体"/>
                <w:i w:val="0"/>
                <w:iCs w:val="0"/>
                <w:color w:val="000000"/>
                <w:kern w:val="0"/>
                <w:sz w:val="24"/>
                <w:szCs w:val="24"/>
                <w:u w:val="none"/>
                <w:bdr w:val="single" w:color="000000" w:sz="4" w:space="0"/>
                <w:lang w:val="en-US" w:eastAsia="zh-CN" w:bidi="ar"/>
              </w:rPr>
              <w:drawing>
                <wp:anchor distT="0" distB="0" distL="114300" distR="114300" simplePos="0" relativeHeight="251665408" behindDoc="0" locked="0" layoutInCell="1" allowOverlap="1">
                  <wp:simplePos x="0" y="0"/>
                  <wp:positionH relativeFrom="column">
                    <wp:posOffset>0</wp:posOffset>
                  </wp:positionH>
                  <wp:positionV relativeFrom="paragraph">
                    <wp:posOffset>0</wp:posOffset>
                  </wp:positionV>
                  <wp:extent cx="9525" cy="6985"/>
                  <wp:effectExtent l="0" t="0" r="0" b="0"/>
                  <wp:wrapNone/>
                  <wp:docPr id="240" name="图片_55_SpCnt_20"/>
                  <wp:cNvGraphicFramePr/>
                  <a:graphic xmlns:a="http://schemas.openxmlformats.org/drawingml/2006/main">
                    <a:graphicData uri="http://schemas.openxmlformats.org/drawingml/2006/picture">
                      <pic:pic xmlns:pic="http://schemas.openxmlformats.org/drawingml/2006/picture">
                        <pic:nvPicPr>
                          <pic:cNvPr id="240" name="图片_55_SpCnt_20"/>
                          <pic:cNvPicPr/>
                        </pic:nvPicPr>
                        <pic:blipFill>
                          <a:blip r:embed="rId14"/>
                          <a:stretch>
                            <a:fillRect/>
                          </a:stretch>
                        </pic:blipFill>
                        <pic:spPr>
                          <a:xfrm>
                            <a:off x="0" y="0"/>
                            <a:ext cx="9525" cy="6985"/>
                          </a:xfrm>
                          <a:prstGeom prst="rect">
                            <a:avLst/>
                          </a:prstGeom>
                          <a:noFill/>
                          <a:ln>
                            <a:noFill/>
                          </a:ln>
                        </pic:spPr>
                      </pic:pic>
                    </a:graphicData>
                  </a:graphic>
                </wp:anchor>
              </w:drawing>
            </w:r>
            <w:r>
              <w:rPr>
                <w:rFonts w:hint="eastAsia" w:ascii="宋体" w:hAnsi="宋体" w:eastAsia="宋体" w:cs="宋体"/>
                <w:i w:val="0"/>
                <w:iCs w:val="0"/>
                <w:color w:val="000000"/>
                <w:kern w:val="0"/>
                <w:sz w:val="24"/>
                <w:szCs w:val="24"/>
                <w:u w:val="none"/>
                <w:bdr w:val="single" w:color="000000" w:sz="4" w:space="0"/>
                <w:lang w:val="en-US" w:eastAsia="zh-CN" w:bidi="ar"/>
              </w:rPr>
              <w:drawing>
                <wp:anchor distT="0" distB="0" distL="114300" distR="114300" simplePos="0" relativeHeight="251665408" behindDoc="0" locked="0" layoutInCell="1" allowOverlap="1">
                  <wp:simplePos x="0" y="0"/>
                  <wp:positionH relativeFrom="column">
                    <wp:posOffset>19050</wp:posOffset>
                  </wp:positionH>
                  <wp:positionV relativeFrom="paragraph">
                    <wp:posOffset>0</wp:posOffset>
                  </wp:positionV>
                  <wp:extent cx="9525" cy="6985"/>
                  <wp:effectExtent l="0" t="0" r="0" b="0"/>
                  <wp:wrapNone/>
                  <wp:docPr id="241" name="图片_56_SpCnt_12"/>
                  <wp:cNvGraphicFramePr/>
                  <a:graphic xmlns:a="http://schemas.openxmlformats.org/drawingml/2006/main">
                    <a:graphicData uri="http://schemas.openxmlformats.org/drawingml/2006/picture">
                      <pic:pic xmlns:pic="http://schemas.openxmlformats.org/drawingml/2006/picture">
                        <pic:nvPicPr>
                          <pic:cNvPr id="241" name="图片_56_SpCnt_12"/>
                          <pic:cNvPicPr/>
                        </pic:nvPicPr>
                        <pic:blipFill>
                          <a:blip r:embed="rId14"/>
                          <a:stretch>
                            <a:fillRect/>
                          </a:stretch>
                        </pic:blipFill>
                        <pic:spPr>
                          <a:xfrm>
                            <a:off x="0" y="0"/>
                            <a:ext cx="9525" cy="6985"/>
                          </a:xfrm>
                          <a:prstGeom prst="rect">
                            <a:avLst/>
                          </a:prstGeom>
                          <a:noFill/>
                          <a:ln>
                            <a:noFill/>
                          </a:ln>
                        </pic:spPr>
                      </pic:pic>
                    </a:graphicData>
                  </a:graphic>
                </wp:anchor>
              </w:drawing>
            </w:r>
            <w:r>
              <w:rPr>
                <w:rFonts w:hint="eastAsia" w:ascii="宋体" w:hAnsi="宋体" w:eastAsia="宋体" w:cs="宋体"/>
                <w:i w:val="0"/>
                <w:iCs w:val="0"/>
                <w:color w:val="000000"/>
                <w:kern w:val="0"/>
                <w:sz w:val="24"/>
                <w:szCs w:val="24"/>
                <w:u w:val="none"/>
                <w:bdr w:val="single" w:color="000000" w:sz="4" w:space="0"/>
                <w:lang w:val="en-US" w:eastAsia="zh-CN" w:bidi="ar"/>
              </w:rPr>
              <w:drawing>
                <wp:anchor distT="0" distB="0" distL="114300" distR="114300" simplePos="0" relativeHeight="251665408" behindDoc="0" locked="0" layoutInCell="1" allowOverlap="1">
                  <wp:simplePos x="0" y="0"/>
                  <wp:positionH relativeFrom="column">
                    <wp:posOffset>16510</wp:posOffset>
                  </wp:positionH>
                  <wp:positionV relativeFrom="paragraph">
                    <wp:posOffset>0</wp:posOffset>
                  </wp:positionV>
                  <wp:extent cx="12065" cy="6985"/>
                  <wp:effectExtent l="0" t="0" r="0" b="0"/>
                  <wp:wrapNone/>
                  <wp:docPr id="242" name="Picture_36_SpCnt_10"/>
                  <wp:cNvGraphicFramePr/>
                  <a:graphic xmlns:a="http://schemas.openxmlformats.org/drawingml/2006/main">
                    <a:graphicData uri="http://schemas.openxmlformats.org/drawingml/2006/picture">
                      <pic:pic xmlns:pic="http://schemas.openxmlformats.org/drawingml/2006/picture">
                        <pic:nvPicPr>
                          <pic:cNvPr id="242" name="Picture_36_SpCnt_10"/>
                          <pic:cNvPicPr/>
                        </pic:nvPicPr>
                        <pic:blipFill>
                          <a:blip r:embed="rId14"/>
                          <a:stretch>
                            <a:fillRect/>
                          </a:stretch>
                        </pic:blipFill>
                        <pic:spPr>
                          <a:xfrm>
                            <a:off x="0" y="0"/>
                            <a:ext cx="12065" cy="6985"/>
                          </a:xfrm>
                          <a:prstGeom prst="rect">
                            <a:avLst/>
                          </a:prstGeom>
                          <a:noFill/>
                          <a:ln>
                            <a:noFill/>
                          </a:ln>
                        </pic:spPr>
                      </pic:pic>
                    </a:graphicData>
                  </a:graphic>
                </wp:anchor>
              </w:drawing>
            </w:r>
            <w:r>
              <w:rPr>
                <w:rFonts w:hint="eastAsia" w:ascii="宋体" w:hAnsi="宋体" w:eastAsia="宋体" w:cs="宋体"/>
                <w:i w:val="0"/>
                <w:iCs w:val="0"/>
                <w:color w:val="000000"/>
                <w:kern w:val="0"/>
                <w:sz w:val="24"/>
                <w:szCs w:val="24"/>
                <w:u w:val="none"/>
                <w:bdr w:val="single" w:color="000000" w:sz="4" w:space="0"/>
                <w:lang w:val="en-US" w:eastAsia="zh-CN" w:bidi="ar"/>
              </w:rPr>
              <w:drawing>
                <wp:anchor distT="0" distB="0" distL="114300" distR="114300" simplePos="0" relativeHeight="251665408" behindDoc="0" locked="0" layoutInCell="1" allowOverlap="1">
                  <wp:simplePos x="0" y="0"/>
                  <wp:positionH relativeFrom="column">
                    <wp:posOffset>19050</wp:posOffset>
                  </wp:positionH>
                  <wp:positionV relativeFrom="paragraph">
                    <wp:posOffset>0</wp:posOffset>
                  </wp:positionV>
                  <wp:extent cx="9525" cy="6985"/>
                  <wp:effectExtent l="0" t="0" r="0" b="0"/>
                  <wp:wrapNone/>
                  <wp:docPr id="243" name="图片_56_SpCnt_13"/>
                  <wp:cNvGraphicFramePr/>
                  <a:graphic xmlns:a="http://schemas.openxmlformats.org/drawingml/2006/main">
                    <a:graphicData uri="http://schemas.openxmlformats.org/drawingml/2006/picture">
                      <pic:pic xmlns:pic="http://schemas.openxmlformats.org/drawingml/2006/picture">
                        <pic:nvPicPr>
                          <pic:cNvPr id="243" name="图片_56_SpCnt_13"/>
                          <pic:cNvPicPr/>
                        </pic:nvPicPr>
                        <pic:blipFill>
                          <a:blip r:embed="rId14"/>
                          <a:stretch>
                            <a:fillRect/>
                          </a:stretch>
                        </pic:blipFill>
                        <pic:spPr>
                          <a:xfrm>
                            <a:off x="0" y="0"/>
                            <a:ext cx="9525" cy="6985"/>
                          </a:xfrm>
                          <a:prstGeom prst="rect">
                            <a:avLst/>
                          </a:prstGeom>
                          <a:noFill/>
                          <a:ln>
                            <a:noFill/>
                          </a:ln>
                        </pic:spPr>
                      </pic:pic>
                    </a:graphicData>
                  </a:graphic>
                </wp:anchor>
              </w:drawing>
            </w:r>
            <w:r>
              <w:rPr>
                <w:rFonts w:hint="eastAsia" w:ascii="宋体" w:hAnsi="宋体" w:eastAsia="宋体" w:cs="宋体"/>
                <w:i w:val="0"/>
                <w:iCs w:val="0"/>
                <w:color w:val="000000"/>
                <w:kern w:val="0"/>
                <w:sz w:val="24"/>
                <w:szCs w:val="24"/>
                <w:u w:val="none"/>
                <w:bdr w:val="single" w:color="000000" w:sz="4" w:space="0"/>
                <w:lang w:val="en-US" w:eastAsia="zh-CN" w:bidi="ar"/>
              </w:rPr>
              <w:drawing>
                <wp:anchor distT="0" distB="0" distL="114300" distR="114300" simplePos="0" relativeHeight="251665408" behindDoc="0" locked="0" layoutInCell="1" allowOverlap="1">
                  <wp:simplePos x="0" y="0"/>
                  <wp:positionH relativeFrom="column">
                    <wp:posOffset>19050</wp:posOffset>
                  </wp:positionH>
                  <wp:positionV relativeFrom="paragraph">
                    <wp:posOffset>0</wp:posOffset>
                  </wp:positionV>
                  <wp:extent cx="9525" cy="6985"/>
                  <wp:effectExtent l="0" t="0" r="0" b="0"/>
                  <wp:wrapNone/>
                  <wp:docPr id="244" name="图片_56_SpCnt_14"/>
                  <wp:cNvGraphicFramePr/>
                  <a:graphic xmlns:a="http://schemas.openxmlformats.org/drawingml/2006/main">
                    <a:graphicData uri="http://schemas.openxmlformats.org/drawingml/2006/picture">
                      <pic:pic xmlns:pic="http://schemas.openxmlformats.org/drawingml/2006/picture">
                        <pic:nvPicPr>
                          <pic:cNvPr id="244" name="图片_56_SpCnt_14"/>
                          <pic:cNvPicPr/>
                        </pic:nvPicPr>
                        <pic:blipFill>
                          <a:blip r:embed="rId14"/>
                          <a:stretch>
                            <a:fillRect/>
                          </a:stretch>
                        </pic:blipFill>
                        <pic:spPr>
                          <a:xfrm>
                            <a:off x="0" y="0"/>
                            <a:ext cx="9525" cy="6985"/>
                          </a:xfrm>
                          <a:prstGeom prst="rect">
                            <a:avLst/>
                          </a:prstGeom>
                          <a:noFill/>
                          <a:ln>
                            <a:noFill/>
                          </a:ln>
                        </pic:spPr>
                      </pic:pic>
                    </a:graphicData>
                  </a:graphic>
                </wp:anchor>
              </w:drawing>
            </w:r>
            <w:r>
              <w:rPr>
                <w:rFonts w:hint="eastAsia" w:ascii="宋体" w:hAnsi="宋体" w:eastAsia="宋体" w:cs="宋体"/>
                <w:i w:val="0"/>
                <w:iCs w:val="0"/>
                <w:color w:val="000000"/>
                <w:kern w:val="0"/>
                <w:sz w:val="24"/>
                <w:szCs w:val="24"/>
                <w:u w:val="none"/>
                <w:bdr w:val="single" w:color="000000" w:sz="4" w:space="0"/>
                <w:lang w:val="en-US" w:eastAsia="zh-CN" w:bidi="ar"/>
              </w:rPr>
              <w:drawing>
                <wp:anchor distT="0" distB="0" distL="114300" distR="114300" simplePos="0" relativeHeight="251665408" behindDoc="0" locked="0" layoutInCell="1" allowOverlap="1">
                  <wp:simplePos x="0" y="0"/>
                  <wp:positionH relativeFrom="column">
                    <wp:posOffset>16510</wp:posOffset>
                  </wp:positionH>
                  <wp:positionV relativeFrom="paragraph">
                    <wp:posOffset>0</wp:posOffset>
                  </wp:positionV>
                  <wp:extent cx="12065" cy="6985"/>
                  <wp:effectExtent l="0" t="0" r="0" b="0"/>
                  <wp:wrapNone/>
                  <wp:docPr id="245" name="Picture_36_SpCnt_11"/>
                  <wp:cNvGraphicFramePr/>
                  <a:graphic xmlns:a="http://schemas.openxmlformats.org/drawingml/2006/main">
                    <a:graphicData uri="http://schemas.openxmlformats.org/drawingml/2006/picture">
                      <pic:pic xmlns:pic="http://schemas.openxmlformats.org/drawingml/2006/picture">
                        <pic:nvPicPr>
                          <pic:cNvPr id="245" name="Picture_36_SpCnt_11"/>
                          <pic:cNvPicPr/>
                        </pic:nvPicPr>
                        <pic:blipFill>
                          <a:blip r:embed="rId14"/>
                          <a:stretch>
                            <a:fillRect/>
                          </a:stretch>
                        </pic:blipFill>
                        <pic:spPr>
                          <a:xfrm>
                            <a:off x="0" y="0"/>
                            <a:ext cx="12065" cy="6985"/>
                          </a:xfrm>
                          <a:prstGeom prst="rect">
                            <a:avLst/>
                          </a:prstGeom>
                          <a:noFill/>
                          <a:ln>
                            <a:noFill/>
                          </a:ln>
                        </pic:spPr>
                      </pic:pic>
                    </a:graphicData>
                  </a:graphic>
                </wp:anchor>
              </w:drawing>
            </w:r>
            <w:r>
              <w:rPr>
                <w:rFonts w:hint="eastAsia" w:ascii="宋体" w:hAnsi="宋体" w:eastAsia="宋体" w:cs="宋体"/>
                <w:i w:val="0"/>
                <w:iCs w:val="0"/>
                <w:color w:val="000000"/>
                <w:kern w:val="0"/>
                <w:sz w:val="24"/>
                <w:szCs w:val="24"/>
                <w:u w:val="none"/>
                <w:bdr w:val="single" w:color="000000" w:sz="4" w:space="0"/>
                <w:lang w:val="en-US" w:eastAsia="zh-CN" w:bidi="ar"/>
              </w:rPr>
              <w:drawing>
                <wp:anchor distT="0" distB="0" distL="114300" distR="114300" simplePos="0" relativeHeight="251665408" behindDoc="0" locked="0" layoutInCell="1" allowOverlap="1">
                  <wp:simplePos x="0" y="0"/>
                  <wp:positionH relativeFrom="column">
                    <wp:posOffset>16510</wp:posOffset>
                  </wp:positionH>
                  <wp:positionV relativeFrom="paragraph">
                    <wp:posOffset>0</wp:posOffset>
                  </wp:positionV>
                  <wp:extent cx="12065" cy="6985"/>
                  <wp:effectExtent l="0" t="0" r="0" b="0"/>
                  <wp:wrapNone/>
                  <wp:docPr id="246" name="Picture_36_SpCnt_12"/>
                  <wp:cNvGraphicFramePr/>
                  <a:graphic xmlns:a="http://schemas.openxmlformats.org/drawingml/2006/main">
                    <a:graphicData uri="http://schemas.openxmlformats.org/drawingml/2006/picture">
                      <pic:pic xmlns:pic="http://schemas.openxmlformats.org/drawingml/2006/picture">
                        <pic:nvPicPr>
                          <pic:cNvPr id="246" name="Picture_36_SpCnt_12"/>
                          <pic:cNvPicPr/>
                        </pic:nvPicPr>
                        <pic:blipFill>
                          <a:blip r:embed="rId14"/>
                          <a:stretch>
                            <a:fillRect/>
                          </a:stretch>
                        </pic:blipFill>
                        <pic:spPr>
                          <a:xfrm>
                            <a:off x="0" y="0"/>
                            <a:ext cx="12065" cy="6985"/>
                          </a:xfrm>
                          <a:prstGeom prst="rect">
                            <a:avLst/>
                          </a:prstGeom>
                          <a:noFill/>
                          <a:ln>
                            <a:noFill/>
                          </a:ln>
                        </pic:spPr>
                      </pic:pic>
                    </a:graphicData>
                  </a:graphic>
                </wp:anchor>
              </w:drawing>
            </w:r>
            <w:r>
              <w:rPr>
                <w:rFonts w:hint="eastAsia" w:ascii="宋体" w:hAnsi="宋体" w:eastAsia="宋体" w:cs="宋体"/>
                <w:i w:val="0"/>
                <w:iCs w:val="0"/>
                <w:color w:val="000000"/>
                <w:kern w:val="0"/>
                <w:sz w:val="24"/>
                <w:szCs w:val="24"/>
                <w:u w:val="none"/>
                <w:bdr w:val="single" w:color="000000" w:sz="4" w:space="0"/>
                <w:lang w:val="en-US" w:eastAsia="zh-CN" w:bidi="ar"/>
              </w:rPr>
              <w:drawing>
                <wp:anchor distT="0" distB="0" distL="114300" distR="114300" simplePos="0" relativeHeight="251665408" behindDoc="0" locked="0" layoutInCell="1" allowOverlap="1">
                  <wp:simplePos x="0" y="0"/>
                  <wp:positionH relativeFrom="column">
                    <wp:posOffset>19050</wp:posOffset>
                  </wp:positionH>
                  <wp:positionV relativeFrom="paragraph">
                    <wp:posOffset>0</wp:posOffset>
                  </wp:positionV>
                  <wp:extent cx="9525" cy="6985"/>
                  <wp:effectExtent l="0" t="0" r="0" b="0"/>
                  <wp:wrapNone/>
                  <wp:docPr id="247" name="图片_56_SpCnt_15"/>
                  <wp:cNvGraphicFramePr/>
                  <a:graphic xmlns:a="http://schemas.openxmlformats.org/drawingml/2006/main">
                    <a:graphicData uri="http://schemas.openxmlformats.org/drawingml/2006/picture">
                      <pic:pic xmlns:pic="http://schemas.openxmlformats.org/drawingml/2006/picture">
                        <pic:nvPicPr>
                          <pic:cNvPr id="247" name="图片_56_SpCnt_15"/>
                          <pic:cNvPicPr/>
                        </pic:nvPicPr>
                        <pic:blipFill>
                          <a:blip r:embed="rId14"/>
                          <a:stretch>
                            <a:fillRect/>
                          </a:stretch>
                        </pic:blipFill>
                        <pic:spPr>
                          <a:xfrm>
                            <a:off x="0" y="0"/>
                            <a:ext cx="9525" cy="6985"/>
                          </a:xfrm>
                          <a:prstGeom prst="rect">
                            <a:avLst/>
                          </a:prstGeom>
                          <a:noFill/>
                          <a:ln>
                            <a:noFill/>
                          </a:ln>
                        </pic:spPr>
                      </pic:pic>
                    </a:graphicData>
                  </a:graphic>
                </wp:anchor>
              </w:drawing>
            </w:r>
            <w:r>
              <w:rPr>
                <w:rFonts w:hint="eastAsia" w:ascii="宋体" w:hAnsi="宋体" w:eastAsia="宋体" w:cs="宋体"/>
                <w:i w:val="0"/>
                <w:iCs w:val="0"/>
                <w:color w:val="000000"/>
                <w:kern w:val="0"/>
                <w:sz w:val="24"/>
                <w:szCs w:val="24"/>
                <w:u w:val="none"/>
                <w:bdr w:val="single" w:color="000000" w:sz="4" w:space="0"/>
                <w:lang w:val="en-US" w:eastAsia="zh-CN" w:bidi="ar"/>
              </w:rPr>
              <w:drawing>
                <wp:anchor distT="0" distB="0" distL="114300" distR="114300" simplePos="0" relativeHeight="251665408" behindDoc="0" locked="0" layoutInCell="1" allowOverlap="1">
                  <wp:simplePos x="0" y="0"/>
                  <wp:positionH relativeFrom="column">
                    <wp:posOffset>19050</wp:posOffset>
                  </wp:positionH>
                  <wp:positionV relativeFrom="paragraph">
                    <wp:posOffset>0</wp:posOffset>
                  </wp:positionV>
                  <wp:extent cx="9525" cy="6985"/>
                  <wp:effectExtent l="0" t="0" r="0" b="0"/>
                  <wp:wrapNone/>
                  <wp:docPr id="248" name="图片_56_SpCnt_16"/>
                  <wp:cNvGraphicFramePr/>
                  <a:graphic xmlns:a="http://schemas.openxmlformats.org/drawingml/2006/main">
                    <a:graphicData uri="http://schemas.openxmlformats.org/drawingml/2006/picture">
                      <pic:pic xmlns:pic="http://schemas.openxmlformats.org/drawingml/2006/picture">
                        <pic:nvPicPr>
                          <pic:cNvPr id="248" name="图片_56_SpCnt_16"/>
                          <pic:cNvPicPr/>
                        </pic:nvPicPr>
                        <pic:blipFill>
                          <a:blip r:embed="rId14"/>
                          <a:stretch>
                            <a:fillRect/>
                          </a:stretch>
                        </pic:blipFill>
                        <pic:spPr>
                          <a:xfrm>
                            <a:off x="0" y="0"/>
                            <a:ext cx="9525" cy="6985"/>
                          </a:xfrm>
                          <a:prstGeom prst="rect">
                            <a:avLst/>
                          </a:prstGeom>
                          <a:noFill/>
                          <a:ln>
                            <a:noFill/>
                          </a:ln>
                        </pic:spPr>
                      </pic:pic>
                    </a:graphicData>
                  </a:graphic>
                </wp:anchor>
              </w:drawing>
            </w:r>
            <w:r>
              <w:rPr>
                <w:rFonts w:hint="eastAsia" w:ascii="宋体" w:hAnsi="宋体" w:eastAsia="宋体" w:cs="宋体"/>
                <w:i w:val="0"/>
                <w:iCs w:val="0"/>
                <w:color w:val="000000"/>
                <w:kern w:val="0"/>
                <w:sz w:val="24"/>
                <w:szCs w:val="24"/>
                <w:u w:val="none"/>
                <w:bdr w:val="single" w:color="000000" w:sz="4" w:space="0"/>
                <w:lang w:val="en-US" w:eastAsia="zh-CN" w:bidi="ar"/>
              </w:rPr>
              <w:drawing>
                <wp:anchor distT="0" distB="0" distL="114300" distR="114300" simplePos="0" relativeHeight="251665408" behindDoc="0" locked="0" layoutInCell="1" allowOverlap="1">
                  <wp:simplePos x="0" y="0"/>
                  <wp:positionH relativeFrom="column">
                    <wp:posOffset>16510</wp:posOffset>
                  </wp:positionH>
                  <wp:positionV relativeFrom="paragraph">
                    <wp:posOffset>0</wp:posOffset>
                  </wp:positionV>
                  <wp:extent cx="12065" cy="6985"/>
                  <wp:effectExtent l="0" t="0" r="0" b="0"/>
                  <wp:wrapNone/>
                  <wp:docPr id="249" name="Picture_36_SpCnt_13"/>
                  <wp:cNvGraphicFramePr/>
                  <a:graphic xmlns:a="http://schemas.openxmlformats.org/drawingml/2006/main">
                    <a:graphicData uri="http://schemas.openxmlformats.org/drawingml/2006/picture">
                      <pic:pic xmlns:pic="http://schemas.openxmlformats.org/drawingml/2006/picture">
                        <pic:nvPicPr>
                          <pic:cNvPr id="249" name="Picture_36_SpCnt_13"/>
                          <pic:cNvPicPr/>
                        </pic:nvPicPr>
                        <pic:blipFill>
                          <a:blip r:embed="rId14"/>
                          <a:stretch>
                            <a:fillRect/>
                          </a:stretch>
                        </pic:blipFill>
                        <pic:spPr>
                          <a:xfrm>
                            <a:off x="0" y="0"/>
                            <a:ext cx="12065" cy="6985"/>
                          </a:xfrm>
                          <a:prstGeom prst="rect">
                            <a:avLst/>
                          </a:prstGeom>
                          <a:noFill/>
                          <a:ln>
                            <a:noFill/>
                          </a:ln>
                        </pic:spPr>
                      </pic:pic>
                    </a:graphicData>
                  </a:graphic>
                </wp:anchor>
              </w:drawing>
            </w:r>
            <w:r>
              <w:rPr>
                <w:rFonts w:hint="eastAsia" w:ascii="宋体" w:hAnsi="宋体" w:eastAsia="宋体" w:cs="宋体"/>
                <w:i w:val="0"/>
                <w:iCs w:val="0"/>
                <w:color w:val="000000"/>
                <w:kern w:val="0"/>
                <w:sz w:val="24"/>
                <w:szCs w:val="24"/>
                <w:u w:val="none"/>
                <w:bdr w:val="single" w:color="000000" w:sz="4" w:space="0"/>
                <w:lang w:val="en-US" w:eastAsia="zh-CN" w:bidi="ar"/>
              </w:rPr>
              <w:drawing>
                <wp:anchor distT="0" distB="0" distL="114300" distR="114300" simplePos="0" relativeHeight="251665408" behindDoc="0" locked="0" layoutInCell="1" allowOverlap="1">
                  <wp:simplePos x="0" y="0"/>
                  <wp:positionH relativeFrom="column">
                    <wp:posOffset>19050</wp:posOffset>
                  </wp:positionH>
                  <wp:positionV relativeFrom="paragraph">
                    <wp:posOffset>0</wp:posOffset>
                  </wp:positionV>
                  <wp:extent cx="9525" cy="6985"/>
                  <wp:effectExtent l="0" t="0" r="0" b="0"/>
                  <wp:wrapNone/>
                  <wp:docPr id="250" name="图片_56_SpCnt_17"/>
                  <wp:cNvGraphicFramePr/>
                  <a:graphic xmlns:a="http://schemas.openxmlformats.org/drawingml/2006/main">
                    <a:graphicData uri="http://schemas.openxmlformats.org/drawingml/2006/picture">
                      <pic:pic xmlns:pic="http://schemas.openxmlformats.org/drawingml/2006/picture">
                        <pic:nvPicPr>
                          <pic:cNvPr id="250" name="图片_56_SpCnt_17"/>
                          <pic:cNvPicPr/>
                        </pic:nvPicPr>
                        <pic:blipFill>
                          <a:blip r:embed="rId14"/>
                          <a:stretch>
                            <a:fillRect/>
                          </a:stretch>
                        </pic:blipFill>
                        <pic:spPr>
                          <a:xfrm>
                            <a:off x="0" y="0"/>
                            <a:ext cx="9525" cy="6985"/>
                          </a:xfrm>
                          <a:prstGeom prst="rect">
                            <a:avLst/>
                          </a:prstGeom>
                          <a:noFill/>
                          <a:ln>
                            <a:noFill/>
                          </a:ln>
                        </pic:spPr>
                      </pic:pic>
                    </a:graphicData>
                  </a:graphic>
                </wp:anchor>
              </w:drawing>
            </w:r>
            <w:r>
              <w:rPr>
                <w:rFonts w:hint="eastAsia" w:ascii="宋体" w:hAnsi="宋体" w:eastAsia="宋体" w:cs="宋体"/>
                <w:i w:val="0"/>
                <w:iCs w:val="0"/>
                <w:color w:val="000000"/>
                <w:kern w:val="0"/>
                <w:sz w:val="24"/>
                <w:szCs w:val="24"/>
                <w:u w:val="none"/>
                <w:bdr w:val="single" w:color="000000" w:sz="4" w:space="0"/>
                <w:lang w:val="en-US" w:eastAsia="zh-CN" w:bidi="ar"/>
              </w:rPr>
              <w:drawing>
                <wp:anchor distT="0" distB="0" distL="114300" distR="114300" simplePos="0" relativeHeight="251665408" behindDoc="0" locked="0" layoutInCell="1" allowOverlap="1">
                  <wp:simplePos x="0" y="0"/>
                  <wp:positionH relativeFrom="column">
                    <wp:posOffset>19050</wp:posOffset>
                  </wp:positionH>
                  <wp:positionV relativeFrom="paragraph">
                    <wp:posOffset>0</wp:posOffset>
                  </wp:positionV>
                  <wp:extent cx="9525" cy="6985"/>
                  <wp:effectExtent l="0" t="0" r="0" b="0"/>
                  <wp:wrapNone/>
                  <wp:docPr id="251" name="图片_56_SpCnt_18"/>
                  <wp:cNvGraphicFramePr/>
                  <a:graphic xmlns:a="http://schemas.openxmlformats.org/drawingml/2006/main">
                    <a:graphicData uri="http://schemas.openxmlformats.org/drawingml/2006/picture">
                      <pic:pic xmlns:pic="http://schemas.openxmlformats.org/drawingml/2006/picture">
                        <pic:nvPicPr>
                          <pic:cNvPr id="251" name="图片_56_SpCnt_18"/>
                          <pic:cNvPicPr/>
                        </pic:nvPicPr>
                        <pic:blipFill>
                          <a:blip r:embed="rId14"/>
                          <a:stretch>
                            <a:fillRect/>
                          </a:stretch>
                        </pic:blipFill>
                        <pic:spPr>
                          <a:xfrm>
                            <a:off x="0" y="0"/>
                            <a:ext cx="9525" cy="6985"/>
                          </a:xfrm>
                          <a:prstGeom prst="rect">
                            <a:avLst/>
                          </a:prstGeom>
                          <a:noFill/>
                          <a:ln>
                            <a:noFill/>
                          </a:ln>
                        </pic:spPr>
                      </pic:pic>
                    </a:graphicData>
                  </a:graphic>
                </wp:anchor>
              </w:drawing>
            </w:r>
            <w:r>
              <w:rPr>
                <w:rFonts w:hint="eastAsia" w:ascii="宋体" w:hAnsi="宋体" w:eastAsia="宋体" w:cs="宋体"/>
                <w:i w:val="0"/>
                <w:iCs w:val="0"/>
                <w:color w:val="000000"/>
                <w:kern w:val="0"/>
                <w:sz w:val="24"/>
                <w:szCs w:val="24"/>
                <w:u w:val="none"/>
                <w:bdr w:val="single" w:color="000000" w:sz="4" w:space="0"/>
                <w:lang w:val="en-US" w:eastAsia="zh-CN" w:bidi="ar"/>
              </w:rPr>
              <w:drawing>
                <wp:anchor distT="0" distB="0" distL="114300" distR="114300" simplePos="0" relativeHeight="251665408" behindDoc="0" locked="0" layoutInCell="1" allowOverlap="1">
                  <wp:simplePos x="0" y="0"/>
                  <wp:positionH relativeFrom="column">
                    <wp:posOffset>16510</wp:posOffset>
                  </wp:positionH>
                  <wp:positionV relativeFrom="paragraph">
                    <wp:posOffset>0</wp:posOffset>
                  </wp:positionV>
                  <wp:extent cx="12065" cy="6985"/>
                  <wp:effectExtent l="0" t="0" r="0" b="0"/>
                  <wp:wrapNone/>
                  <wp:docPr id="252" name="Picture_36_SpCnt_14"/>
                  <wp:cNvGraphicFramePr/>
                  <a:graphic xmlns:a="http://schemas.openxmlformats.org/drawingml/2006/main">
                    <a:graphicData uri="http://schemas.openxmlformats.org/drawingml/2006/picture">
                      <pic:pic xmlns:pic="http://schemas.openxmlformats.org/drawingml/2006/picture">
                        <pic:nvPicPr>
                          <pic:cNvPr id="252" name="Picture_36_SpCnt_14"/>
                          <pic:cNvPicPr/>
                        </pic:nvPicPr>
                        <pic:blipFill>
                          <a:blip r:embed="rId14"/>
                          <a:stretch>
                            <a:fillRect/>
                          </a:stretch>
                        </pic:blipFill>
                        <pic:spPr>
                          <a:xfrm>
                            <a:off x="0" y="0"/>
                            <a:ext cx="12065" cy="6985"/>
                          </a:xfrm>
                          <a:prstGeom prst="rect">
                            <a:avLst/>
                          </a:prstGeom>
                          <a:noFill/>
                          <a:ln>
                            <a:noFill/>
                          </a:ln>
                        </pic:spPr>
                      </pic:pic>
                    </a:graphicData>
                  </a:graphic>
                </wp:anchor>
              </w:drawing>
            </w:r>
            <w:r>
              <w:rPr>
                <w:rFonts w:hint="eastAsia" w:ascii="宋体" w:hAnsi="宋体" w:eastAsia="宋体" w:cs="宋体"/>
                <w:i w:val="0"/>
                <w:iCs w:val="0"/>
                <w:color w:val="000000"/>
                <w:kern w:val="0"/>
                <w:sz w:val="24"/>
                <w:szCs w:val="24"/>
                <w:u w:val="none"/>
                <w:bdr w:val="single" w:color="000000" w:sz="4" w:space="0"/>
                <w:lang w:val="en-US" w:eastAsia="zh-CN" w:bidi="ar"/>
              </w:rPr>
              <w:drawing>
                <wp:anchor distT="0" distB="0" distL="114300" distR="114300" simplePos="0" relativeHeight="251665408" behindDoc="0" locked="0" layoutInCell="1" allowOverlap="1">
                  <wp:simplePos x="0" y="0"/>
                  <wp:positionH relativeFrom="column">
                    <wp:posOffset>19050</wp:posOffset>
                  </wp:positionH>
                  <wp:positionV relativeFrom="paragraph">
                    <wp:posOffset>0</wp:posOffset>
                  </wp:positionV>
                  <wp:extent cx="9525" cy="6985"/>
                  <wp:effectExtent l="0" t="0" r="0" b="0"/>
                  <wp:wrapNone/>
                  <wp:docPr id="253" name="图片_56_SpCnt_19"/>
                  <wp:cNvGraphicFramePr/>
                  <a:graphic xmlns:a="http://schemas.openxmlformats.org/drawingml/2006/main">
                    <a:graphicData uri="http://schemas.openxmlformats.org/drawingml/2006/picture">
                      <pic:pic xmlns:pic="http://schemas.openxmlformats.org/drawingml/2006/picture">
                        <pic:nvPicPr>
                          <pic:cNvPr id="253" name="图片_56_SpCnt_19"/>
                          <pic:cNvPicPr/>
                        </pic:nvPicPr>
                        <pic:blipFill>
                          <a:blip r:embed="rId14"/>
                          <a:stretch>
                            <a:fillRect/>
                          </a:stretch>
                        </pic:blipFill>
                        <pic:spPr>
                          <a:xfrm>
                            <a:off x="0" y="0"/>
                            <a:ext cx="9525" cy="6985"/>
                          </a:xfrm>
                          <a:prstGeom prst="rect">
                            <a:avLst/>
                          </a:prstGeom>
                          <a:noFill/>
                          <a:ln>
                            <a:noFill/>
                          </a:ln>
                        </pic:spPr>
                      </pic:pic>
                    </a:graphicData>
                  </a:graphic>
                </wp:anchor>
              </w:drawing>
            </w:r>
            <w:r>
              <w:rPr>
                <w:rFonts w:hint="eastAsia" w:ascii="宋体" w:hAnsi="宋体" w:eastAsia="宋体" w:cs="宋体"/>
                <w:i w:val="0"/>
                <w:iCs w:val="0"/>
                <w:color w:val="000000"/>
                <w:kern w:val="0"/>
                <w:sz w:val="24"/>
                <w:szCs w:val="24"/>
                <w:u w:val="none"/>
                <w:bdr w:val="single" w:color="000000" w:sz="4" w:space="0"/>
                <w:lang w:val="en-US" w:eastAsia="zh-CN" w:bidi="ar"/>
              </w:rPr>
              <w:drawing>
                <wp:anchor distT="0" distB="0" distL="114300" distR="114300" simplePos="0" relativeHeight="251665408" behindDoc="0" locked="0" layoutInCell="1" allowOverlap="1">
                  <wp:simplePos x="0" y="0"/>
                  <wp:positionH relativeFrom="column">
                    <wp:posOffset>16510</wp:posOffset>
                  </wp:positionH>
                  <wp:positionV relativeFrom="paragraph">
                    <wp:posOffset>0</wp:posOffset>
                  </wp:positionV>
                  <wp:extent cx="12065" cy="6985"/>
                  <wp:effectExtent l="0" t="0" r="0" b="0"/>
                  <wp:wrapNone/>
                  <wp:docPr id="254" name="Picture_36_SpCnt_15"/>
                  <wp:cNvGraphicFramePr/>
                  <a:graphic xmlns:a="http://schemas.openxmlformats.org/drawingml/2006/main">
                    <a:graphicData uri="http://schemas.openxmlformats.org/drawingml/2006/picture">
                      <pic:pic xmlns:pic="http://schemas.openxmlformats.org/drawingml/2006/picture">
                        <pic:nvPicPr>
                          <pic:cNvPr id="254" name="Picture_36_SpCnt_15"/>
                          <pic:cNvPicPr/>
                        </pic:nvPicPr>
                        <pic:blipFill>
                          <a:blip r:embed="rId14"/>
                          <a:stretch>
                            <a:fillRect/>
                          </a:stretch>
                        </pic:blipFill>
                        <pic:spPr>
                          <a:xfrm>
                            <a:off x="0" y="0"/>
                            <a:ext cx="12065" cy="6985"/>
                          </a:xfrm>
                          <a:prstGeom prst="rect">
                            <a:avLst/>
                          </a:prstGeom>
                          <a:noFill/>
                          <a:ln>
                            <a:noFill/>
                          </a:ln>
                        </pic:spPr>
                      </pic:pic>
                    </a:graphicData>
                  </a:graphic>
                </wp:anchor>
              </w:drawing>
            </w:r>
            <w:r>
              <w:rPr>
                <w:rFonts w:hint="eastAsia" w:ascii="宋体" w:hAnsi="宋体" w:eastAsia="宋体" w:cs="宋体"/>
                <w:i w:val="0"/>
                <w:iCs w:val="0"/>
                <w:color w:val="000000"/>
                <w:kern w:val="0"/>
                <w:sz w:val="24"/>
                <w:szCs w:val="24"/>
                <w:u w:val="none"/>
                <w:bdr w:val="single" w:color="000000" w:sz="4" w:space="0"/>
                <w:lang w:val="en-US" w:eastAsia="zh-CN" w:bidi="ar"/>
              </w:rPr>
              <w:drawing>
                <wp:anchor distT="0" distB="0" distL="114300" distR="114300" simplePos="0" relativeHeight="251665408" behindDoc="0" locked="0" layoutInCell="1" allowOverlap="1">
                  <wp:simplePos x="0" y="0"/>
                  <wp:positionH relativeFrom="column">
                    <wp:posOffset>19050</wp:posOffset>
                  </wp:positionH>
                  <wp:positionV relativeFrom="paragraph">
                    <wp:posOffset>0</wp:posOffset>
                  </wp:positionV>
                  <wp:extent cx="9525" cy="6985"/>
                  <wp:effectExtent l="0" t="0" r="0" b="0"/>
                  <wp:wrapNone/>
                  <wp:docPr id="255" name="图片_56_SpCnt_20"/>
                  <wp:cNvGraphicFramePr/>
                  <a:graphic xmlns:a="http://schemas.openxmlformats.org/drawingml/2006/main">
                    <a:graphicData uri="http://schemas.openxmlformats.org/drawingml/2006/picture">
                      <pic:pic xmlns:pic="http://schemas.openxmlformats.org/drawingml/2006/picture">
                        <pic:nvPicPr>
                          <pic:cNvPr id="255" name="图片_56_SpCnt_20"/>
                          <pic:cNvPicPr/>
                        </pic:nvPicPr>
                        <pic:blipFill>
                          <a:blip r:embed="rId14"/>
                          <a:stretch>
                            <a:fillRect/>
                          </a:stretch>
                        </pic:blipFill>
                        <pic:spPr>
                          <a:xfrm>
                            <a:off x="0" y="0"/>
                            <a:ext cx="9525" cy="6985"/>
                          </a:xfrm>
                          <a:prstGeom prst="rect">
                            <a:avLst/>
                          </a:prstGeom>
                          <a:noFill/>
                          <a:ln>
                            <a:noFill/>
                          </a:ln>
                        </pic:spPr>
                      </pic:pic>
                    </a:graphicData>
                  </a:graphic>
                </wp:anchor>
              </w:drawing>
            </w:r>
            <w:r>
              <w:rPr>
                <w:rFonts w:hint="eastAsia" w:ascii="宋体" w:hAnsi="宋体" w:eastAsia="宋体" w:cs="宋体"/>
                <w:i w:val="0"/>
                <w:iCs w:val="0"/>
                <w:color w:val="000000"/>
                <w:kern w:val="0"/>
                <w:sz w:val="24"/>
                <w:szCs w:val="24"/>
                <w:u w:val="none"/>
                <w:bdr w:val="single" w:color="000000" w:sz="4" w:space="0"/>
                <w:lang w:val="en-US" w:eastAsia="zh-CN" w:bidi="ar"/>
              </w:rPr>
              <w:drawing>
                <wp:anchor distT="0" distB="0" distL="114300" distR="114300" simplePos="0" relativeHeight="251665408" behindDoc="0" locked="0" layoutInCell="1" allowOverlap="1">
                  <wp:simplePos x="0" y="0"/>
                  <wp:positionH relativeFrom="column">
                    <wp:posOffset>16510</wp:posOffset>
                  </wp:positionH>
                  <wp:positionV relativeFrom="paragraph">
                    <wp:posOffset>0</wp:posOffset>
                  </wp:positionV>
                  <wp:extent cx="12065" cy="6985"/>
                  <wp:effectExtent l="0" t="0" r="0" b="0"/>
                  <wp:wrapNone/>
                  <wp:docPr id="256" name="Picture_36_SpCnt_16"/>
                  <wp:cNvGraphicFramePr/>
                  <a:graphic xmlns:a="http://schemas.openxmlformats.org/drawingml/2006/main">
                    <a:graphicData uri="http://schemas.openxmlformats.org/drawingml/2006/picture">
                      <pic:pic xmlns:pic="http://schemas.openxmlformats.org/drawingml/2006/picture">
                        <pic:nvPicPr>
                          <pic:cNvPr id="256" name="Picture_36_SpCnt_16"/>
                          <pic:cNvPicPr/>
                        </pic:nvPicPr>
                        <pic:blipFill>
                          <a:blip r:embed="rId14"/>
                          <a:stretch>
                            <a:fillRect/>
                          </a:stretch>
                        </pic:blipFill>
                        <pic:spPr>
                          <a:xfrm>
                            <a:off x="0" y="0"/>
                            <a:ext cx="12065" cy="6985"/>
                          </a:xfrm>
                          <a:prstGeom prst="rect">
                            <a:avLst/>
                          </a:prstGeom>
                          <a:noFill/>
                          <a:ln>
                            <a:noFill/>
                          </a:ln>
                        </pic:spPr>
                      </pic:pic>
                    </a:graphicData>
                  </a:graphic>
                </wp:anchor>
              </w:drawing>
            </w:r>
            <w:r>
              <w:rPr>
                <w:rFonts w:hint="eastAsia" w:ascii="宋体" w:hAnsi="宋体" w:eastAsia="宋体" w:cs="宋体"/>
                <w:i w:val="0"/>
                <w:iCs w:val="0"/>
                <w:color w:val="000000"/>
                <w:kern w:val="0"/>
                <w:sz w:val="24"/>
                <w:szCs w:val="24"/>
                <w:u w:val="none"/>
                <w:bdr w:val="single" w:color="000000" w:sz="4" w:space="0"/>
                <w:lang w:val="en-US" w:eastAsia="zh-CN" w:bidi="ar"/>
              </w:rPr>
              <w:drawing>
                <wp:anchor distT="0" distB="0" distL="114300" distR="114300" simplePos="0" relativeHeight="251665408" behindDoc="0" locked="0" layoutInCell="1" allowOverlap="1">
                  <wp:simplePos x="0" y="0"/>
                  <wp:positionH relativeFrom="column">
                    <wp:posOffset>35560</wp:posOffset>
                  </wp:positionH>
                  <wp:positionV relativeFrom="paragraph">
                    <wp:posOffset>0</wp:posOffset>
                  </wp:positionV>
                  <wp:extent cx="12065" cy="6985"/>
                  <wp:effectExtent l="0" t="0" r="0" b="0"/>
                  <wp:wrapNone/>
                  <wp:docPr id="257" name="图片_57_SpCnt_10"/>
                  <wp:cNvGraphicFramePr/>
                  <a:graphic xmlns:a="http://schemas.openxmlformats.org/drawingml/2006/main">
                    <a:graphicData uri="http://schemas.openxmlformats.org/drawingml/2006/picture">
                      <pic:pic xmlns:pic="http://schemas.openxmlformats.org/drawingml/2006/picture">
                        <pic:nvPicPr>
                          <pic:cNvPr id="257" name="图片_57_SpCnt_10"/>
                          <pic:cNvPicPr/>
                        </pic:nvPicPr>
                        <pic:blipFill>
                          <a:blip r:embed="rId14"/>
                          <a:stretch>
                            <a:fillRect/>
                          </a:stretch>
                        </pic:blipFill>
                        <pic:spPr>
                          <a:xfrm>
                            <a:off x="0" y="0"/>
                            <a:ext cx="12065" cy="6985"/>
                          </a:xfrm>
                          <a:prstGeom prst="rect">
                            <a:avLst/>
                          </a:prstGeom>
                          <a:noFill/>
                          <a:ln>
                            <a:noFill/>
                          </a:ln>
                        </pic:spPr>
                      </pic:pic>
                    </a:graphicData>
                  </a:graphic>
                </wp:anchor>
              </w:drawing>
            </w:r>
            <w:r>
              <w:rPr>
                <w:rFonts w:hint="eastAsia" w:ascii="宋体" w:hAnsi="宋体" w:eastAsia="宋体" w:cs="宋体"/>
                <w:i w:val="0"/>
                <w:iCs w:val="0"/>
                <w:color w:val="000000"/>
                <w:kern w:val="0"/>
                <w:sz w:val="24"/>
                <w:szCs w:val="24"/>
                <w:u w:val="none"/>
                <w:bdr w:val="single" w:color="000000" w:sz="4" w:space="0"/>
                <w:lang w:val="en-US" w:eastAsia="zh-CN" w:bidi="ar"/>
              </w:rPr>
              <w:drawing>
                <wp:anchor distT="0" distB="0" distL="114300" distR="114300" simplePos="0" relativeHeight="251665408" behindDoc="0" locked="0" layoutInCell="1" allowOverlap="1">
                  <wp:simplePos x="0" y="0"/>
                  <wp:positionH relativeFrom="column">
                    <wp:posOffset>35560</wp:posOffset>
                  </wp:positionH>
                  <wp:positionV relativeFrom="paragraph">
                    <wp:posOffset>0</wp:posOffset>
                  </wp:positionV>
                  <wp:extent cx="12065" cy="6985"/>
                  <wp:effectExtent l="0" t="0" r="0" b="0"/>
                  <wp:wrapNone/>
                  <wp:docPr id="258" name="图片_57_SpCnt_11"/>
                  <wp:cNvGraphicFramePr/>
                  <a:graphic xmlns:a="http://schemas.openxmlformats.org/drawingml/2006/main">
                    <a:graphicData uri="http://schemas.openxmlformats.org/drawingml/2006/picture">
                      <pic:pic xmlns:pic="http://schemas.openxmlformats.org/drawingml/2006/picture">
                        <pic:nvPicPr>
                          <pic:cNvPr id="258" name="图片_57_SpCnt_11"/>
                          <pic:cNvPicPr/>
                        </pic:nvPicPr>
                        <pic:blipFill>
                          <a:blip r:embed="rId14"/>
                          <a:stretch>
                            <a:fillRect/>
                          </a:stretch>
                        </pic:blipFill>
                        <pic:spPr>
                          <a:xfrm>
                            <a:off x="0" y="0"/>
                            <a:ext cx="12065" cy="6985"/>
                          </a:xfrm>
                          <a:prstGeom prst="rect">
                            <a:avLst/>
                          </a:prstGeom>
                          <a:noFill/>
                          <a:ln>
                            <a:noFill/>
                          </a:ln>
                        </pic:spPr>
                      </pic:pic>
                    </a:graphicData>
                  </a:graphic>
                </wp:anchor>
              </w:drawing>
            </w:r>
            <w:r>
              <w:rPr>
                <w:rFonts w:hint="eastAsia" w:ascii="宋体" w:hAnsi="宋体" w:eastAsia="宋体" w:cs="宋体"/>
                <w:i w:val="0"/>
                <w:iCs w:val="0"/>
                <w:color w:val="000000"/>
                <w:kern w:val="0"/>
                <w:sz w:val="24"/>
                <w:szCs w:val="24"/>
                <w:u w:val="none"/>
                <w:bdr w:val="single" w:color="000000" w:sz="4" w:space="0"/>
                <w:lang w:val="en-US" w:eastAsia="zh-CN" w:bidi="ar"/>
              </w:rPr>
              <w:drawing>
                <wp:anchor distT="0" distB="0" distL="114300" distR="114300" simplePos="0" relativeHeight="251665408" behindDoc="0" locked="0" layoutInCell="1" allowOverlap="1">
                  <wp:simplePos x="0" y="0"/>
                  <wp:positionH relativeFrom="column">
                    <wp:posOffset>35560</wp:posOffset>
                  </wp:positionH>
                  <wp:positionV relativeFrom="paragraph">
                    <wp:posOffset>0</wp:posOffset>
                  </wp:positionV>
                  <wp:extent cx="12065" cy="6985"/>
                  <wp:effectExtent l="0" t="0" r="0" b="0"/>
                  <wp:wrapNone/>
                  <wp:docPr id="259" name="图片_57_SpCnt_12"/>
                  <wp:cNvGraphicFramePr/>
                  <a:graphic xmlns:a="http://schemas.openxmlformats.org/drawingml/2006/main">
                    <a:graphicData uri="http://schemas.openxmlformats.org/drawingml/2006/picture">
                      <pic:pic xmlns:pic="http://schemas.openxmlformats.org/drawingml/2006/picture">
                        <pic:nvPicPr>
                          <pic:cNvPr id="259" name="图片_57_SpCnt_12"/>
                          <pic:cNvPicPr/>
                        </pic:nvPicPr>
                        <pic:blipFill>
                          <a:blip r:embed="rId14"/>
                          <a:stretch>
                            <a:fillRect/>
                          </a:stretch>
                        </pic:blipFill>
                        <pic:spPr>
                          <a:xfrm>
                            <a:off x="0" y="0"/>
                            <a:ext cx="12065" cy="6985"/>
                          </a:xfrm>
                          <a:prstGeom prst="rect">
                            <a:avLst/>
                          </a:prstGeom>
                          <a:noFill/>
                          <a:ln>
                            <a:noFill/>
                          </a:ln>
                        </pic:spPr>
                      </pic:pic>
                    </a:graphicData>
                  </a:graphic>
                </wp:anchor>
              </w:drawing>
            </w:r>
            <w:r>
              <w:rPr>
                <w:rFonts w:hint="eastAsia" w:ascii="宋体" w:hAnsi="宋体" w:eastAsia="宋体" w:cs="宋体"/>
                <w:i w:val="0"/>
                <w:iCs w:val="0"/>
                <w:color w:val="000000"/>
                <w:kern w:val="0"/>
                <w:sz w:val="24"/>
                <w:szCs w:val="24"/>
                <w:u w:val="none"/>
                <w:bdr w:val="single" w:color="000000" w:sz="4" w:space="0"/>
                <w:lang w:val="en-US" w:eastAsia="zh-CN" w:bidi="ar"/>
              </w:rPr>
              <w:drawing>
                <wp:anchor distT="0" distB="0" distL="114300" distR="114300" simplePos="0" relativeHeight="251665408" behindDoc="0" locked="0" layoutInCell="1" allowOverlap="1">
                  <wp:simplePos x="0" y="0"/>
                  <wp:positionH relativeFrom="column">
                    <wp:posOffset>35560</wp:posOffset>
                  </wp:positionH>
                  <wp:positionV relativeFrom="paragraph">
                    <wp:posOffset>0</wp:posOffset>
                  </wp:positionV>
                  <wp:extent cx="12065" cy="6985"/>
                  <wp:effectExtent l="0" t="0" r="0" b="0"/>
                  <wp:wrapNone/>
                  <wp:docPr id="260" name="图片_57_SpCnt_13"/>
                  <wp:cNvGraphicFramePr/>
                  <a:graphic xmlns:a="http://schemas.openxmlformats.org/drawingml/2006/main">
                    <a:graphicData uri="http://schemas.openxmlformats.org/drawingml/2006/picture">
                      <pic:pic xmlns:pic="http://schemas.openxmlformats.org/drawingml/2006/picture">
                        <pic:nvPicPr>
                          <pic:cNvPr id="260" name="图片_57_SpCnt_13"/>
                          <pic:cNvPicPr/>
                        </pic:nvPicPr>
                        <pic:blipFill>
                          <a:blip r:embed="rId14"/>
                          <a:stretch>
                            <a:fillRect/>
                          </a:stretch>
                        </pic:blipFill>
                        <pic:spPr>
                          <a:xfrm>
                            <a:off x="0" y="0"/>
                            <a:ext cx="12065" cy="6985"/>
                          </a:xfrm>
                          <a:prstGeom prst="rect">
                            <a:avLst/>
                          </a:prstGeom>
                          <a:noFill/>
                          <a:ln>
                            <a:noFill/>
                          </a:ln>
                        </pic:spPr>
                      </pic:pic>
                    </a:graphicData>
                  </a:graphic>
                </wp:anchor>
              </w:drawing>
            </w:r>
            <w:r>
              <w:rPr>
                <w:rFonts w:hint="eastAsia" w:ascii="宋体" w:hAnsi="宋体" w:eastAsia="宋体" w:cs="宋体"/>
                <w:i w:val="0"/>
                <w:iCs w:val="0"/>
                <w:color w:val="000000"/>
                <w:kern w:val="0"/>
                <w:sz w:val="24"/>
                <w:szCs w:val="24"/>
                <w:u w:val="none"/>
                <w:bdr w:val="single" w:color="000000" w:sz="4" w:space="0"/>
                <w:lang w:val="en-US" w:eastAsia="zh-CN" w:bidi="ar"/>
              </w:rPr>
              <w:drawing>
                <wp:anchor distT="0" distB="0" distL="114300" distR="114300" simplePos="0" relativeHeight="251665408" behindDoc="0" locked="0" layoutInCell="1" allowOverlap="1">
                  <wp:simplePos x="0" y="0"/>
                  <wp:positionH relativeFrom="column">
                    <wp:posOffset>35560</wp:posOffset>
                  </wp:positionH>
                  <wp:positionV relativeFrom="paragraph">
                    <wp:posOffset>0</wp:posOffset>
                  </wp:positionV>
                  <wp:extent cx="12065" cy="6985"/>
                  <wp:effectExtent l="0" t="0" r="0" b="0"/>
                  <wp:wrapNone/>
                  <wp:docPr id="261" name="图片_57_SpCnt_14"/>
                  <wp:cNvGraphicFramePr/>
                  <a:graphic xmlns:a="http://schemas.openxmlformats.org/drawingml/2006/main">
                    <a:graphicData uri="http://schemas.openxmlformats.org/drawingml/2006/picture">
                      <pic:pic xmlns:pic="http://schemas.openxmlformats.org/drawingml/2006/picture">
                        <pic:nvPicPr>
                          <pic:cNvPr id="261" name="图片_57_SpCnt_14"/>
                          <pic:cNvPicPr/>
                        </pic:nvPicPr>
                        <pic:blipFill>
                          <a:blip r:embed="rId14"/>
                          <a:stretch>
                            <a:fillRect/>
                          </a:stretch>
                        </pic:blipFill>
                        <pic:spPr>
                          <a:xfrm>
                            <a:off x="0" y="0"/>
                            <a:ext cx="12065" cy="6985"/>
                          </a:xfrm>
                          <a:prstGeom prst="rect">
                            <a:avLst/>
                          </a:prstGeom>
                          <a:noFill/>
                          <a:ln>
                            <a:noFill/>
                          </a:ln>
                        </pic:spPr>
                      </pic:pic>
                    </a:graphicData>
                  </a:graphic>
                </wp:anchor>
              </w:drawing>
            </w:r>
            <w:r>
              <w:rPr>
                <w:rFonts w:hint="eastAsia" w:ascii="宋体" w:hAnsi="宋体" w:eastAsia="宋体" w:cs="宋体"/>
                <w:i w:val="0"/>
                <w:iCs w:val="0"/>
                <w:color w:val="000000"/>
                <w:kern w:val="0"/>
                <w:sz w:val="24"/>
                <w:szCs w:val="24"/>
                <w:u w:val="none"/>
                <w:bdr w:val="single" w:color="000000" w:sz="4" w:space="0"/>
                <w:lang w:val="en-US" w:eastAsia="zh-CN" w:bidi="ar"/>
              </w:rPr>
              <w:drawing>
                <wp:anchor distT="0" distB="0" distL="114300" distR="114300" simplePos="0" relativeHeight="251665408" behindDoc="0" locked="0" layoutInCell="1" allowOverlap="1">
                  <wp:simplePos x="0" y="0"/>
                  <wp:positionH relativeFrom="column">
                    <wp:posOffset>35560</wp:posOffset>
                  </wp:positionH>
                  <wp:positionV relativeFrom="paragraph">
                    <wp:posOffset>0</wp:posOffset>
                  </wp:positionV>
                  <wp:extent cx="12065" cy="6985"/>
                  <wp:effectExtent l="0" t="0" r="0" b="0"/>
                  <wp:wrapNone/>
                  <wp:docPr id="262" name="图片_57_SpCnt_15"/>
                  <wp:cNvGraphicFramePr/>
                  <a:graphic xmlns:a="http://schemas.openxmlformats.org/drawingml/2006/main">
                    <a:graphicData uri="http://schemas.openxmlformats.org/drawingml/2006/picture">
                      <pic:pic xmlns:pic="http://schemas.openxmlformats.org/drawingml/2006/picture">
                        <pic:nvPicPr>
                          <pic:cNvPr id="262" name="图片_57_SpCnt_15"/>
                          <pic:cNvPicPr/>
                        </pic:nvPicPr>
                        <pic:blipFill>
                          <a:blip r:embed="rId14"/>
                          <a:stretch>
                            <a:fillRect/>
                          </a:stretch>
                        </pic:blipFill>
                        <pic:spPr>
                          <a:xfrm>
                            <a:off x="0" y="0"/>
                            <a:ext cx="12065" cy="6985"/>
                          </a:xfrm>
                          <a:prstGeom prst="rect">
                            <a:avLst/>
                          </a:prstGeom>
                          <a:noFill/>
                          <a:ln>
                            <a:noFill/>
                          </a:ln>
                        </pic:spPr>
                      </pic:pic>
                    </a:graphicData>
                  </a:graphic>
                </wp:anchor>
              </w:drawing>
            </w:r>
            <w:r>
              <w:rPr>
                <w:rFonts w:hint="eastAsia" w:ascii="宋体" w:hAnsi="宋体" w:eastAsia="宋体" w:cs="宋体"/>
                <w:i w:val="0"/>
                <w:iCs w:val="0"/>
                <w:color w:val="000000"/>
                <w:kern w:val="0"/>
                <w:sz w:val="24"/>
                <w:szCs w:val="24"/>
                <w:u w:val="none"/>
                <w:bdr w:val="single" w:color="000000" w:sz="4" w:space="0"/>
                <w:lang w:val="en-US" w:eastAsia="zh-CN" w:bidi="ar"/>
              </w:rPr>
              <w:drawing>
                <wp:anchor distT="0" distB="0" distL="114300" distR="114300" simplePos="0" relativeHeight="251665408" behindDoc="0" locked="0" layoutInCell="1" allowOverlap="1">
                  <wp:simplePos x="0" y="0"/>
                  <wp:positionH relativeFrom="column">
                    <wp:posOffset>35560</wp:posOffset>
                  </wp:positionH>
                  <wp:positionV relativeFrom="paragraph">
                    <wp:posOffset>0</wp:posOffset>
                  </wp:positionV>
                  <wp:extent cx="12065" cy="6985"/>
                  <wp:effectExtent l="0" t="0" r="0" b="0"/>
                  <wp:wrapNone/>
                  <wp:docPr id="263" name="图片_57_SpCnt_16"/>
                  <wp:cNvGraphicFramePr/>
                  <a:graphic xmlns:a="http://schemas.openxmlformats.org/drawingml/2006/main">
                    <a:graphicData uri="http://schemas.openxmlformats.org/drawingml/2006/picture">
                      <pic:pic xmlns:pic="http://schemas.openxmlformats.org/drawingml/2006/picture">
                        <pic:nvPicPr>
                          <pic:cNvPr id="263" name="图片_57_SpCnt_16"/>
                          <pic:cNvPicPr/>
                        </pic:nvPicPr>
                        <pic:blipFill>
                          <a:blip r:embed="rId14"/>
                          <a:stretch>
                            <a:fillRect/>
                          </a:stretch>
                        </pic:blipFill>
                        <pic:spPr>
                          <a:xfrm>
                            <a:off x="0" y="0"/>
                            <a:ext cx="12065" cy="6985"/>
                          </a:xfrm>
                          <a:prstGeom prst="rect">
                            <a:avLst/>
                          </a:prstGeom>
                          <a:noFill/>
                          <a:ln>
                            <a:noFill/>
                          </a:ln>
                        </pic:spPr>
                      </pic:pic>
                    </a:graphicData>
                  </a:graphic>
                </wp:anchor>
              </w:drawing>
            </w:r>
            <w:r>
              <w:rPr>
                <w:rFonts w:hint="eastAsia" w:ascii="宋体" w:hAnsi="宋体" w:eastAsia="宋体" w:cs="宋体"/>
                <w:i w:val="0"/>
                <w:iCs w:val="0"/>
                <w:color w:val="000000"/>
                <w:kern w:val="0"/>
                <w:sz w:val="24"/>
                <w:szCs w:val="24"/>
                <w:u w:val="none"/>
                <w:bdr w:val="single" w:color="000000" w:sz="4" w:space="0"/>
                <w:lang w:val="en-US" w:eastAsia="zh-CN" w:bidi="ar"/>
              </w:rPr>
              <w:drawing>
                <wp:anchor distT="0" distB="0" distL="114300" distR="114300" simplePos="0" relativeHeight="251665408" behindDoc="0" locked="0" layoutInCell="1" allowOverlap="1">
                  <wp:simplePos x="0" y="0"/>
                  <wp:positionH relativeFrom="column">
                    <wp:posOffset>38100</wp:posOffset>
                  </wp:positionH>
                  <wp:positionV relativeFrom="paragraph">
                    <wp:posOffset>0</wp:posOffset>
                  </wp:positionV>
                  <wp:extent cx="9525" cy="6985"/>
                  <wp:effectExtent l="0" t="0" r="0" b="0"/>
                  <wp:wrapNone/>
                  <wp:docPr id="264" name="Picture_37_SpCnt_12"/>
                  <wp:cNvGraphicFramePr/>
                  <a:graphic xmlns:a="http://schemas.openxmlformats.org/drawingml/2006/main">
                    <a:graphicData uri="http://schemas.openxmlformats.org/drawingml/2006/picture">
                      <pic:pic xmlns:pic="http://schemas.openxmlformats.org/drawingml/2006/picture">
                        <pic:nvPicPr>
                          <pic:cNvPr id="264" name="Picture_37_SpCnt_12"/>
                          <pic:cNvPicPr/>
                        </pic:nvPicPr>
                        <pic:blipFill>
                          <a:blip r:embed="rId14"/>
                          <a:stretch>
                            <a:fillRect/>
                          </a:stretch>
                        </pic:blipFill>
                        <pic:spPr>
                          <a:xfrm>
                            <a:off x="0" y="0"/>
                            <a:ext cx="9525" cy="6985"/>
                          </a:xfrm>
                          <a:prstGeom prst="rect">
                            <a:avLst/>
                          </a:prstGeom>
                          <a:noFill/>
                          <a:ln>
                            <a:noFill/>
                          </a:ln>
                        </pic:spPr>
                      </pic:pic>
                    </a:graphicData>
                  </a:graphic>
                </wp:anchor>
              </w:drawing>
            </w:r>
            <w:r>
              <w:rPr>
                <w:rFonts w:hint="eastAsia" w:ascii="宋体" w:hAnsi="宋体" w:eastAsia="宋体" w:cs="宋体"/>
                <w:i w:val="0"/>
                <w:iCs w:val="0"/>
                <w:color w:val="000000"/>
                <w:kern w:val="0"/>
                <w:sz w:val="24"/>
                <w:szCs w:val="24"/>
                <w:u w:val="none"/>
                <w:bdr w:val="single" w:color="000000" w:sz="4" w:space="0"/>
                <w:lang w:val="en-US" w:eastAsia="zh-CN" w:bidi="ar"/>
              </w:rPr>
              <w:drawing>
                <wp:anchor distT="0" distB="0" distL="114300" distR="114300" simplePos="0" relativeHeight="251665408" behindDoc="0" locked="0" layoutInCell="1" allowOverlap="1">
                  <wp:simplePos x="0" y="0"/>
                  <wp:positionH relativeFrom="column">
                    <wp:posOffset>38100</wp:posOffset>
                  </wp:positionH>
                  <wp:positionV relativeFrom="paragraph">
                    <wp:posOffset>0</wp:posOffset>
                  </wp:positionV>
                  <wp:extent cx="9525" cy="6985"/>
                  <wp:effectExtent l="0" t="0" r="0" b="0"/>
                  <wp:wrapNone/>
                  <wp:docPr id="265" name="Picture_37_SpCnt_13"/>
                  <wp:cNvGraphicFramePr/>
                  <a:graphic xmlns:a="http://schemas.openxmlformats.org/drawingml/2006/main">
                    <a:graphicData uri="http://schemas.openxmlformats.org/drawingml/2006/picture">
                      <pic:pic xmlns:pic="http://schemas.openxmlformats.org/drawingml/2006/picture">
                        <pic:nvPicPr>
                          <pic:cNvPr id="265" name="Picture_37_SpCnt_13"/>
                          <pic:cNvPicPr/>
                        </pic:nvPicPr>
                        <pic:blipFill>
                          <a:blip r:embed="rId14"/>
                          <a:stretch>
                            <a:fillRect/>
                          </a:stretch>
                        </pic:blipFill>
                        <pic:spPr>
                          <a:xfrm>
                            <a:off x="0" y="0"/>
                            <a:ext cx="9525" cy="6985"/>
                          </a:xfrm>
                          <a:prstGeom prst="rect">
                            <a:avLst/>
                          </a:prstGeom>
                          <a:noFill/>
                          <a:ln>
                            <a:noFill/>
                          </a:ln>
                        </pic:spPr>
                      </pic:pic>
                    </a:graphicData>
                  </a:graphic>
                </wp:anchor>
              </w:drawing>
            </w:r>
            <w:r>
              <w:rPr>
                <w:rFonts w:hint="eastAsia" w:ascii="宋体" w:hAnsi="宋体" w:eastAsia="宋体" w:cs="宋体"/>
                <w:i w:val="0"/>
                <w:iCs w:val="0"/>
                <w:color w:val="000000"/>
                <w:kern w:val="0"/>
                <w:sz w:val="24"/>
                <w:szCs w:val="24"/>
                <w:u w:val="none"/>
                <w:bdr w:val="single" w:color="000000" w:sz="4" w:space="0"/>
                <w:lang w:val="en-US" w:eastAsia="zh-CN" w:bidi="ar"/>
              </w:rPr>
              <w:drawing>
                <wp:anchor distT="0" distB="0" distL="114300" distR="114300" simplePos="0" relativeHeight="251665408" behindDoc="0" locked="0" layoutInCell="1" allowOverlap="1">
                  <wp:simplePos x="0" y="0"/>
                  <wp:positionH relativeFrom="column">
                    <wp:posOffset>38100</wp:posOffset>
                  </wp:positionH>
                  <wp:positionV relativeFrom="paragraph">
                    <wp:posOffset>0</wp:posOffset>
                  </wp:positionV>
                  <wp:extent cx="9525" cy="6985"/>
                  <wp:effectExtent l="0" t="0" r="0" b="0"/>
                  <wp:wrapNone/>
                  <wp:docPr id="266" name="Picture_37_SpCnt_14"/>
                  <wp:cNvGraphicFramePr/>
                  <a:graphic xmlns:a="http://schemas.openxmlformats.org/drawingml/2006/main">
                    <a:graphicData uri="http://schemas.openxmlformats.org/drawingml/2006/picture">
                      <pic:pic xmlns:pic="http://schemas.openxmlformats.org/drawingml/2006/picture">
                        <pic:nvPicPr>
                          <pic:cNvPr id="266" name="Picture_37_SpCnt_14"/>
                          <pic:cNvPicPr/>
                        </pic:nvPicPr>
                        <pic:blipFill>
                          <a:blip r:embed="rId14"/>
                          <a:stretch>
                            <a:fillRect/>
                          </a:stretch>
                        </pic:blipFill>
                        <pic:spPr>
                          <a:xfrm>
                            <a:off x="0" y="0"/>
                            <a:ext cx="9525" cy="6985"/>
                          </a:xfrm>
                          <a:prstGeom prst="rect">
                            <a:avLst/>
                          </a:prstGeom>
                          <a:noFill/>
                          <a:ln>
                            <a:noFill/>
                          </a:ln>
                        </pic:spPr>
                      </pic:pic>
                    </a:graphicData>
                  </a:graphic>
                </wp:anchor>
              </w:drawing>
            </w:r>
            <w:r>
              <w:rPr>
                <w:rFonts w:hint="eastAsia" w:ascii="宋体" w:hAnsi="宋体" w:eastAsia="宋体" w:cs="宋体"/>
                <w:i w:val="0"/>
                <w:iCs w:val="0"/>
                <w:color w:val="000000"/>
                <w:kern w:val="0"/>
                <w:sz w:val="24"/>
                <w:szCs w:val="24"/>
                <w:u w:val="none"/>
                <w:bdr w:val="single" w:color="000000" w:sz="4" w:space="0"/>
                <w:lang w:val="en-US" w:eastAsia="zh-CN" w:bidi="ar"/>
              </w:rPr>
              <w:drawing>
                <wp:anchor distT="0" distB="0" distL="114300" distR="114300" simplePos="0" relativeHeight="251665408" behindDoc="0" locked="0" layoutInCell="1" allowOverlap="1">
                  <wp:simplePos x="0" y="0"/>
                  <wp:positionH relativeFrom="column">
                    <wp:posOffset>38100</wp:posOffset>
                  </wp:positionH>
                  <wp:positionV relativeFrom="paragraph">
                    <wp:posOffset>0</wp:posOffset>
                  </wp:positionV>
                  <wp:extent cx="9525" cy="6985"/>
                  <wp:effectExtent l="0" t="0" r="0" b="0"/>
                  <wp:wrapNone/>
                  <wp:docPr id="267" name="Picture_37_SpCnt_15"/>
                  <wp:cNvGraphicFramePr/>
                  <a:graphic xmlns:a="http://schemas.openxmlformats.org/drawingml/2006/main">
                    <a:graphicData uri="http://schemas.openxmlformats.org/drawingml/2006/picture">
                      <pic:pic xmlns:pic="http://schemas.openxmlformats.org/drawingml/2006/picture">
                        <pic:nvPicPr>
                          <pic:cNvPr id="267" name="Picture_37_SpCnt_15"/>
                          <pic:cNvPicPr/>
                        </pic:nvPicPr>
                        <pic:blipFill>
                          <a:blip r:embed="rId14"/>
                          <a:stretch>
                            <a:fillRect/>
                          </a:stretch>
                        </pic:blipFill>
                        <pic:spPr>
                          <a:xfrm>
                            <a:off x="0" y="0"/>
                            <a:ext cx="9525" cy="6985"/>
                          </a:xfrm>
                          <a:prstGeom prst="rect">
                            <a:avLst/>
                          </a:prstGeom>
                          <a:noFill/>
                          <a:ln>
                            <a:noFill/>
                          </a:ln>
                        </pic:spPr>
                      </pic:pic>
                    </a:graphicData>
                  </a:graphic>
                </wp:anchor>
              </w:drawing>
            </w:r>
            <w:r>
              <w:rPr>
                <w:rFonts w:hint="eastAsia" w:ascii="宋体" w:hAnsi="宋体" w:eastAsia="宋体" w:cs="宋体"/>
                <w:i w:val="0"/>
                <w:iCs w:val="0"/>
                <w:color w:val="000000"/>
                <w:kern w:val="0"/>
                <w:sz w:val="24"/>
                <w:szCs w:val="24"/>
                <w:u w:val="none"/>
                <w:bdr w:val="single" w:color="000000" w:sz="4" w:space="0"/>
                <w:lang w:val="en-US" w:eastAsia="zh-CN" w:bidi="ar"/>
              </w:rPr>
              <w:drawing>
                <wp:anchor distT="0" distB="0" distL="114300" distR="114300" simplePos="0" relativeHeight="251665408" behindDoc="0" locked="0" layoutInCell="1" allowOverlap="1">
                  <wp:simplePos x="0" y="0"/>
                  <wp:positionH relativeFrom="column">
                    <wp:posOffset>38100</wp:posOffset>
                  </wp:positionH>
                  <wp:positionV relativeFrom="paragraph">
                    <wp:posOffset>0</wp:posOffset>
                  </wp:positionV>
                  <wp:extent cx="9525" cy="6985"/>
                  <wp:effectExtent l="0" t="0" r="0" b="0"/>
                  <wp:wrapNone/>
                  <wp:docPr id="268" name="Picture_37_SpCnt_16"/>
                  <wp:cNvGraphicFramePr/>
                  <a:graphic xmlns:a="http://schemas.openxmlformats.org/drawingml/2006/main">
                    <a:graphicData uri="http://schemas.openxmlformats.org/drawingml/2006/picture">
                      <pic:pic xmlns:pic="http://schemas.openxmlformats.org/drawingml/2006/picture">
                        <pic:nvPicPr>
                          <pic:cNvPr id="268" name="Picture_37_SpCnt_16"/>
                          <pic:cNvPicPr/>
                        </pic:nvPicPr>
                        <pic:blipFill>
                          <a:blip r:embed="rId14"/>
                          <a:stretch>
                            <a:fillRect/>
                          </a:stretch>
                        </pic:blipFill>
                        <pic:spPr>
                          <a:xfrm>
                            <a:off x="0" y="0"/>
                            <a:ext cx="9525" cy="6985"/>
                          </a:xfrm>
                          <a:prstGeom prst="rect">
                            <a:avLst/>
                          </a:prstGeom>
                          <a:noFill/>
                          <a:ln>
                            <a:noFill/>
                          </a:ln>
                        </pic:spPr>
                      </pic:pic>
                    </a:graphicData>
                  </a:graphic>
                </wp:anchor>
              </w:drawing>
            </w:r>
            <w:r>
              <w:rPr>
                <w:rFonts w:hint="eastAsia" w:ascii="宋体" w:hAnsi="宋体" w:eastAsia="宋体" w:cs="宋体"/>
                <w:i w:val="0"/>
                <w:iCs w:val="0"/>
                <w:color w:val="000000"/>
                <w:kern w:val="0"/>
                <w:sz w:val="24"/>
                <w:szCs w:val="24"/>
                <w:u w:val="none"/>
                <w:bdr w:val="single" w:color="000000" w:sz="4" w:space="0"/>
                <w:lang w:val="en-US" w:eastAsia="zh-CN" w:bidi="ar"/>
              </w:rPr>
              <w:drawing>
                <wp:anchor distT="0" distB="0" distL="114300" distR="114300" simplePos="0" relativeHeight="251665408" behindDoc="0" locked="0" layoutInCell="1" allowOverlap="1">
                  <wp:simplePos x="0" y="0"/>
                  <wp:positionH relativeFrom="column">
                    <wp:posOffset>38100</wp:posOffset>
                  </wp:positionH>
                  <wp:positionV relativeFrom="paragraph">
                    <wp:posOffset>0</wp:posOffset>
                  </wp:positionV>
                  <wp:extent cx="9525" cy="6985"/>
                  <wp:effectExtent l="0" t="0" r="0" b="0"/>
                  <wp:wrapNone/>
                  <wp:docPr id="269" name="Picture_37_SpCnt_17"/>
                  <wp:cNvGraphicFramePr/>
                  <a:graphic xmlns:a="http://schemas.openxmlformats.org/drawingml/2006/main">
                    <a:graphicData uri="http://schemas.openxmlformats.org/drawingml/2006/picture">
                      <pic:pic xmlns:pic="http://schemas.openxmlformats.org/drawingml/2006/picture">
                        <pic:nvPicPr>
                          <pic:cNvPr id="269" name="Picture_37_SpCnt_17"/>
                          <pic:cNvPicPr/>
                        </pic:nvPicPr>
                        <pic:blipFill>
                          <a:blip r:embed="rId14"/>
                          <a:stretch>
                            <a:fillRect/>
                          </a:stretch>
                        </pic:blipFill>
                        <pic:spPr>
                          <a:xfrm>
                            <a:off x="0" y="0"/>
                            <a:ext cx="9525" cy="6985"/>
                          </a:xfrm>
                          <a:prstGeom prst="rect">
                            <a:avLst/>
                          </a:prstGeom>
                          <a:noFill/>
                          <a:ln>
                            <a:noFill/>
                          </a:ln>
                        </pic:spPr>
                      </pic:pic>
                    </a:graphicData>
                  </a:graphic>
                </wp:anchor>
              </w:drawing>
            </w:r>
            <w:r>
              <w:rPr>
                <w:rFonts w:hint="eastAsia" w:ascii="宋体" w:hAnsi="宋体" w:eastAsia="宋体" w:cs="宋体"/>
                <w:i w:val="0"/>
                <w:iCs w:val="0"/>
                <w:color w:val="000000"/>
                <w:kern w:val="0"/>
                <w:sz w:val="24"/>
                <w:szCs w:val="24"/>
                <w:u w:val="none"/>
                <w:bdr w:val="single" w:color="000000" w:sz="4" w:space="0"/>
                <w:lang w:val="en-US" w:eastAsia="zh-CN" w:bidi="ar"/>
              </w:rPr>
              <w:drawing>
                <wp:anchor distT="0" distB="0" distL="114300" distR="114300" simplePos="0" relativeHeight="251665408" behindDoc="0" locked="0" layoutInCell="1" allowOverlap="1">
                  <wp:simplePos x="0" y="0"/>
                  <wp:positionH relativeFrom="column">
                    <wp:posOffset>38100</wp:posOffset>
                  </wp:positionH>
                  <wp:positionV relativeFrom="paragraph">
                    <wp:posOffset>0</wp:posOffset>
                  </wp:positionV>
                  <wp:extent cx="9525" cy="6985"/>
                  <wp:effectExtent l="0" t="0" r="0" b="0"/>
                  <wp:wrapNone/>
                  <wp:docPr id="270" name="Picture_37_SpCnt_18"/>
                  <wp:cNvGraphicFramePr/>
                  <a:graphic xmlns:a="http://schemas.openxmlformats.org/drawingml/2006/main">
                    <a:graphicData uri="http://schemas.openxmlformats.org/drawingml/2006/picture">
                      <pic:pic xmlns:pic="http://schemas.openxmlformats.org/drawingml/2006/picture">
                        <pic:nvPicPr>
                          <pic:cNvPr id="270" name="Picture_37_SpCnt_18"/>
                          <pic:cNvPicPr/>
                        </pic:nvPicPr>
                        <pic:blipFill>
                          <a:blip r:embed="rId14"/>
                          <a:stretch>
                            <a:fillRect/>
                          </a:stretch>
                        </pic:blipFill>
                        <pic:spPr>
                          <a:xfrm>
                            <a:off x="0" y="0"/>
                            <a:ext cx="9525" cy="6985"/>
                          </a:xfrm>
                          <a:prstGeom prst="rect">
                            <a:avLst/>
                          </a:prstGeom>
                          <a:noFill/>
                          <a:ln>
                            <a:noFill/>
                          </a:ln>
                        </pic:spPr>
                      </pic:pic>
                    </a:graphicData>
                  </a:graphic>
                </wp:anchor>
              </w:drawing>
            </w:r>
            <w:r>
              <w:rPr>
                <w:rFonts w:hint="eastAsia" w:ascii="宋体" w:hAnsi="宋体" w:eastAsia="宋体" w:cs="宋体"/>
                <w:i w:val="0"/>
                <w:iCs w:val="0"/>
                <w:color w:val="000000"/>
                <w:kern w:val="0"/>
                <w:sz w:val="24"/>
                <w:szCs w:val="24"/>
                <w:u w:val="none"/>
                <w:bdr w:val="single" w:color="000000" w:sz="4" w:space="0"/>
                <w:lang w:val="en-US" w:eastAsia="zh-CN" w:bidi="ar"/>
              </w:rPr>
              <w:drawing>
                <wp:anchor distT="0" distB="0" distL="114300" distR="114300" simplePos="0" relativeHeight="251665408" behindDoc="0" locked="0" layoutInCell="1" allowOverlap="1">
                  <wp:simplePos x="0" y="0"/>
                  <wp:positionH relativeFrom="column">
                    <wp:posOffset>38100</wp:posOffset>
                  </wp:positionH>
                  <wp:positionV relativeFrom="paragraph">
                    <wp:posOffset>0</wp:posOffset>
                  </wp:positionV>
                  <wp:extent cx="9525" cy="6985"/>
                  <wp:effectExtent l="0" t="0" r="0" b="0"/>
                  <wp:wrapNone/>
                  <wp:docPr id="271" name="Picture_37_SpCnt_19"/>
                  <wp:cNvGraphicFramePr/>
                  <a:graphic xmlns:a="http://schemas.openxmlformats.org/drawingml/2006/main">
                    <a:graphicData uri="http://schemas.openxmlformats.org/drawingml/2006/picture">
                      <pic:pic xmlns:pic="http://schemas.openxmlformats.org/drawingml/2006/picture">
                        <pic:nvPicPr>
                          <pic:cNvPr id="271" name="Picture_37_SpCnt_19"/>
                          <pic:cNvPicPr/>
                        </pic:nvPicPr>
                        <pic:blipFill>
                          <a:blip r:embed="rId14"/>
                          <a:stretch>
                            <a:fillRect/>
                          </a:stretch>
                        </pic:blipFill>
                        <pic:spPr>
                          <a:xfrm>
                            <a:off x="0" y="0"/>
                            <a:ext cx="9525" cy="6985"/>
                          </a:xfrm>
                          <a:prstGeom prst="rect">
                            <a:avLst/>
                          </a:prstGeom>
                          <a:noFill/>
                          <a:ln>
                            <a:noFill/>
                          </a:ln>
                        </pic:spPr>
                      </pic:pic>
                    </a:graphicData>
                  </a:graphic>
                </wp:anchor>
              </w:drawing>
            </w:r>
            <w:r>
              <w:rPr>
                <w:rFonts w:hint="eastAsia" w:ascii="宋体" w:hAnsi="宋体" w:eastAsia="宋体" w:cs="宋体"/>
                <w:i w:val="0"/>
                <w:iCs w:val="0"/>
                <w:color w:val="000000"/>
                <w:kern w:val="0"/>
                <w:sz w:val="24"/>
                <w:szCs w:val="24"/>
                <w:u w:val="none"/>
                <w:bdr w:val="single" w:color="000000" w:sz="4" w:space="0"/>
                <w:lang w:val="en-US" w:eastAsia="zh-CN" w:bidi="ar"/>
              </w:rPr>
              <w:drawing>
                <wp:anchor distT="0" distB="0" distL="114300" distR="114300" simplePos="0" relativeHeight="251665408" behindDoc="0" locked="0" layoutInCell="1" allowOverlap="1">
                  <wp:simplePos x="0" y="0"/>
                  <wp:positionH relativeFrom="column">
                    <wp:posOffset>38100</wp:posOffset>
                  </wp:positionH>
                  <wp:positionV relativeFrom="paragraph">
                    <wp:posOffset>0</wp:posOffset>
                  </wp:positionV>
                  <wp:extent cx="9525" cy="6985"/>
                  <wp:effectExtent l="0" t="0" r="0" b="0"/>
                  <wp:wrapNone/>
                  <wp:docPr id="272" name="Picture_37_SpCnt_20"/>
                  <wp:cNvGraphicFramePr/>
                  <a:graphic xmlns:a="http://schemas.openxmlformats.org/drawingml/2006/main">
                    <a:graphicData uri="http://schemas.openxmlformats.org/drawingml/2006/picture">
                      <pic:pic xmlns:pic="http://schemas.openxmlformats.org/drawingml/2006/picture">
                        <pic:nvPicPr>
                          <pic:cNvPr id="272" name="Picture_37_SpCnt_20"/>
                          <pic:cNvPicPr/>
                        </pic:nvPicPr>
                        <pic:blipFill>
                          <a:blip r:embed="rId14"/>
                          <a:stretch>
                            <a:fillRect/>
                          </a:stretch>
                        </pic:blipFill>
                        <pic:spPr>
                          <a:xfrm>
                            <a:off x="0" y="0"/>
                            <a:ext cx="9525" cy="6985"/>
                          </a:xfrm>
                          <a:prstGeom prst="rect">
                            <a:avLst/>
                          </a:prstGeom>
                          <a:noFill/>
                          <a:ln>
                            <a:noFill/>
                          </a:ln>
                        </pic:spPr>
                      </pic:pic>
                    </a:graphicData>
                  </a:graphic>
                </wp:anchor>
              </w:drawing>
            </w:r>
            <w:r>
              <w:rPr>
                <w:rFonts w:hint="eastAsia" w:ascii="宋体" w:hAnsi="宋体" w:eastAsia="宋体" w:cs="宋体"/>
                <w:i w:val="0"/>
                <w:iCs w:val="0"/>
                <w:color w:val="000000"/>
                <w:kern w:val="0"/>
                <w:sz w:val="24"/>
                <w:szCs w:val="24"/>
                <w:u w:val="none"/>
                <w:lang w:val="en-US" w:eastAsia="zh-CN" w:bidi="ar"/>
              </w:rPr>
              <w:t>8Ω立体声输出功率：650Wx2 ；频率响应： 20-20kHz，+0/-1dB；总频率失真(THD%) ：小于0.5%，20HZ-20KHZ；阻尼系数(@100HZ) &gt;250；动态范围：≥90dB；信噪比SNR(A计权） ≥100dB；灵敏度(40dB)：0.775v ；电压增益：39；输入阻抗：10kΩ不平衡，20kΩ平衡；保护功能：短路、过载、过热、射频、超低频保护；散热气流方向       由前向后强制冷风，无极调速；电源电压频率：交流220V±10%50Hz；净量：15.5kg； 体积：483mmx378mmx89mm</w:t>
            </w:r>
          </w:p>
        </w:tc>
        <w:tc>
          <w:tcPr>
            <w:tcW w:w="647" w:type="dxa"/>
            <w:tcBorders>
              <w:top w:val="single" w:color="auto" w:sz="4" w:space="0"/>
              <w:left w:val="single" w:color="000000" w:sz="4" w:space="0"/>
              <w:bottom w:val="single" w:color="000000" w:sz="4" w:space="0"/>
              <w:right w:val="single" w:color="000000" w:sz="4" w:space="0"/>
            </w:tcBorders>
            <w:shd w:val="clear" w:color="auto" w:fill="auto"/>
            <w:noWrap/>
            <w:vAlign w:val="center"/>
          </w:tcPr>
          <w:p w14:paraId="4BEE16B5">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w:t>
            </w:r>
          </w:p>
        </w:tc>
        <w:tc>
          <w:tcPr>
            <w:tcW w:w="647" w:type="dxa"/>
            <w:tcBorders>
              <w:top w:val="single" w:color="auto" w:sz="4" w:space="0"/>
              <w:left w:val="single" w:color="000000" w:sz="4" w:space="0"/>
              <w:bottom w:val="single" w:color="000000" w:sz="4" w:space="0"/>
              <w:right w:val="single" w:color="000000" w:sz="4" w:space="0"/>
            </w:tcBorders>
            <w:shd w:val="clear" w:color="auto" w:fill="auto"/>
            <w:noWrap/>
            <w:vAlign w:val="center"/>
          </w:tcPr>
          <w:p w14:paraId="50B54121">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台</w:t>
            </w:r>
          </w:p>
        </w:tc>
        <w:tc>
          <w:tcPr>
            <w:tcW w:w="1294" w:type="dxa"/>
            <w:tcBorders>
              <w:top w:val="single" w:color="auto" w:sz="4" w:space="0"/>
              <w:left w:val="single" w:color="000000" w:sz="4" w:space="0"/>
              <w:bottom w:val="single" w:color="000000" w:sz="4" w:space="0"/>
              <w:right w:val="single" w:color="000000" w:sz="4" w:space="0"/>
            </w:tcBorders>
            <w:shd w:val="clear" w:color="auto" w:fill="auto"/>
            <w:noWrap/>
            <w:vAlign w:val="center"/>
          </w:tcPr>
          <w:p w14:paraId="7397F160">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3680</w:t>
            </w:r>
          </w:p>
        </w:tc>
        <w:tc>
          <w:tcPr>
            <w:tcW w:w="1081" w:type="dxa"/>
            <w:tcBorders>
              <w:top w:val="single" w:color="auto" w:sz="4" w:space="0"/>
              <w:left w:val="single" w:color="000000" w:sz="4" w:space="0"/>
              <w:bottom w:val="single" w:color="000000" w:sz="4" w:space="0"/>
              <w:right w:val="single" w:color="000000" w:sz="4" w:space="0"/>
            </w:tcBorders>
            <w:shd w:val="clear" w:color="auto" w:fill="auto"/>
            <w:noWrap/>
            <w:vAlign w:val="center"/>
          </w:tcPr>
          <w:p w14:paraId="04C9F68E">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3680</w:t>
            </w:r>
          </w:p>
        </w:tc>
      </w:tr>
      <w:tr w14:paraId="5246A9C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42" w:hRule="atLeast"/>
        </w:trPr>
        <w:tc>
          <w:tcPr>
            <w:tcW w:w="0" w:type="auto"/>
            <w:tcBorders>
              <w:top w:val="nil"/>
              <w:left w:val="single" w:color="000000" w:sz="4" w:space="0"/>
              <w:bottom w:val="single" w:color="000000" w:sz="4" w:space="0"/>
              <w:right w:val="single" w:color="000000" w:sz="4" w:space="0"/>
            </w:tcBorders>
            <w:shd w:val="clear" w:color="auto" w:fill="auto"/>
            <w:noWrap/>
            <w:vAlign w:val="center"/>
          </w:tcPr>
          <w:p w14:paraId="2F4D8651">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5</w:t>
            </w:r>
          </w:p>
        </w:tc>
        <w:tc>
          <w:tcPr>
            <w:tcW w:w="13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6A733AD">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KTV专用无线话筒</w:t>
            </w:r>
          </w:p>
        </w:tc>
        <w:tc>
          <w:tcPr>
            <w:tcW w:w="32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1921B97">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bdr w:val="single" w:color="000000" w:sz="4" w:space="0"/>
                <w:lang w:val="en-US" w:eastAsia="zh-CN" w:bidi="ar"/>
              </w:rPr>
              <w:drawing>
                <wp:anchor distT="0" distB="0" distL="114300" distR="114300" simplePos="0" relativeHeight="251666432" behindDoc="0" locked="0" layoutInCell="1" allowOverlap="1">
                  <wp:simplePos x="0" y="0"/>
                  <wp:positionH relativeFrom="column">
                    <wp:posOffset>0</wp:posOffset>
                  </wp:positionH>
                  <wp:positionV relativeFrom="paragraph">
                    <wp:posOffset>0</wp:posOffset>
                  </wp:positionV>
                  <wp:extent cx="9525" cy="6985"/>
                  <wp:effectExtent l="0" t="0" r="0" b="0"/>
                  <wp:wrapNone/>
                  <wp:docPr id="275" name="图片_55_SpCnt_21"/>
                  <wp:cNvGraphicFramePr/>
                  <a:graphic xmlns:a="http://schemas.openxmlformats.org/drawingml/2006/main">
                    <a:graphicData uri="http://schemas.openxmlformats.org/drawingml/2006/picture">
                      <pic:pic xmlns:pic="http://schemas.openxmlformats.org/drawingml/2006/picture">
                        <pic:nvPicPr>
                          <pic:cNvPr id="275" name="图片_55_SpCnt_21"/>
                          <pic:cNvPicPr/>
                        </pic:nvPicPr>
                        <pic:blipFill>
                          <a:blip r:embed="rId14"/>
                          <a:stretch>
                            <a:fillRect/>
                          </a:stretch>
                        </pic:blipFill>
                        <pic:spPr>
                          <a:xfrm>
                            <a:off x="0" y="0"/>
                            <a:ext cx="9525" cy="6985"/>
                          </a:xfrm>
                          <a:prstGeom prst="rect">
                            <a:avLst/>
                          </a:prstGeom>
                          <a:noFill/>
                          <a:ln>
                            <a:noFill/>
                          </a:ln>
                        </pic:spPr>
                      </pic:pic>
                    </a:graphicData>
                  </a:graphic>
                </wp:anchor>
              </w:drawing>
            </w:r>
            <w:r>
              <w:rPr>
                <w:rFonts w:hint="eastAsia" w:ascii="宋体" w:hAnsi="宋体" w:eastAsia="宋体" w:cs="宋体"/>
                <w:i w:val="0"/>
                <w:iCs w:val="0"/>
                <w:color w:val="000000"/>
                <w:kern w:val="0"/>
                <w:sz w:val="24"/>
                <w:szCs w:val="24"/>
                <w:u w:val="none"/>
                <w:bdr w:val="single" w:color="000000" w:sz="4" w:space="0"/>
                <w:lang w:val="en-US" w:eastAsia="zh-CN" w:bidi="ar"/>
              </w:rPr>
              <w:drawing>
                <wp:anchor distT="0" distB="0" distL="114300" distR="114300" simplePos="0" relativeHeight="251666432" behindDoc="0" locked="0" layoutInCell="1" allowOverlap="1">
                  <wp:simplePos x="0" y="0"/>
                  <wp:positionH relativeFrom="column">
                    <wp:posOffset>0</wp:posOffset>
                  </wp:positionH>
                  <wp:positionV relativeFrom="paragraph">
                    <wp:posOffset>0</wp:posOffset>
                  </wp:positionV>
                  <wp:extent cx="9525" cy="6985"/>
                  <wp:effectExtent l="0" t="0" r="0" b="0"/>
                  <wp:wrapNone/>
                  <wp:docPr id="276" name="图片_55_SpCnt_22"/>
                  <wp:cNvGraphicFramePr/>
                  <a:graphic xmlns:a="http://schemas.openxmlformats.org/drawingml/2006/main">
                    <a:graphicData uri="http://schemas.openxmlformats.org/drawingml/2006/picture">
                      <pic:pic xmlns:pic="http://schemas.openxmlformats.org/drawingml/2006/picture">
                        <pic:nvPicPr>
                          <pic:cNvPr id="276" name="图片_55_SpCnt_22"/>
                          <pic:cNvPicPr/>
                        </pic:nvPicPr>
                        <pic:blipFill>
                          <a:blip r:embed="rId14"/>
                          <a:stretch>
                            <a:fillRect/>
                          </a:stretch>
                        </pic:blipFill>
                        <pic:spPr>
                          <a:xfrm>
                            <a:off x="0" y="0"/>
                            <a:ext cx="9525" cy="6985"/>
                          </a:xfrm>
                          <a:prstGeom prst="rect">
                            <a:avLst/>
                          </a:prstGeom>
                          <a:noFill/>
                          <a:ln>
                            <a:noFill/>
                          </a:ln>
                        </pic:spPr>
                      </pic:pic>
                    </a:graphicData>
                  </a:graphic>
                </wp:anchor>
              </w:drawing>
            </w:r>
            <w:r>
              <w:rPr>
                <w:rFonts w:hint="eastAsia" w:ascii="宋体" w:hAnsi="宋体" w:eastAsia="宋体" w:cs="宋体"/>
                <w:i w:val="0"/>
                <w:iCs w:val="0"/>
                <w:color w:val="000000"/>
                <w:kern w:val="0"/>
                <w:sz w:val="24"/>
                <w:szCs w:val="24"/>
                <w:u w:val="none"/>
                <w:bdr w:val="single" w:color="000000" w:sz="4" w:space="0"/>
                <w:lang w:val="en-US" w:eastAsia="zh-CN" w:bidi="ar"/>
              </w:rPr>
              <w:drawing>
                <wp:anchor distT="0" distB="0" distL="114300" distR="114300" simplePos="0" relativeHeight="251666432" behindDoc="0" locked="0" layoutInCell="1" allowOverlap="1">
                  <wp:simplePos x="0" y="0"/>
                  <wp:positionH relativeFrom="column">
                    <wp:posOffset>0</wp:posOffset>
                  </wp:positionH>
                  <wp:positionV relativeFrom="paragraph">
                    <wp:posOffset>0</wp:posOffset>
                  </wp:positionV>
                  <wp:extent cx="9525" cy="6985"/>
                  <wp:effectExtent l="0" t="0" r="0" b="0"/>
                  <wp:wrapNone/>
                  <wp:docPr id="279" name="图片_55_SpCnt_23"/>
                  <wp:cNvGraphicFramePr/>
                  <a:graphic xmlns:a="http://schemas.openxmlformats.org/drawingml/2006/main">
                    <a:graphicData uri="http://schemas.openxmlformats.org/drawingml/2006/picture">
                      <pic:pic xmlns:pic="http://schemas.openxmlformats.org/drawingml/2006/picture">
                        <pic:nvPicPr>
                          <pic:cNvPr id="279" name="图片_55_SpCnt_23"/>
                          <pic:cNvPicPr/>
                        </pic:nvPicPr>
                        <pic:blipFill>
                          <a:blip r:embed="rId14"/>
                          <a:stretch>
                            <a:fillRect/>
                          </a:stretch>
                        </pic:blipFill>
                        <pic:spPr>
                          <a:xfrm>
                            <a:off x="0" y="0"/>
                            <a:ext cx="9525" cy="6985"/>
                          </a:xfrm>
                          <a:prstGeom prst="rect">
                            <a:avLst/>
                          </a:prstGeom>
                          <a:noFill/>
                          <a:ln>
                            <a:noFill/>
                          </a:ln>
                        </pic:spPr>
                      </pic:pic>
                    </a:graphicData>
                  </a:graphic>
                </wp:anchor>
              </w:drawing>
            </w:r>
            <w:r>
              <w:rPr>
                <w:rFonts w:hint="eastAsia" w:ascii="宋体" w:hAnsi="宋体" w:eastAsia="宋体" w:cs="宋体"/>
                <w:i w:val="0"/>
                <w:iCs w:val="0"/>
                <w:color w:val="000000"/>
                <w:kern w:val="0"/>
                <w:sz w:val="24"/>
                <w:szCs w:val="24"/>
                <w:u w:val="none"/>
                <w:bdr w:val="single" w:color="000000" w:sz="4" w:space="0"/>
                <w:lang w:val="en-US" w:eastAsia="zh-CN" w:bidi="ar"/>
              </w:rPr>
              <w:drawing>
                <wp:anchor distT="0" distB="0" distL="114300" distR="114300" simplePos="0" relativeHeight="251666432" behindDoc="0" locked="0" layoutInCell="1" allowOverlap="1">
                  <wp:simplePos x="0" y="0"/>
                  <wp:positionH relativeFrom="column">
                    <wp:posOffset>0</wp:posOffset>
                  </wp:positionH>
                  <wp:positionV relativeFrom="paragraph">
                    <wp:posOffset>0</wp:posOffset>
                  </wp:positionV>
                  <wp:extent cx="9525" cy="6985"/>
                  <wp:effectExtent l="0" t="0" r="0" b="0"/>
                  <wp:wrapNone/>
                  <wp:docPr id="283" name="图片_55_SpCnt_24"/>
                  <wp:cNvGraphicFramePr/>
                  <a:graphic xmlns:a="http://schemas.openxmlformats.org/drawingml/2006/main">
                    <a:graphicData uri="http://schemas.openxmlformats.org/drawingml/2006/picture">
                      <pic:pic xmlns:pic="http://schemas.openxmlformats.org/drawingml/2006/picture">
                        <pic:nvPicPr>
                          <pic:cNvPr id="283" name="图片_55_SpCnt_24"/>
                          <pic:cNvPicPr/>
                        </pic:nvPicPr>
                        <pic:blipFill>
                          <a:blip r:embed="rId14"/>
                          <a:stretch>
                            <a:fillRect/>
                          </a:stretch>
                        </pic:blipFill>
                        <pic:spPr>
                          <a:xfrm>
                            <a:off x="0" y="0"/>
                            <a:ext cx="9525" cy="6985"/>
                          </a:xfrm>
                          <a:prstGeom prst="rect">
                            <a:avLst/>
                          </a:prstGeom>
                          <a:noFill/>
                          <a:ln>
                            <a:noFill/>
                          </a:ln>
                        </pic:spPr>
                      </pic:pic>
                    </a:graphicData>
                  </a:graphic>
                </wp:anchor>
              </w:drawing>
            </w:r>
            <w:r>
              <w:rPr>
                <w:rFonts w:hint="eastAsia" w:ascii="宋体" w:hAnsi="宋体" w:eastAsia="宋体" w:cs="宋体"/>
                <w:i w:val="0"/>
                <w:iCs w:val="0"/>
                <w:color w:val="000000"/>
                <w:kern w:val="0"/>
                <w:sz w:val="24"/>
                <w:szCs w:val="24"/>
                <w:u w:val="none"/>
                <w:bdr w:val="single" w:color="000000" w:sz="4" w:space="0"/>
                <w:lang w:val="en-US" w:eastAsia="zh-CN" w:bidi="ar"/>
              </w:rPr>
              <w:drawing>
                <wp:anchor distT="0" distB="0" distL="114300" distR="114300" simplePos="0" relativeHeight="251666432" behindDoc="0" locked="0" layoutInCell="1" allowOverlap="1">
                  <wp:simplePos x="0" y="0"/>
                  <wp:positionH relativeFrom="column">
                    <wp:posOffset>16510</wp:posOffset>
                  </wp:positionH>
                  <wp:positionV relativeFrom="paragraph">
                    <wp:posOffset>0</wp:posOffset>
                  </wp:positionV>
                  <wp:extent cx="12065" cy="6985"/>
                  <wp:effectExtent l="0" t="0" r="0" b="0"/>
                  <wp:wrapNone/>
                  <wp:docPr id="285" name="Picture_36_SpCnt_17"/>
                  <wp:cNvGraphicFramePr/>
                  <a:graphic xmlns:a="http://schemas.openxmlformats.org/drawingml/2006/main">
                    <a:graphicData uri="http://schemas.openxmlformats.org/drawingml/2006/picture">
                      <pic:pic xmlns:pic="http://schemas.openxmlformats.org/drawingml/2006/picture">
                        <pic:nvPicPr>
                          <pic:cNvPr id="285" name="Picture_36_SpCnt_17"/>
                          <pic:cNvPicPr/>
                        </pic:nvPicPr>
                        <pic:blipFill>
                          <a:blip r:embed="rId14"/>
                          <a:stretch>
                            <a:fillRect/>
                          </a:stretch>
                        </pic:blipFill>
                        <pic:spPr>
                          <a:xfrm>
                            <a:off x="0" y="0"/>
                            <a:ext cx="12065" cy="6985"/>
                          </a:xfrm>
                          <a:prstGeom prst="rect">
                            <a:avLst/>
                          </a:prstGeom>
                          <a:noFill/>
                          <a:ln>
                            <a:noFill/>
                          </a:ln>
                        </pic:spPr>
                      </pic:pic>
                    </a:graphicData>
                  </a:graphic>
                </wp:anchor>
              </w:drawing>
            </w:r>
            <w:r>
              <w:rPr>
                <w:rFonts w:hint="eastAsia" w:ascii="宋体" w:hAnsi="宋体" w:eastAsia="宋体" w:cs="宋体"/>
                <w:i w:val="0"/>
                <w:iCs w:val="0"/>
                <w:color w:val="000000"/>
                <w:kern w:val="0"/>
                <w:sz w:val="24"/>
                <w:szCs w:val="24"/>
                <w:u w:val="none"/>
                <w:bdr w:val="single" w:color="000000" w:sz="4" w:space="0"/>
                <w:lang w:val="en-US" w:eastAsia="zh-CN" w:bidi="ar"/>
              </w:rPr>
              <w:drawing>
                <wp:anchor distT="0" distB="0" distL="114300" distR="114300" simplePos="0" relativeHeight="251666432" behindDoc="0" locked="0" layoutInCell="1" allowOverlap="1">
                  <wp:simplePos x="0" y="0"/>
                  <wp:positionH relativeFrom="column">
                    <wp:posOffset>19050</wp:posOffset>
                  </wp:positionH>
                  <wp:positionV relativeFrom="paragraph">
                    <wp:posOffset>0</wp:posOffset>
                  </wp:positionV>
                  <wp:extent cx="9525" cy="6985"/>
                  <wp:effectExtent l="0" t="0" r="0" b="0"/>
                  <wp:wrapNone/>
                  <wp:docPr id="286" name="图片_56_SpCnt_21"/>
                  <wp:cNvGraphicFramePr/>
                  <a:graphic xmlns:a="http://schemas.openxmlformats.org/drawingml/2006/main">
                    <a:graphicData uri="http://schemas.openxmlformats.org/drawingml/2006/picture">
                      <pic:pic xmlns:pic="http://schemas.openxmlformats.org/drawingml/2006/picture">
                        <pic:nvPicPr>
                          <pic:cNvPr id="286" name="图片_56_SpCnt_21"/>
                          <pic:cNvPicPr/>
                        </pic:nvPicPr>
                        <pic:blipFill>
                          <a:blip r:embed="rId14"/>
                          <a:stretch>
                            <a:fillRect/>
                          </a:stretch>
                        </pic:blipFill>
                        <pic:spPr>
                          <a:xfrm>
                            <a:off x="0" y="0"/>
                            <a:ext cx="9525" cy="6985"/>
                          </a:xfrm>
                          <a:prstGeom prst="rect">
                            <a:avLst/>
                          </a:prstGeom>
                          <a:noFill/>
                          <a:ln>
                            <a:noFill/>
                          </a:ln>
                        </pic:spPr>
                      </pic:pic>
                    </a:graphicData>
                  </a:graphic>
                </wp:anchor>
              </w:drawing>
            </w:r>
            <w:r>
              <w:rPr>
                <w:rFonts w:hint="eastAsia" w:ascii="宋体" w:hAnsi="宋体" w:eastAsia="宋体" w:cs="宋体"/>
                <w:i w:val="0"/>
                <w:iCs w:val="0"/>
                <w:color w:val="000000"/>
                <w:kern w:val="0"/>
                <w:sz w:val="24"/>
                <w:szCs w:val="24"/>
                <w:u w:val="none"/>
                <w:bdr w:val="single" w:color="000000" w:sz="4" w:space="0"/>
                <w:lang w:val="en-US" w:eastAsia="zh-CN" w:bidi="ar"/>
              </w:rPr>
              <w:drawing>
                <wp:anchor distT="0" distB="0" distL="114300" distR="114300" simplePos="0" relativeHeight="251666432" behindDoc="0" locked="0" layoutInCell="1" allowOverlap="1">
                  <wp:simplePos x="0" y="0"/>
                  <wp:positionH relativeFrom="column">
                    <wp:posOffset>19050</wp:posOffset>
                  </wp:positionH>
                  <wp:positionV relativeFrom="paragraph">
                    <wp:posOffset>0</wp:posOffset>
                  </wp:positionV>
                  <wp:extent cx="9525" cy="6985"/>
                  <wp:effectExtent l="0" t="0" r="0" b="0"/>
                  <wp:wrapNone/>
                  <wp:docPr id="287" name="图片_56_SpCnt_22"/>
                  <wp:cNvGraphicFramePr/>
                  <a:graphic xmlns:a="http://schemas.openxmlformats.org/drawingml/2006/main">
                    <a:graphicData uri="http://schemas.openxmlformats.org/drawingml/2006/picture">
                      <pic:pic xmlns:pic="http://schemas.openxmlformats.org/drawingml/2006/picture">
                        <pic:nvPicPr>
                          <pic:cNvPr id="287" name="图片_56_SpCnt_22"/>
                          <pic:cNvPicPr/>
                        </pic:nvPicPr>
                        <pic:blipFill>
                          <a:blip r:embed="rId14"/>
                          <a:stretch>
                            <a:fillRect/>
                          </a:stretch>
                        </pic:blipFill>
                        <pic:spPr>
                          <a:xfrm>
                            <a:off x="0" y="0"/>
                            <a:ext cx="9525" cy="6985"/>
                          </a:xfrm>
                          <a:prstGeom prst="rect">
                            <a:avLst/>
                          </a:prstGeom>
                          <a:noFill/>
                          <a:ln>
                            <a:noFill/>
                          </a:ln>
                        </pic:spPr>
                      </pic:pic>
                    </a:graphicData>
                  </a:graphic>
                </wp:anchor>
              </w:drawing>
            </w:r>
            <w:r>
              <w:rPr>
                <w:rFonts w:hint="eastAsia" w:ascii="宋体" w:hAnsi="宋体" w:eastAsia="宋体" w:cs="宋体"/>
                <w:i w:val="0"/>
                <w:iCs w:val="0"/>
                <w:color w:val="000000"/>
                <w:kern w:val="0"/>
                <w:sz w:val="24"/>
                <w:szCs w:val="24"/>
                <w:u w:val="none"/>
                <w:bdr w:val="single" w:color="000000" w:sz="4" w:space="0"/>
                <w:lang w:val="en-US" w:eastAsia="zh-CN" w:bidi="ar"/>
              </w:rPr>
              <w:drawing>
                <wp:anchor distT="0" distB="0" distL="114300" distR="114300" simplePos="0" relativeHeight="251666432" behindDoc="0" locked="0" layoutInCell="1" allowOverlap="1">
                  <wp:simplePos x="0" y="0"/>
                  <wp:positionH relativeFrom="column">
                    <wp:posOffset>16510</wp:posOffset>
                  </wp:positionH>
                  <wp:positionV relativeFrom="paragraph">
                    <wp:posOffset>0</wp:posOffset>
                  </wp:positionV>
                  <wp:extent cx="12065" cy="6985"/>
                  <wp:effectExtent l="0" t="0" r="0" b="0"/>
                  <wp:wrapNone/>
                  <wp:docPr id="288" name="Picture_36_SpCnt_18"/>
                  <wp:cNvGraphicFramePr/>
                  <a:graphic xmlns:a="http://schemas.openxmlformats.org/drawingml/2006/main">
                    <a:graphicData uri="http://schemas.openxmlformats.org/drawingml/2006/picture">
                      <pic:pic xmlns:pic="http://schemas.openxmlformats.org/drawingml/2006/picture">
                        <pic:nvPicPr>
                          <pic:cNvPr id="288" name="Picture_36_SpCnt_18"/>
                          <pic:cNvPicPr/>
                        </pic:nvPicPr>
                        <pic:blipFill>
                          <a:blip r:embed="rId14"/>
                          <a:stretch>
                            <a:fillRect/>
                          </a:stretch>
                        </pic:blipFill>
                        <pic:spPr>
                          <a:xfrm>
                            <a:off x="0" y="0"/>
                            <a:ext cx="12065" cy="6985"/>
                          </a:xfrm>
                          <a:prstGeom prst="rect">
                            <a:avLst/>
                          </a:prstGeom>
                          <a:noFill/>
                          <a:ln>
                            <a:noFill/>
                          </a:ln>
                        </pic:spPr>
                      </pic:pic>
                    </a:graphicData>
                  </a:graphic>
                </wp:anchor>
              </w:drawing>
            </w:r>
            <w:r>
              <w:rPr>
                <w:rFonts w:hint="eastAsia" w:ascii="宋体" w:hAnsi="宋体" w:eastAsia="宋体" w:cs="宋体"/>
                <w:i w:val="0"/>
                <w:iCs w:val="0"/>
                <w:color w:val="000000"/>
                <w:kern w:val="0"/>
                <w:sz w:val="24"/>
                <w:szCs w:val="24"/>
                <w:u w:val="none"/>
                <w:bdr w:val="single" w:color="000000" w:sz="4" w:space="0"/>
                <w:lang w:val="en-US" w:eastAsia="zh-CN" w:bidi="ar"/>
              </w:rPr>
              <w:drawing>
                <wp:anchor distT="0" distB="0" distL="114300" distR="114300" simplePos="0" relativeHeight="251666432" behindDoc="0" locked="0" layoutInCell="1" allowOverlap="1">
                  <wp:simplePos x="0" y="0"/>
                  <wp:positionH relativeFrom="column">
                    <wp:posOffset>19050</wp:posOffset>
                  </wp:positionH>
                  <wp:positionV relativeFrom="paragraph">
                    <wp:posOffset>0</wp:posOffset>
                  </wp:positionV>
                  <wp:extent cx="9525" cy="6985"/>
                  <wp:effectExtent l="0" t="0" r="0" b="0"/>
                  <wp:wrapNone/>
                  <wp:docPr id="289" name="图片_56_SpCnt_23"/>
                  <wp:cNvGraphicFramePr/>
                  <a:graphic xmlns:a="http://schemas.openxmlformats.org/drawingml/2006/main">
                    <a:graphicData uri="http://schemas.openxmlformats.org/drawingml/2006/picture">
                      <pic:pic xmlns:pic="http://schemas.openxmlformats.org/drawingml/2006/picture">
                        <pic:nvPicPr>
                          <pic:cNvPr id="289" name="图片_56_SpCnt_23"/>
                          <pic:cNvPicPr/>
                        </pic:nvPicPr>
                        <pic:blipFill>
                          <a:blip r:embed="rId14"/>
                          <a:stretch>
                            <a:fillRect/>
                          </a:stretch>
                        </pic:blipFill>
                        <pic:spPr>
                          <a:xfrm>
                            <a:off x="0" y="0"/>
                            <a:ext cx="9525" cy="6985"/>
                          </a:xfrm>
                          <a:prstGeom prst="rect">
                            <a:avLst/>
                          </a:prstGeom>
                          <a:noFill/>
                          <a:ln>
                            <a:noFill/>
                          </a:ln>
                        </pic:spPr>
                      </pic:pic>
                    </a:graphicData>
                  </a:graphic>
                </wp:anchor>
              </w:drawing>
            </w:r>
            <w:r>
              <w:rPr>
                <w:rFonts w:hint="eastAsia" w:ascii="宋体" w:hAnsi="宋体" w:eastAsia="宋体" w:cs="宋体"/>
                <w:i w:val="0"/>
                <w:iCs w:val="0"/>
                <w:color w:val="000000"/>
                <w:kern w:val="0"/>
                <w:sz w:val="24"/>
                <w:szCs w:val="24"/>
                <w:u w:val="none"/>
                <w:bdr w:val="single" w:color="000000" w:sz="4" w:space="0"/>
                <w:lang w:val="en-US" w:eastAsia="zh-CN" w:bidi="ar"/>
              </w:rPr>
              <w:drawing>
                <wp:anchor distT="0" distB="0" distL="114300" distR="114300" simplePos="0" relativeHeight="251666432" behindDoc="0" locked="0" layoutInCell="1" allowOverlap="1">
                  <wp:simplePos x="0" y="0"/>
                  <wp:positionH relativeFrom="column">
                    <wp:posOffset>19050</wp:posOffset>
                  </wp:positionH>
                  <wp:positionV relativeFrom="paragraph">
                    <wp:posOffset>0</wp:posOffset>
                  </wp:positionV>
                  <wp:extent cx="9525" cy="6985"/>
                  <wp:effectExtent l="0" t="0" r="0" b="0"/>
                  <wp:wrapNone/>
                  <wp:docPr id="290" name="图片_630"/>
                  <wp:cNvGraphicFramePr/>
                  <a:graphic xmlns:a="http://schemas.openxmlformats.org/drawingml/2006/main">
                    <a:graphicData uri="http://schemas.openxmlformats.org/drawingml/2006/picture">
                      <pic:pic xmlns:pic="http://schemas.openxmlformats.org/drawingml/2006/picture">
                        <pic:nvPicPr>
                          <pic:cNvPr id="290" name="图片_630"/>
                          <pic:cNvPicPr/>
                        </pic:nvPicPr>
                        <pic:blipFill>
                          <a:blip r:embed="rId14"/>
                          <a:stretch>
                            <a:fillRect/>
                          </a:stretch>
                        </pic:blipFill>
                        <pic:spPr>
                          <a:xfrm>
                            <a:off x="0" y="0"/>
                            <a:ext cx="9525" cy="6985"/>
                          </a:xfrm>
                          <a:prstGeom prst="rect">
                            <a:avLst/>
                          </a:prstGeom>
                          <a:noFill/>
                          <a:ln>
                            <a:noFill/>
                          </a:ln>
                        </pic:spPr>
                      </pic:pic>
                    </a:graphicData>
                  </a:graphic>
                </wp:anchor>
              </w:drawing>
            </w:r>
            <w:r>
              <w:rPr>
                <w:rFonts w:hint="eastAsia" w:ascii="宋体" w:hAnsi="宋体" w:eastAsia="宋体" w:cs="宋体"/>
                <w:i w:val="0"/>
                <w:iCs w:val="0"/>
                <w:color w:val="000000"/>
                <w:kern w:val="0"/>
                <w:sz w:val="24"/>
                <w:szCs w:val="24"/>
                <w:u w:val="none"/>
                <w:bdr w:val="single" w:color="000000" w:sz="4" w:space="0"/>
                <w:lang w:val="en-US" w:eastAsia="zh-CN" w:bidi="ar"/>
              </w:rPr>
              <w:drawing>
                <wp:anchor distT="0" distB="0" distL="114300" distR="114300" simplePos="0" relativeHeight="251666432" behindDoc="0" locked="0" layoutInCell="1" allowOverlap="1">
                  <wp:simplePos x="0" y="0"/>
                  <wp:positionH relativeFrom="column">
                    <wp:posOffset>16510</wp:posOffset>
                  </wp:positionH>
                  <wp:positionV relativeFrom="paragraph">
                    <wp:posOffset>0</wp:posOffset>
                  </wp:positionV>
                  <wp:extent cx="12065" cy="6985"/>
                  <wp:effectExtent l="0" t="0" r="0" b="0"/>
                  <wp:wrapNone/>
                  <wp:docPr id="291" name="Picture_36_SpCnt_19"/>
                  <wp:cNvGraphicFramePr/>
                  <a:graphic xmlns:a="http://schemas.openxmlformats.org/drawingml/2006/main">
                    <a:graphicData uri="http://schemas.openxmlformats.org/drawingml/2006/picture">
                      <pic:pic xmlns:pic="http://schemas.openxmlformats.org/drawingml/2006/picture">
                        <pic:nvPicPr>
                          <pic:cNvPr id="291" name="Picture_36_SpCnt_19"/>
                          <pic:cNvPicPr/>
                        </pic:nvPicPr>
                        <pic:blipFill>
                          <a:blip r:embed="rId14"/>
                          <a:stretch>
                            <a:fillRect/>
                          </a:stretch>
                        </pic:blipFill>
                        <pic:spPr>
                          <a:xfrm>
                            <a:off x="0" y="0"/>
                            <a:ext cx="12065" cy="6985"/>
                          </a:xfrm>
                          <a:prstGeom prst="rect">
                            <a:avLst/>
                          </a:prstGeom>
                          <a:noFill/>
                          <a:ln>
                            <a:noFill/>
                          </a:ln>
                        </pic:spPr>
                      </pic:pic>
                    </a:graphicData>
                  </a:graphic>
                </wp:anchor>
              </w:drawing>
            </w:r>
            <w:r>
              <w:rPr>
                <w:rFonts w:hint="eastAsia" w:ascii="宋体" w:hAnsi="宋体" w:eastAsia="宋体" w:cs="宋体"/>
                <w:i w:val="0"/>
                <w:iCs w:val="0"/>
                <w:color w:val="000000"/>
                <w:kern w:val="0"/>
                <w:sz w:val="24"/>
                <w:szCs w:val="24"/>
                <w:u w:val="none"/>
                <w:bdr w:val="single" w:color="000000" w:sz="4" w:space="0"/>
                <w:lang w:val="en-US" w:eastAsia="zh-CN" w:bidi="ar"/>
              </w:rPr>
              <w:drawing>
                <wp:anchor distT="0" distB="0" distL="114300" distR="114300" simplePos="0" relativeHeight="251666432" behindDoc="0" locked="0" layoutInCell="1" allowOverlap="1">
                  <wp:simplePos x="0" y="0"/>
                  <wp:positionH relativeFrom="column">
                    <wp:posOffset>35560</wp:posOffset>
                  </wp:positionH>
                  <wp:positionV relativeFrom="paragraph">
                    <wp:posOffset>0</wp:posOffset>
                  </wp:positionV>
                  <wp:extent cx="12065" cy="6985"/>
                  <wp:effectExtent l="0" t="0" r="0" b="0"/>
                  <wp:wrapNone/>
                  <wp:docPr id="292" name="图片_57_SpCnt_17"/>
                  <wp:cNvGraphicFramePr/>
                  <a:graphic xmlns:a="http://schemas.openxmlformats.org/drawingml/2006/main">
                    <a:graphicData uri="http://schemas.openxmlformats.org/drawingml/2006/picture">
                      <pic:pic xmlns:pic="http://schemas.openxmlformats.org/drawingml/2006/picture">
                        <pic:nvPicPr>
                          <pic:cNvPr id="292" name="图片_57_SpCnt_17"/>
                          <pic:cNvPicPr/>
                        </pic:nvPicPr>
                        <pic:blipFill>
                          <a:blip r:embed="rId14"/>
                          <a:stretch>
                            <a:fillRect/>
                          </a:stretch>
                        </pic:blipFill>
                        <pic:spPr>
                          <a:xfrm>
                            <a:off x="0" y="0"/>
                            <a:ext cx="12065" cy="6985"/>
                          </a:xfrm>
                          <a:prstGeom prst="rect">
                            <a:avLst/>
                          </a:prstGeom>
                          <a:noFill/>
                          <a:ln>
                            <a:noFill/>
                          </a:ln>
                        </pic:spPr>
                      </pic:pic>
                    </a:graphicData>
                  </a:graphic>
                </wp:anchor>
              </w:drawing>
            </w:r>
            <w:r>
              <w:rPr>
                <w:rFonts w:hint="eastAsia" w:ascii="宋体" w:hAnsi="宋体" w:eastAsia="宋体" w:cs="宋体"/>
                <w:i w:val="0"/>
                <w:iCs w:val="0"/>
                <w:color w:val="000000"/>
                <w:kern w:val="0"/>
                <w:sz w:val="24"/>
                <w:szCs w:val="24"/>
                <w:u w:val="none"/>
                <w:bdr w:val="single" w:color="000000" w:sz="4" w:space="0"/>
                <w:lang w:val="en-US" w:eastAsia="zh-CN" w:bidi="ar"/>
              </w:rPr>
              <w:drawing>
                <wp:anchor distT="0" distB="0" distL="114300" distR="114300" simplePos="0" relativeHeight="251666432" behindDoc="0" locked="0" layoutInCell="1" allowOverlap="1">
                  <wp:simplePos x="0" y="0"/>
                  <wp:positionH relativeFrom="column">
                    <wp:posOffset>35560</wp:posOffset>
                  </wp:positionH>
                  <wp:positionV relativeFrom="paragraph">
                    <wp:posOffset>0</wp:posOffset>
                  </wp:positionV>
                  <wp:extent cx="12065" cy="6985"/>
                  <wp:effectExtent l="0" t="0" r="0" b="0"/>
                  <wp:wrapNone/>
                  <wp:docPr id="293" name="图片_57_SpCnt_18"/>
                  <wp:cNvGraphicFramePr/>
                  <a:graphic xmlns:a="http://schemas.openxmlformats.org/drawingml/2006/main">
                    <a:graphicData uri="http://schemas.openxmlformats.org/drawingml/2006/picture">
                      <pic:pic xmlns:pic="http://schemas.openxmlformats.org/drawingml/2006/picture">
                        <pic:nvPicPr>
                          <pic:cNvPr id="293" name="图片_57_SpCnt_18"/>
                          <pic:cNvPicPr/>
                        </pic:nvPicPr>
                        <pic:blipFill>
                          <a:blip r:embed="rId14"/>
                          <a:stretch>
                            <a:fillRect/>
                          </a:stretch>
                        </pic:blipFill>
                        <pic:spPr>
                          <a:xfrm>
                            <a:off x="0" y="0"/>
                            <a:ext cx="12065" cy="6985"/>
                          </a:xfrm>
                          <a:prstGeom prst="rect">
                            <a:avLst/>
                          </a:prstGeom>
                          <a:noFill/>
                          <a:ln>
                            <a:noFill/>
                          </a:ln>
                        </pic:spPr>
                      </pic:pic>
                    </a:graphicData>
                  </a:graphic>
                </wp:anchor>
              </w:drawing>
            </w:r>
            <w:r>
              <w:rPr>
                <w:rFonts w:hint="eastAsia" w:ascii="宋体" w:hAnsi="宋体" w:eastAsia="宋体" w:cs="宋体"/>
                <w:i w:val="0"/>
                <w:iCs w:val="0"/>
                <w:color w:val="000000"/>
                <w:kern w:val="0"/>
                <w:sz w:val="24"/>
                <w:szCs w:val="24"/>
                <w:u w:val="none"/>
                <w:bdr w:val="single" w:color="000000" w:sz="4" w:space="0"/>
                <w:lang w:val="en-US" w:eastAsia="zh-CN" w:bidi="ar"/>
              </w:rPr>
              <w:drawing>
                <wp:anchor distT="0" distB="0" distL="114300" distR="114300" simplePos="0" relativeHeight="251666432" behindDoc="0" locked="0" layoutInCell="1" allowOverlap="1">
                  <wp:simplePos x="0" y="0"/>
                  <wp:positionH relativeFrom="column">
                    <wp:posOffset>35560</wp:posOffset>
                  </wp:positionH>
                  <wp:positionV relativeFrom="paragraph">
                    <wp:posOffset>0</wp:posOffset>
                  </wp:positionV>
                  <wp:extent cx="12065" cy="6985"/>
                  <wp:effectExtent l="0" t="0" r="0" b="0"/>
                  <wp:wrapNone/>
                  <wp:docPr id="294" name="图片_57_SpCnt_19"/>
                  <wp:cNvGraphicFramePr/>
                  <a:graphic xmlns:a="http://schemas.openxmlformats.org/drawingml/2006/main">
                    <a:graphicData uri="http://schemas.openxmlformats.org/drawingml/2006/picture">
                      <pic:pic xmlns:pic="http://schemas.openxmlformats.org/drawingml/2006/picture">
                        <pic:nvPicPr>
                          <pic:cNvPr id="294" name="图片_57_SpCnt_19"/>
                          <pic:cNvPicPr/>
                        </pic:nvPicPr>
                        <pic:blipFill>
                          <a:blip r:embed="rId14"/>
                          <a:stretch>
                            <a:fillRect/>
                          </a:stretch>
                        </pic:blipFill>
                        <pic:spPr>
                          <a:xfrm>
                            <a:off x="0" y="0"/>
                            <a:ext cx="12065" cy="6985"/>
                          </a:xfrm>
                          <a:prstGeom prst="rect">
                            <a:avLst/>
                          </a:prstGeom>
                          <a:noFill/>
                          <a:ln>
                            <a:noFill/>
                          </a:ln>
                        </pic:spPr>
                      </pic:pic>
                    </a:graphicData>
                  </a:graphic>
                </wp:anchor>
              </w:drawing>
            </w:r>
            <w:r>
              <w:rPr>
                <w:rFonts w:hint="eastAsia" w:ascii="宋体" w:hAnsi="宋体" w:eastAsia="宋体" w:cs="宋体"/>
                <w:i w:val="0"/>
                <w:iCs w:val="0"/>
                <w:color w:val="000000"/>
                <w:kern w:val="0"/>
                <w:sz w:val="24"/>
                <w:szCs w:val="24"/>
                <w:u w:val="none"/>
                <w:bdr w:val="single" w:color="000000" w:sz="4" w:space="0"/>
                <w:lang w:val="en-US" w:eastAsia="zh-CN" w:bidi="ar"/>
              </w:rPr>
              <w:drawing>
                <wp:anchor distT="0" distB="0" distL="114300" distR="114300" simplePos="0" relativeHeight="251666432" behindDoc="0" locked="0" layoutInCell="1" allowOverlap="1">
                  <wp:simplePos x="0" y="0"/>
                  <wp:positionH relativeFrom="column">
                    <wp:posOffset>38100</wp:posOffset>
                  </wp:positionH>
                  <wp:positionV relativeFrom="paragraph">
                    <wp:posOffset>0</wp:posOffset>
                  </wp:positionV>
                  <wp:extent cx="9525" cy="6985"/>
                  <wp:effectExtent l="0" t="0" r="0" b="0"/>
                  <wp:wrapNone/>
                  <wp:docPr id="299" name="Picture_37_SpCnt_21"/>
                  <wp:cNvGraphicFramePr/>
                  <a:graphic xmlns:a="http://schemas.openxmlformats.org/drawingml/2006/main">
                    <a:graphicData uri="http://schemas.openxmlformats.org/drawingml/2006/picture">
                      <pic:pic xmlns:pic="http://schemas.openxmlformats.org/drawingml/2006/picture">
                        <pic:nvPicPr>
                          <pic:cNvPr id="299" name="Picture_37_SpCnt_21"/>
                          <pic:cNvPicPr/>
                        </pic:nvPicPr>
                        <pic:blipFill>
                          <a:blip r:embed="rId14"/>
                          <a:stretch>
                            <a:fillRect/>
                          </a:stretch>
                        </pic:blipFill>
                        <pic:spPr>
                          <a:xfrm>
                            <a:off x="0" y="0"/>
                            <a:ext cx="9525" cy="6985"/>
                          </a:xfrm>
                          <a:prstGeom prst="rect">
                            <a:avLst/>
                          </a:prstGeom>
                          <a:noFill/>
                          <a:ln>
                            <a:noFill/>
                          </a:ln>
                        </pic:spPr>
                      </pic:pic>
                    </a:graphicData>
                  </a:graphic>
                </wp:anchor>
              </w:drawing>
            </w:r>
            <w:r>
              <w:rPr>
                <w:rFonts w:hint="eastAsia" w:ascii="宋体" w:hAnsi="宋体" w:eastAsia="宋体" w:cs="宋体"/>
                <w:i w:val="0"/>
                <w:iCs w:val="0"/>
                <w:color w:val="000000"/>
                <w:kern w:val="0"/>
                <w:sz w:val="24"/>
                <w:szCs w:val="24"/>
                <w:u w:val="none"/>
                <w:bdr w:val="single" w:color="000000" w:sz="4" w:space="0"/>
                <w:lang w:val="en-US" w:eastAsia="zh-CN" w:bidi="ar"/>
              </w:rPr>
              <w:drawing>
                <wp:anchor distT="0" distB="0" distL="114300" distR="114300" simplePos="0" relativeHeight="251666432" behindDoc="0" locked="0" layoutInCell="1" allowOverlap="1">
                  <wp:simplePos x="0" y="0"/>
                  <wp:positionH relativeFrom="column">
                    <wp:posOffset>38100</wp:posOffset>
                  </wp:positionH>
                  <wp:positionV relativeFrom="paragraph">
                    <wp:posOffset>0</wp:posOffset>
                  </wp:positionV>
                  <wp:extent cx="9525" cy="6985"/>
                  <wp:effectExtent l="0" t="0" r="0" b="0"/>
                  <wp:wrapNone/>
                  <wp:docPr id="301" name="Picture_37_SpCnt_22"/>
                  <wp:cNvGraphicFramePr/>
                  <a:graphic xmlns:a="http://schemas.openxmlformats.org/drawingml/2006/main">
                    <a:graphicData uri="http://schemas.openxmlformats.org/drawingml/2006/picture">
                      <pic:pic xmlns:pic="http://schemas.openxmlformats.org/drawingml/2006/picture">
                        <pic:nvPicPr>
                          <pic:cNvPr id="301" name="Picture_37_SpCnt_22"/>
                          <pic:cNvPicPr/>
                        </pic:nvPicPr>
                        <pic:blipFill>
                          <a:blip r:embed="rId14"/>
                          <a:stretch>
                            <a:fillRect/>
                          </a:stretch>
                        </pic:blipFill>
                        <pic:spPr>
                          <a:xfrm>
                            <a:off x="0" y="0"/>
                            <a:ext cx="9525" cy="6985"/>
                          </a:xfrm>
                          <a:prstGeom prst="rect">
                            <a:avLst/>
                          </a:prstGeom>
                          <a:noFill/>
                          <a:ln>
                            <a:noFill/>
                          </a:ln>
                        </pic:spPr>
                      </pic:pic>
                    </a:graphicData>
                  </a:graphic>
                </wp:anchor>
              </w:drawing>
            </w:r>
            <w:r>
              <w:rPr>
                <w:rFonts w:hint="eastAsia" w:ascii="宋体" w:hAnsi="宋体" w:eastAsia="宋体" w:cs="宋体"/>
                <w:i w:val="0"/>
                <w:iCs w:val="0"/>
                <w:color w:val="000000"/>
                <w:kern w:val="0"/>
                <w:sz w:val="24"/>
                <w:szCs w:val="24"/>
                <w:u w:val="none"/>
                <w:bdr w:val="single" w:color="000000" w:sz="4" w:space="0"/>
                <w:lang w:val="en-US" w:eastAsia="zh-CN" w:bidi="ar"/>
              </w:rPr>
              <w:drawing>
                <wp:anchor distT="0" distB="0" distL="114300" distR="114300" simplePos="0" relativeHeight="251666432" behindDoc="0" locked="0" layoutInCell="1" allowOverlap="1">
                  <wp:simplePos x="0" y="0"/>
                  <wp:positionH relativeFrom="column">
                    <wp:posOffset>38100</wp:posOffset>
                  </wp:positionH>
                  <wp:positionV relativeFrom="paragraph">
                    <wp:posOffset>0</wp:posOffset>
                  </wp:positionV>
                  <wp:extent cx="9525" cy="6985"/>
                  <wp:effectExtent l="0" t="0" r="0" b="0"/>
                  <wp:wrapNone/>
                  <wp:docPr id="302" name="Picture_37_SpCnt_23"/>
                  <wp:cNvGraphicFramePr/>
                  <a:graphic xmlns:a="http://schemas.openxmlformats.org/drawingml/2006/main">
                    <a:graphicData uri="http://schemas.openxmlformats.org/drawingml/2006/picture">
                      <pic:pic xmlns:pic="http://schemas.openxmlformats.org/drawingml/2006/picture">
                        <pic:nvPicPr>
                          <pic:cNvPr id="302" name="Picture_37_SpCnt_23"/>
                          <pic:cNvPicPr/>
                        </pic:nvPicPr>
                        <pic:blipFill>
                          <a:blip r:embed="rId14"/>
                          <a:stretch>
                            <a:fillRect/>
                          </a:stretch>
                        </pic:blipFill>
                        <pic:spPr>
                          <a:xfrm>
                            <a:off x="0" y="0"/>
                            <a:ext cx="9525" cy="6985"/>
                          </a:xfrm>
                          <a:prstGeom prst="rect">
                            <a:avLst/>
                          </a:prstGeom>
                          <a:noFill/>
                          <a:ln>
                            <a:noFill/>
                          </a:ln>
                        </pic:spPr>
                      </pic:pic>
                    </a:graphicData>
                  </a:graphic>
                </wp:anchor>
              </w:drawing>
            </w:r>
            <w:r>
              <w:rPr>
                <w:rFonts w:hint="eastAsia" w:ascii="宋体" w:hAnsi="宋体" w:eastAsia="宋体" w:cs="宋体"/>
                <w:i w:val="0"/>
                <w:iCs w:val="0"/>
                <w:color w:val="000000"/>
                <w:kern w:val="0"/>
                <w:sz w:val="24"/>
                <w:szCs w:val="24"/>
                <w:u w:val="none"/>
                <w:bdr w:val="single" w:color="000000" w:sz="4" w:space="0"/>
                <w:lang w:val="en-US" w:eastAsia="zh-CN" w:bidi="ar"/>
              </w:rPr>
              <w:drawing>
                <wp:anchor distT="0" distB="0" distL="114300" distR="114300" simplePos="0" relativeHeight="251666432" behindDoc="0" locked="0" layoutInCell="1" allowOverlap="1">
                  <wp:simplePos x="0" y="0"/>
                  <wp:positionH relativeFrom="column">
                    <wp:posOffset>38100</wp:posOffset>
                  </wp:positionH>
                  <wp:positionV relativeFrom="paragraph">
                    <wp:posOffset>0</wp:posOffset>
                  </wp:positionV>
                  <wp:extent cx="9525" cy="6985"/>
                  <wp:effectExtent l="0" t="0" r="0" b="0"/>
                  <wp:wrapNone/>
                  <wp:docPr id="303" name="Picture_37_SpCnt_24"/>
                  <wp:cNvGraphicFramePr/>
                  <a:graphic xmlns:a="http://schemas.openxmlformats.org/drawingml/2006/main">
                    <a:graphicData uri="http://schemas.openxmlformats.org/drawingml/2006/picture">
                      <pic:pic xmlns:pic="http://schemas.openxmlformats.org/drawingml/2006/picture">
                        <pic:nvPicPr>
                          <pic:cNvPr id="303" name="Picture_37_SpCnt_24"/>
                          <pic:cNvPicPr/>
                        </pic:nvPicPr>
                        <pic:blipFill>
                          <a:blip r:embed="rId14"/>
                          <a:stretch>
                            <a:fillRect/>
                          </a:stretch>
                        </pic:blipFill>
                        <pic:spPr>
                          <a:xfrm>
                            <a:off x="0" y="0"/>
                            <a:ext cx="9525" cy="6985"/>
                          </a:xfrm>
                          <a:prstGeom prst="rect">
                            <a:avLst/>
                          </a:prstGeom>
                          <a:noFill/>
                          <a:ln>
                            <a:noFill/>
                          </a:ln>
                        </pic:spPr>
                      </pic:pic>
                    </a:graphicData>
                  </a:graphic>
                </wp:anchor>
              </w:drawing>
            </w:r>
            <w:r>
              <w:rPr>
                <w:rFonts w:hint="eastAsia" w:ascii="宋体" w:hAnsi="宋体" w:eastAsia="宋体" w:cs="宋体"/>
                <w:i w:val="0"/>
                <w:iCs w:val="0"/>
                <w:color w:val="000000"/>
                <w:kern w:val="0"/>
                <w:sz w:val="24"/>
                <w:szCs w:val="24"/>
                <w:u w:val="none"/>
                <w:lang w:val="en-US" w:eastAsia="zh-CN" w:bidi="ar"/>
              </w:rPr>
              <w:t>UIF频段，避免干扰，传输稳定</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提供200个可选频道/频点，满足多套系统同时使用</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预设频率模组，实现快速安装</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采用先进的自动扫频技术，一键搜索干净频点</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搭载SHAKE TO SYNC及红外对频技术，实现快速对频</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智能静音音与快速唤醒</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手持发射机发射功率两档可调，满足足不不同应用用需求接收机面面板锁键功能，避免使用用误操作</w:t>
            </w:r>
          </w:p>
        </w:tc>
        <w:tc>
          <w:tcPr>
            <w:tcW w:w="64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33E2AC3">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w:t>
            </w:r>
          </w:p>
        </w:tc>
        <w:tc>
          <w:tcPr>
            <w:tcW w:w="64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F308C0F">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套</w:t>
            </w:r>
          </w:p>
        </w:tc>
        <w:tc>
          <w:tcPr>
            <w:tcW w:w="129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4FD6554">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2780</w:t>
            </w:r>
          </w:p>
        </w:tc>
        <w:tc>
          <w:tcPr>
            <w:tcW w:w="108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47034DF">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2780</w:t>
            </w:r>
          </w:p>
        </w:tc>
      </w:tr>
      <w:tr w14:paraId="34AB0FB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659" w:hRule="atLeast"/>
        </w:trPr>
        <w:tc>
          <w:tcPr>
            <w:tcW w:w="0" w:type="auto"/>
            <w:tcBorders>
              <w:top w:val="nil"/>
              <w:left w:val="single" w:color="000000" w:sz="4" w:space="0"/>
              <w:bottom w:val="single" w:color="000000" w:sz="4" w:space="0"/>
              <w:right w:val="single" w:color="000000" w:sz="4" w:space="0"/>
            </w:tcBorders>
            <w:shd w:val="clear" w:color="auto" w:fill="auto"/>
            <w:noWrap/>
            <w:vAlign w:val="center"/>
          </w:tcPr>
          <w:p w14:paraId="2F6469AD">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6</w:t>
            </w:r>
          </w:p>
        </w:tc>
        <w:tc>
          <w:tcPr>
            <w:tcW w:w="13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750BBD1">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效果器</w:t>
            </w:r>
          </w:p>
        </w:tc>
        <w:tc>
          <w:tcPr>
            <w:tcW w:w="32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E5E44AC">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bdr w:val="single" w:color="000000" w:sz="4" w:space="0"/>
                <w:lang w:val="en-US" w:eastAsia="zh-CN" w:bidi="ar"/>
              </w:rPr>
              <w:drawing>
                <wp:anchor distT="0" distB="0" distL="114300" distR="114300" simplePos="0" relativeHeight="251667456" behindDoc="0" locked="0" layoutInCell="1" allowOverlap="1">
                  <wp:simplePos x="0" y="0"/>
                  <wp:positionH relativeFrom="column">
                    <wp:posOffset>0</wp:posOffset>
                  </wp:positionH>
                  <wp:positionV relativeFrom="paragraph">
                    <wp:posOffset>0</wp:posOffset>
                  </wp:positionV>
                  <wp:extent cx="9525" cy="6985"/>
                  <wp:effectExtent l="0" t="0" r="0" b="0"/>
                  <wp:wrapNone/>
                  <wp:docPr id="304" name="图片_55_SpCnt_25"/>
                  <wp:cNvGraphicFramePr/>
                  <a:graphic xmlns:a="http://schemas.openxmlformats.org/drawingml/2006/main">
                    <a:graphicData uri="http://schemas.openxmlformats.org/drawingml/2006/picture">
                      <pic:pic xmlns:pic="http://schemas.openxmlformats.org/drawingml/2006/picture">
                        <pic:nvPicPr>
                          <pic:cNvPr id="304" name="图片_55_SpCnt_25"/>
                          <pic:cNvPicPr/>
                        </pic:nvPicPr>
                        <pic:blipFill>
                          <a:blip r:embed="rId14"/>
                          <a:stretch>
                            <a:fillRect/>
                          </a:stretch>
                        </pic:blipFill>
                        <pic:spPr>
                          <a:xfrm>
                            <a:off x="0" y="0"/>
                            <a:ext cx="9525" cy="6985"/>
                          </a:xfrm>
                          <a:prstGeom prst="rect">
                            <a:avLst/>
                          </a:prstGeom>
                          <a:noFill/>
                          <a:ln>
                            <a:noFill/>
                          </a:ln>
                        </pic:spPr>
                      </pic:pic>
                    </a:graphicData>
                  </a:graphic>
                </wp:anchor>
              </w:drawing>
            </w:r>
            <w:r>
              <w:rPr>
                <w:rFonts w:hint="eastAsia" w:ascii="宋体" w:hAnsi="宋体" w:eastAsia="宋体" w:cs="宋体"/>
                <w:i w:val="0"/>
                <w:iCs w:val="0"/>
                <w:color w:val="000000"/>
                <w:kern w:val="0"/>
                <w:sz w:val="24"/>
                <w:szCs w:val="24"/>
                <w:u w:val="none"/>
                <w:bdr w:val="single" w:color="000000" w:sz="4" w:space="0"/>
                <w:lang w:val="en-US" w:eastAsia="zh-CN" w:bidi="ar"/>
              </w:rPr>
              <w:drawing>
                <wp:anchor distT="0" distB="0" distL="114300" distR="114300" simplePos="0" relativeHeight="251667456" behindDoc="0" locked="0" layoutInCell="1" allowOverlap="1">
                  <wp:simplePos x="0" y="0"/>
                  <wp:positionH relativeFrom="column">
                    <wp:posOffset>0</wp:posOffset>
                  </wp:positionH>
                  <wp:positionV relativeFrom="paragraph">
                    <wp:posOffset>0</wp:posOffset>
                  </wp:positionV>
                  <wp:extent cx="9525" cy="6985"/>
                  <wp:effectExtent l="0" t="0" r="0" b="0"/>
                  <wp:wrapNone/>
                  <wp:docPr id="446" name="图片_55_SpCnt_26"/>
                  <wp:cNvGraphicFramePr/>
                  <a:graphic xmlns:a="http://schemas.openxmlformats.org/drawingml/2006/main">
                    <a:graphicData uri="http://schemas.openxmlformats.org/drawingml/2006/picture">
                      <pic:pic xmlns:pic="http://schemas.openxmlformats.org/drawingml/2006/picture">
                        <pic:nvPicPr>
                          <pic:cNvPr id="446" name="图片_55_SpCnt_26"/>
                          <pic:cNvPicPr/>
                        </pic:nvPicPr>
                        <pic:blipFill>
                          <a:blip r:embed="rId14"/>
                          <a:stretch>
                            <a:fillRect/>
                          </a:stretch>
                        </pic:blipFill>
                        <pic:spPr>
                          <a:xfrm>
                            <a:off x="0" y="0"/>
                            <a:ext cx="9525" cy="6985"/>
                          </a:xfrm>
                          <a:prstGeom prst="rect">
                            <a:avLst/>
                          </a:prstGeom>
                          <a:noFill/>
                          <a:ln>
                            <a:noFill/>
                          </a:ln>
                        </pic:spPr>
                      </pic:pic>
                    </a:graphicData>
                  </a:graphic>
                </wp:anchor>
              </w:drawing>
            </w:r>
            <w:r>
              <w:rPr>
                <w:rFonts w:hint="eastAsia" w:ascii="宋体" w:hAnsi="宋体" w:eastAsia="宋体" w:cs="宋体"/>
                <w:i w:val="0"/>
                <w:iCs w:val="0"/>
                <w:color w:val="000000"/>
                <w:kern w:val="0"/>
                <w:sz w:val="24"/>
                <w:szCs w:val="24"/>
                <w:u w:val="none"/>
                <w:bdr w:val="single" w:color="000000" w:sz="4" w:space="0"/>
                <w:lang w:val="en-US" w:eastAsia="zh-CN" w:bidi="ar"/>
              </w:rPr>
              <w:drawing>
                <wp:anchor distT="0" distB="0" distL="114300" distR="114300" simplePos="0" relativeHeight="251667456" behindDoc="0" locked="0" layoutInCell="1" allowOverlap="1">
                  <wp:simplePos x="0" y="0"/>
                  <wp:positionH relativeFrom="column">
                    <wp:posOffset>0</wp:posOffset>
                  </wp:positionH>
                  <wp:positionV relativeFrom="paragraph">
                    <wp:posOffset>0</wp:posOffset>
                  </wp:positionV>
                  <wp:extent cx="9525" cy="6985"/>
                  <wp:effectExtent l="0" t="0" r="0" b="0"/>
                  <wp:wrapNone/>
                  <wp:docPr id="447" name="图片_55_SpCnt_27"/>
                  <wp:cNvGraphicFramePr/>
                  <a:graphic xmlns:a="http://schemas.openxmlformats.org/drawingml/2006/main">
                    <a:graphicData uri="http://schemas.openxmlformats.org/drawingml/2006/picture">
                      <pic:pic xmlns:pic="http://schemas.openxmlformats.org/drawingml/2006/picture">
                        <pic:nvPicPr>
                          <pic:cNvPr id="447" name="图片_55_SpCnt_27"/>
                          <pic:cNvPicPr/>
                        </pic:nvPicPr>
                        <pic:blipFill>
                          <a:blip r:embed="rId14"/>
                          <a:stretch>
                            <a:fillRect/>
                          </a:stretch>
                        </pic:blipFill>
                        <pic:spPr>
                          <a:xfrm>
                            <a:off x="0" y="0"/>
                            <a:ext cx="9525" cy="6985"/>
                          </a:xfrm>
                          <a:prstGeom prst="rect">
                            <a:avLst/>
                          </a:prstGeom>
                          <a:noFill/>
                          <a:ln>
                            <a:noFill/>
                          </a:ln>
                        </pic:spPr>
                      </pic:pic>
                    </a:graphicData>
                  </a:graphic>
                </wp:anchor>
              </w:drawing>
            </w:r>
            <w:r>
              <w:rPr>
                <w:rFonts w:hint="eastAsia" w:ascii="宋体" w:hAnsi="宋体" w:eastAsia="宋体" w:cs="宋体"/>
                <w:i w:val="0"/>
                <w:iCs w:val="0"/>
                <w:color w:val="000000"/>
                <w:kern w:val="0"/>
                <w:sz w:val="24"/>
                <w:szCs w:val="24"/>
                <w:u w:val="none"/>
                <w:bdr w:val="single" w:color="000000" w:sz="4" w:space="0"/>
                <w:lang w:val="en-US" w:eastAsia="zh-CN" w:bidi="ar"/>
              </w:rPr>
              <w:drawing>
                <wp:anchor distT="0" distB="0" distL="114300" distR="114300" simplePos="0" relativeHeight="251667456" behindDoc="0" locked="0" layoutInCell="1" allowOverlap="1">
                  <wp:simplePos x="0" y="0"/>
                  <wp:positionH relativeFrom="column">
                    <wp:posOffset>19050</wp:posOffset>
                  </wp:positionH>
                  <wp:positionV relativeFrom="paragraph">
                    <wp:posOffset>0</wp:posOffset>
                  </wp:positionV>
                  <wp:extent cx="9525" cy="6985"/>
                  <wp:effectExtent l="0" t="0" r="0" b="0"/>
                  <wp:wrapNone/>
                  <wp:docPr id="448" name="图片_56_SpCnt_24"/>
                  <wp:cNvGraphicFramePr/>
                  <a:graphic xmlns:a="http://schemas.openxmlformats.org/drawingml/2006/main">
                    <a:graphicData uri="http://schemas.openxmlformats.org/drawingml/2006/picture">
                      <pic:pic xmlns:pic="http://schemas.openxmlformats.org/drawingml/2006/picture">
                        <pic:nvPicPr>
                          <pic:cNvPr id="448" name="图片_56_SpCnt_24"/>
                          <pic:cNvPicPr/>
                        </pic:nvPicPr>
                        <pic:blipFill>
                          <a:blip r:embed="rId14"/>
                          <a:stretch>
                            <a:fillRect/>
                          </a:stretch>
                        </pic:blipFill>
                        <pic:spPr>
                          <a:xfrm>
                            <a:off x="0" y="0"/>
                            <a:ext cx="9525" cy="6985"/>
                          </a:xfrm>
                          <a:prstGeom prst="rect">
                            <a:avLst/>
                          </a:prstGeom>
                          <a:noFill/>
                          <a:ln>
                            <a:noFill/>
                          </a:ln>
                        </pic:spPr>
                      </pic:pic>
                    </a:graphicData>
                  </a:graphic>
                </wp:anchor>
              </w:drawing>
            </w:r>
            <w:r>
              <w:rPr>
                <w:rFonts w:hint="eastAsia" w:ascii="宋体" w:hAnsi="宋体" w:eastAsia="宋体" w:cs="宋体"/>
                <w:i w:val="0"/>
                <w:iCs w:val="0"/>
                <w:color w:val="000000"/>
                <w:kern w:val="0"/>
                <w:sz w:val="24"/>
                <w:szCs w:val="24"/>
                <w:u w:val="none"/>
                <w:bdr w:val="single" w:color="000000" w:sz="4" w:space="0"/>
                <w:lang w:val="en-US" w:eastAsia="zh-CN" w:bidi="ar"/>
              </w:rPr>
              <w:drawing>
                <wp:anchor distT="0" distB="0" distL="114300" distR="114300" simplePos="0" relativeHeight="251667456" behindDoc="0" locked="0" layoutInCell="1" allowOverlap="1">
                  <wp:simplePos x="0" y="0"/>
                  <wp:positionH relativeFrom="column">
                    <wp:posOffset>16510</wp:posOffset>
                  </wp:positionH>
                  <wp:positionV relativeFrom="paragraph">
                    <wp:posOffset>0</wp:posOffset>
                  </wp:positionV>
                  <wp:extent cx="12065" cy="6985"/>
                  <wp:effectExtent l="0" t="0" r="0" b="0"/>
                  <wp:wrapNone/>
                  <wp:docPr id="449" name="Picture_36_SpCnt_20"/>
                  <wp:cNvGraphicFramePr/>
                  <a:graphic xmlns:a="http://schemas.openxmlformats.org/drawingml/2006/main">
                    <a:graphicData uri="http://schemas.openxmlformats.org/drawingml/2006/picture">
                      <pic:pic xmlns:pic="http://schemas.openxmlformats.org/drawingml/2006/picture">
                        <pic:nvPicPr>
                          <pic:cNvPr id="449" name="Picture_36_SpCnt_20"/>
                          <pic:cNvPicPr/>
                        </pic:nvPicPr>
                        <pic:blipFill>
                          <a:blip r:embed="rId14"/>
                          <a:stretch>
                            <a:fillRect/>
                          </a:stretch>
                        </pic:blipFill>
                        <pic:spPr>
                          <a:xfrm>
                            <a:off x="0" y="0"/>
                            <a:ext cx="12065" cy="6985"/>
                          </a:xfrm>
                          <a:prstGeom prst="rect">
                            <a:avLst/>
                          </a:prstGeom>
                          <a:noFill/>
                          <a:ln>
                            <a:noFill/>
                          </a:ln>
                        </pic:spPr>
                      </pic:pic>
                    </a:graphicData>
                  </a:graphic>
                </wp:anchor>
              </w:drawing>
            </w:r>
            <w:r>
              <w:rPr>
                <w:rFonts w:hint="eastAsia" w:ascii="宋体" w:hAnsi="宋体" w:eastAsia="宋体" w:cs="宋体"/>
                <w:i w:val="0"/>
                <w:iCs w:val="0"/>
                <w:color w:val="000000"/>
                <w:kern w:val="0"/>
                <w:sz w:val="24"/>
                <w:szCs w:val="24"/>
                <w:u w:val="none"/>
                <w:bdr w:val="single" w:color="000000" w:sz="4" w:space="0"/>
                <w:lang w:val="en-US" w:eastAsia="zh-CN" w:bidi="ar"/>
              </w:rPr>
              <w:drawing>
                <wp:anchor distT="0" distB="0" distL="114300" distR="114300" simplePos="0" relativeHeight="251667456" behindDoc="0" locked="0" layoutInCell="1" allowOverlap="1">
                  <wp:simplePos x="0" y="0"/>
                  <wp:positionH relativeFrom="column">
                    <wp:posOffset>16510</wp:posOffset>
                  </wp:positionH>
                  <wp:positionV relativeFrom="paragraph">
                    <wp:posOffset>0</wp:posOffset>
                  </wp:positionV>
                  <wp:extent cx="12065" cy="6985"/>
                  <wp:effectExtent l="0" t="0" r="0" b="0"/>
                  <wp:wrapNone/>
                  <wp:docPr id="450" name="Picture_36_SpCnt_21"/>
                  <wp:cNvGraphicFramePr/>
                  <a:graphic xmlns:a="http://schemas.openxmlformats.org/drawingml/2006/main">
                    <a:graphicData uri="http://schemas.openxmlformats.org/drawingml/2006/picture">
                      <pic:pic xmlns:pic="http://schemas.openxmlformats.org/drawingml/2006/picture">
                        <pic:nvPicPr>
                          <pic:cNvPr id="450" name="Picture_36_SpCnt_21"/>
                          <pic:cNvPicPr/>
                        </pic:nvPicPr>
                        <pic:blipFill>
                          <a:blip r:embed="rId14"/>
                          <a:stretch>
                            <a:fillRect/>
                          </a:stretch>
                        </pic:blipFill>
                        <pic:spPr>
                          <a:xfrm>
                            <a:off x="0" y="0"/>
                            <a:ext cx="12065" cy="6985"/>
                          </a:xfrm>
                          <a:prstGeom prst="rect">
                            <a:avLst/>
                          </a:prstGeom>
                          <a:noFill/>
                          <a:ln>
                            <a:noFill/>
                          </a:ln>
                        </pic:spPr>
                      </pic:pic>
                    </a:graphicData>
                  </a:graphic>
                </wp:anchor>
              </w:drawing>
            </w:r>
            <w:r>
              <w:rPr>
                <w:rFonts w:hint="eastAsia" w:ascii="宋体" w:hAnsi="宋体" w:eastAsia="宋体" w:cs="宋体"/>
                <w:i w:val="0"/>
                <w:iCs w:val="0"/>
                <w:color w:val="000000"/>
                <w:kern w:val="0"/>
                <w:sz w:val="24"/>
                <w:szCs w:val="24"/>
                <w:u w:val="none"/>
                <w:bdr w:val="single" w:color="000000" w:sz="4" w:space="0"/>
                <w:lang w:val="en-US" w:eastAsia="zh-CN" w:bidi="ar"/>
              </w:rPr>
              <w:drawing>
                <wp:anchor distT="0" distB="0" distL="114300" distR="114300" simplePos="0" relativeHeight="251667456" behindDoc="0" locked="0" layoutInCell="1" allowOverlap="1">
                  <wp:simplePos x="0" y="0"/>
                  <wp:positionH relativeFrom="column">
                    <wp:posOffset>19050</wp:posOffset>
                  </wp:positionH>
                  <wp:positionV relativeFrom="paragraph">
                    <wp:posOffset>0</wp:posOffset>
                  </wp:positionV>
                  <wp:extent cx="9525" cy="6985"/>
                  <wp:effectExtent l="0" t="0" r="0" b="0"/>
                  <wp:wrapNone/>
                  <wp:docPr id="451" name="图片_56_SpCnt_25"/>
                  <wp:cNvGraphicFramePr/>
                  <a:graphic xmlns:a="http://schemas.openxmlformats.org/drawingml/2006/main">
                    <a:graphicData uri="http://schemas.openxmlformats.org/drawingml/2006/picture">
                      <pic:pic xmlns:pic="http://schemas.openxmlformats.org/drawingml/2006/picture">
                        <pic:nvPicPr>
                          <pic:cNvPr id="451" name="图片_56_SpCnt_25"/>
                          <pic:cNvPicPr/>
                        </pic:nvPicPr>
                        <pic:blipFill>
                          <a:blip r:embed="rId14"/>
                          <a:stretch>
                            <a:fillRect/>
                          </a:stretch>
                        </pic:blipFill>
                        <pic:spPr>
                          <a:xfrm>
                            <a:off x="0" y="0"/>
                            <a:ext cx="9525" cy="6985"/>
                          </a:xfrm>
                          <a:prstGeom prst="rect">
                            <a:avLst/>
                          </a:prstGeom>
                          <a:noFill/>
                          <a:ln>
                            <a:noFill/>
                          </a:ln>
                        </pic:spPr>
                      </pic:pic>
                    </a:graphicData>
                  </a:graphic>
                </wp:anchor>
              </w:drawing>
            </w:r>
            <w:r>
              <w:rPr>
                <w:rFonts w:hint="eastAsia" w:ascii="宋体" w:hAnsi="宋体" w:eastAsia="宋体" w:cs="宋体"/>
                <w:i w:val="0"/>
                <w:iCs w:val="0"/>
                <w:color w:val="000000"/>
                <w:kern w:val="0"/>
                <w:sz w:val="24"/>
                <w:szCs w:val="24"/>
                <w:u w:val="none"/>
                <w:bdr w:val="single" w:color="000000" w:sz="4" w:space="0"/>
                <w:lang w:val="en-US" w:eastAsia="zh-CN" w:bidi="ar"/>
              </w:rPr>
              <w:drawing>
                <wp:anchor distT="0" distB="0" distL="114300" distR="114300" simplePos="0" relativeHeight="251667456" behindDoc="0" locked="0" layoutInCell="1" allowOverlap="1">
                  <wp:simplePos x="0" y="0"/>
                  <wp:positionH relativeFrom="column">
                    <wp:posOffset>19050</wp:posOffset>
                  </wp:positionH>
                  <wp:positionV relativeFrom="paragraph">
                    <wp:posOffset>0</wp:posOffset>
                  </wp:positionV>
                  <wp:extent cx="9525" cy="6985"/>
                  <wp:effectExtent l="0" t="0" r="0" b="0"/>
                  <wp:wrapNone/>
                  <wp:docPr id="452" name="图片_56_SpCnt_26"/>
                  <wp:cNvGraphicFramePr/>
                  <a:graphic xmlns:a="http://schemas.openxmlformats.org/drawingml/2006/main">
                    <a:graphicData uri="http://schemas.openxmlformats.org/drawingml/2006/picture">
                      <pic:pic xmlns:pic="http://schemas.openxmlformats.org/drawingml/2006/picture">
                        <pic:nvPicPr>
                          <pic:cNvPr id="452" name="图片_56_SpCnt_26"/>
                          <pic:cNvPicPr/>
                        </pic:nvPicPr>
                        <pic:blipFill>
                          <a:blip r:embed="rId14"/>
                          <a:stretch>
                            <a:fillRect/>
                          </a:stretch>
                        </pic:blipFill>
                        <pic:spPr>
                          <a:xfrm>
                            <a:off x="0" y="0"/>
                            <a:ext cx="9525" cy="6985"/>
                          </a:xfrm>
                          <a:prstGeom prst="rect">
                            <a:avLst/>
                          </a:prstGeom>
                          <a:noFill/>
                          <a:ln>
                            <a:noFill/>
                          </a:ln>
                        </pic:spPr>
                      </pic:pic>
                    </a:graphicData>
                  </a:graphic>
                </wp:anchor>
              </w:drawing>
            </w:r>
            <w:r>
              <w:rPr>
                <w:rFonts w:hint="eastAsia" w:ascii="宋体" w:hAnsi="宋体" w:eastAsia="宋体" w:cs="宋体"/>
                <w:i w:val="0"/>
                <w:iCs w:val="0"/>
                <w:color w:val="000000"/>
                <w:kern w:val="0"/>
                <w:sz w:val="24"/>
                <w:szCs w:val="24"/>
                <w:u w:val="none"/>
                <w:bdr w:val="single" w:color="000000" w:sz="4" w:space="0"/>
                <w:lang w:val="en-US" w:eastAsia="zh-CN" w:bidi="ar"/>
              </w:rPr>
              <w:drawing>
                <wp:anchor distT="0" distB="0" distL="114300" distR="114300" simplePos="0" relativeHeight="251667456" behindDoc="0" locked="0" layoutInCell="1" allowOverlap="1">
                  <wp:simplePos x="0" y="0"/>
                  <wp:positionH relativeFrom="column">
                    <wp:posOffset>35560</wp:posOffset>
                  </wp:positionH>
                  <wp:positionV relativeFrom="paragraph">
                    <wp:posOffset>0</wp:posOffset>
                  </wp:positionV>
                  <wp:extent cx="12065" cy="6985"/>
                  <wp:effectExtent l="0" t="0" r="0" b="0"/>
                  <wp:wrapNone/>
                  <wp:docPr id="453" name="图片_57_SpCnt_20"/>
                  <wp:cNvGraphicFramePr/>
                  <a:graphic xmlns:a="http://schemas.openxmlformats.org/drawingml/2006/main">
                    <a:graphicData uri="http://schemas.openxmlformats.org/drawingml/2006/picture">
                      <pic:pic xmlns:pic="http://schemas.openxmlformats.org/drawingml/2006/picture">
                        <pic:nvPicPr>
                          <pic:cNvPr id="453" name="图片_57_SpCnt_20"/>
                          <pic:cNvPicPr/>
                        </pic:nvPicPr>
                        <pic:blipFill>
                          <a:blip r:embed="rId14"/>
                          <a:stretch>
                            <a:fillRect/>
                          </a:stretch>
                        </pic:blipFill>
                        <pic:spPr>
                          <a:xfrm>
                            <a:off x="0" y="0"/>
                            <a:ext cx="12065" cy="6985"/>
                          </a:xfrm>
                          <a:prstGeom prst="rect">
                            <a:avLst/>
                          </a:prstGeom>
                          <a:noFill/>
                          <a:ln>
                            <a:noFill/>
                          </a:ln>
                        </pic:spPr>
                      </pic:pic>
                    </a:graphicData>
                  </a:graphic>
                </wp:anchor>
              </w:drawing>
            </w:r>
            <w:r>
              <w:rPr>
                <w:rFonts w:hint="eastAsia" w:ascii="宋体" w:hAnsi="宋体" w:eastAsia="宋体" w:cs="宋体"/>
                <w:i w:val="0"/>
                <w:iCs w:val="0"/>
                <w:color w:val="000000"/>
                <w:kern w:val="0"/>
                <w:sz w:val="24"/>
                <w:szCs w:val="24"/>
                <w:u w:val="none"/>
                <w:bdr w:val="single" w:color="000000" w:sz="4" w:space="0"/>
                <w:lang w:val="en-US" w:eastAsia="zh-CN" w:bidi="ar"/>
              </w:rPr>
              <w:drawing>
                <wp:anchor distT="0" distB="0" distL="114300" distR="114300" simplePos="0" relativeHeight="251667456" behindDoc="0" locked="0" layoutInCell="1" allowOverlap="1">
                  <wp:simplePos x="0" y="0"/>
                  <wp:positionH relativeFrom="column">
                    <wp:posOffset>35560</wp:posOffset>
                  </wp:positionH>
                  <wp:positionV relativeFrom="paragraph">
                    <wp:posOffset>0</wp:posOffset>
                  </wp:positionV>
                  <wp:extent cx="12065" cy="6985"/>
                  <wp:effectExtent l="0" t="0" r="0" b="0"/>
                  <wp:wrapNone/>
                  <wp:docPr id="454" name="图片_57_SpCnt_21"/>
                  <wp:cNvGraphicFramePr/>
                  <a:graphic xmlns:a="http://schemas.openxmlformats.org/drawingml/2006/main">
                    <a:graphicData uri="http://schemas.openxmlformats.org/drawingml/2006/picture">
                      <pic:pic xmlns:pic="http://schemas.openxmlformats.org/drawingml/2006/picture">
                        <pic:nvPicPr>
                          <pic:cNvPr id="454" name="图片_57_SpCnt_21"/>
                          <pic:cNvPicPr/>
                        </pic:nvPicPr>
                        <pic:blipFill>
                          <a:blip r:embed="rId14"/>
                          <a:stretch>
                            <a:fillRect/>
                          </a:stretch>
                        </pic:blipFill>
                        <pic:spPr>
                          <a:xfrm>
                            <a:off x="0" y="0"/>
                            <a:ext cx="12065" cy="6985"/>
                          </a:xfrm>
                          <a:prstGeom prst="rect">
                            <a:avLst/>
                          </a:prstGeom>
                          <a:noFill/>
                          <a:ln>
                            <a:noFill/>
                          </a:ln>
                        </pic:spPr>
                      </pic:pic>
                    </a:graphicData>
                  </a:graphic>
                </wp:anchor>
              </w:drawing>
            </w:r>
            <w:r>
              <w:rPr>
                <w:rFonts w:hint="eastAsia" w:ascii="宋体" w:hAnsi="宋体" w:eastAsia="宋体" w:cs="宋体"/>
                <w:i w:val="0"/>
                <w:iCs w:val="0"/>
                <w:color w:val="000000"/>
                <w:kern w:val="0"/>
                <w:sz w:val="24"/>
                <w:szCs w:val="24"/>
                <w:u w:val="none"/>
                <w:bdr w:val="single" w:color="000000" w:sz="4" w:space="0"/>
                <w:lang w:val="en-US" w:eastAsia="zh-CN" w:bidi="ar"/>
              </w:rPr>
              <w:drawing>
                <wp:anchor distT="0" distB="0" distL="114300" distR="114300" simplePos="0" relativeHeight="251667456" behindDoc="0" locked="0" layoutInCell="1" allowOverlap="1">
                  <wp:simplePos x="0" y="0"/>
                  <wp:positionH relativeFrom="column">
                    <wp:posOffset>38100</wp:posOffset>
                  </wp:positionH>
                  <wp:positionV relativeFrom="paragraph">
                    <wp:posOffset>0</wp:posOffset>
                  </wp:positionV>
                  <wp:extent cx="9525" cy="6985"/>
                  <wp:effectExtent l="0" t="0" r="0" b="0"/>
                  <wp:wrapNone/>
                  <wp:docPr id="455" name="Picture_37_SpCnt_25"/>
                  <wp:cNvGraphicFramePr/>
                  <a:graphic xmlns:a="http://schemas.openxmlformats.org/drawingml/2006/main">
                    <a:graphicData uri="http://schemas.openxmlformats.org/drawingml/2006/picture">
                      <pic:pic xmlns:pic="http://schemas.openxmlformats.org/drawingml/2006/picture">
                        <pic:nvPicPr>
                          <pic:cNvPr id="455" name="Picture_37_SpCnt_25"/>
                          <pic:cNvPicPr/>
                        </pic:nvPicPr>
                        <pic:blipFill>
                          <a:blip r:embed="rId14"/>
                          <a:stretch>
                            <a:fillRect/>
                          </a:stretch>
                        </pic:blipFill>
                        <pic:spPr>
                          <a:xfrm>
                            <a:off x="0" y="0"/>
                            <a:ext cx="9525" cy="6985"/>
                          </a:xfrm>
                          <a:prstGeom prst="rect">
                            <a:avLst/>
                          </a:prstGeom>
                          <a:noFill/>
                          <a:ln>
                            <a:noFill/>
                          </a:ln>
                        </pic:spPr>
                      </pic:pic>
                    </a:graphicData>
                  </a:graphic>
                </wp:anchor>
              </w:drawing>
            </w:r>
            <w:r>
              <w:rPr>
                <w:rFonts w:hint="eastAsia" w:ascii="宋体" w:hAnsi="宋体" w:eastAsia="宋体" w:cs="宋体"/>
                <w:i w:val="0"/>
                <w:iCs w:val="0"/>
                <w:color w:val="000000"/>
                <w:kern w:val="0"/>
                <w:sz w:val="24"/>
                <w:szCs w:val="24"/>
                <w:u w:val="none"/>
                <w:bdr w:val="single" w:color="000000" w:sz="4" w:space="0"/>
                <w:lang w:val="en-US" w:eastAsia="zh-CN" w:bidi="ar"/>
              </w:rPr>
              <w:drawing>
                <wp:anchor distT="0" distB="0" distL="114300" distR="114300" simplePos="0" relativeHeight="251667456" behindDoc="0" locked="0" layoutInCell="1" allowOverlap="1">
                  <wp:simplePos x="0" y="0"/>
                  <wp:positionH relativeFrom="column">
                    <wp:posOffset>38100</wp:posOffset>
                  </wp:positionH>
                  <wp:positionV relativeFrom="paragraph">
                    <wp:posOffset>0</wp:posOffset>
                  </wp:positionV>
                  <wp:extent cx="9525" cy="6985"/>
                  <wp:effectExtent l="0" t="0" r="0" b="0"/>
                  <wp:wrapNone/>
                  <wp:docPr id="456" name="Picture_37_SpCnt_26"/>
                  <wp:cNvGraphicFramePr/>
                  <a:graphic xmlns:a="http://schemas.openxmlformats.org/drawingml/2006/main">
                    <a:graphicData uri="http://schemas.openxmlformats.org/drawingml/2006/picture">
                      <pic:pic xmlns:pic="http://schemas.openxmlformats.org/drawingml/2006/picture">
                        <pic:nvPicPr>
                          <pic:cNvPr id="456" name="Picture_37_SpCnt_26"/>
                          <pic:cNvPicPr/>
                        </pic:nvPicPr>
                        <pic:blipFill>
                          <a:blip r:embed="rId14"/>
                          <a:stretch>
                            <a:fillRect/>
                          </a:stretch>
                        </pic:blipFill>
                        <pic:spPr>
                          <a:xfrm>
                            <a:off x="0" y="0"/>
                            <a:ext cx="9525" cy="6985"/>
                          </a:xfrm>
                          <a:prstGeom prst="rect">
                            <a:avLst/>
                          </a:prstGeom>
                          <a:noFill/>
                          <a:ln>
                            <a:noFill/>
                          </a:ln>
                        </pic:spPr>
                      </pic:pic>
                    </a:graphicData>
                  </a:graphic>
                </wp:anchor>
              </w:drawing>
            </w:r>
            <w:r>
              <w:rPr>
                <w:rFonts w:hint="eastAsia" w:ascii="宋体" w:hAnsi="宋体" w:eastAsia="宋体" w:cs="宋体"/>
                <w:i w:val="0"/>
                <w:iCs w:val="0"/>
                <w:color w:val="000000"/>
                <w:kern w:val="0"/>
                <w:sz w:val="24"/>
                <w:szCs w:val="24"/>
                <w:u w:val="none"/>
                <w:bdr w:val="single" w:color="000000" w:sz="4" w:space="0"/>
                <w:lang w:val="en-US" w:eastAsia="zh-CN" w:bidi="ar"/>
              </w:rPr>
              <w:drawing>
                <wp:anchor distT="0" distB="0" distL="114300" distR="114300" simplePos="0" relativeHeight="251667456" behindDoc="0" locked="0" layoutInCell="1" allowOverlap="1">
                  <wp:simplePos x="0" y="0"/>
                  <wp:positionH relativeFrom="column">
                    <wp:posOffset>38100</wp:posOffset>
                  </wp:positionH>
                  <wp:positionV relativeFrom="paragraph">
                    <wp:posOffset>0</wp:posOffset>
                  </wp:positionV>
                  <wp:extent cx="9525" cy="6985"/>
                  <wp:effectExtent l="0" t="0" r="0" b="0"/>
                  <wp:wrapNone/>
                  <wp:docPr id="457" name="Picture_37_SpCnt_27"/>
                  <wp:cNvGraphicFramePr/>
                  <a:graphic xmlns:a="http://schemas.openxmlformats.org/drawingml/2006/main">
                    <a:graphicData uri="http://schemas.openxmlformats.org/drawingml/2006/picture">
                      <pic:pic xmlns:pic="http://schemas.openxmlformats.org/drawingml/2006/picture">
                        <pic:nvPicPr>
                          <pic:cNvPr id="457" name="Picture_37_SpCnt_27"/>
                          <pic:cNvPicPr/>
                        </pic:nvPicPr>
                        <pic:blipFill>
                          <a:blip r:embed="rId14"/>
                          <a:stretch>
                            <a:fillRect/>
                          </a:stretch>
                        </pic:blipFill>
                        <pic:spPr>
                          <a:xfrm>
                            <a:off x="0" y="0"/>
                            <a:ext cx="9525" cy="6985"/>
                          </a:xfrm>
                          <a:prstGeom prst="rect">
                            <a:avLst/>
                          </a:prstGeom>
                          <a:noFill/>
                          <a:ln>
                            <a:noFill/>
                          </a:ln>
                        </pic:spPr>
                      </pic:pic>
                    </a:graphicData>
                  </a:graphic>
                </wp:anchor>
              </w:drawing>
            </w:r>
            <w:r>
              <w:rPr>
                <w:rFonts w:hint="eastAsia" w:ascii="宋体" w:hAnsi="宋体" w:eastAsia="宋体" w:cs="宋体"/>
                <w:i w:val="0"/>
                <w:iCs w:val="0"/>
                <w:color w:val="000000"/>
                <w:kern w:val="0"/>
                <w:sz w:val="24"/>
                <w:szCs w:val="24"/>
                <w:u w:val="none"/>
                <w:lang w:val="en-US" w:eastAsia="zh-CN" w:bidi="ar"/>
              </w:rPr>
              <w:t xml:space="preserve">两路麦克风输入通道 </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 xml:space="preserve">每路话筒输入设有15段参量均衡器与压缩器 </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 xml:space="preserve">每路话筒输入均设有三级反馈抑制 </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 xml:space="preserve">混响与回声效果可独立控制 </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 xml:space="preserve">两对RCA接口与一路光纤接口可用于音乐输入 </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 xml:space="preserve">音乐输入配置15段参量均衡器 </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音乐输入提供三级激励模式</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六路输出：右、左、中置、低音、右环绕与左环绕</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左右输出设有10段参量均衡器</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左右环绕与中置输出设有7段参量均衡器</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低音输出设有5段参量均衡器</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每路输出均具备压缩器功能</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两路RCA录音输出可独立使用亦可用于立体声输出</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前面板操作支持访问权限设置</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可保存多达10种预设</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麦克风可对相应通道的工作模式进行切换</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支持演唱与劲舞模式的手动与自动切换</w:t>
            </w:r>
          </w:p>
        </w:tc>
        <w:tc>
          <w:tcPr>
            <w:tcW w:w="64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47667DC">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w:t>
            </w:r>
          </w:p>
        </w:tc>
        <w:tc>
          <w:tcPr>
            <w:tcW w:w="64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A0795DF">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台</w:t>
            </w:r>
          </w:p>
        </w:tc>
        <w:tc>
          <w:tcPr>
            <w:tcW w:w="129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71201D4">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1580</w:t>
            </w:r>
          </w:p>
        </w:tc>
        <w:tc>
          <w:tcPr>
            <w:tcW w:w="108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1C55EB6">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1580</w:t>
            </w:r>
          </w:p>
        </w:tc>
      </w:tr>
      <w:tr w14:paraId="244C547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417" w:hRule="atLeast"/>
        </w:trPr>
        <w:tc>
          <w:tcPr>
            <w:tcW w:w="0" w:type="auto"/>
            <w:tcBorders>
              <w:top w:val="nil"/>
              <w:left w:val="single" w:color="000000" w:sz="4" w:space="0"/>
              <w:bottom w:val="single" w:color="000000" w:sz="4" w:space="0"/>
              <w:right w:val="single" w:color="000000" w:sz="4" w:space="0"/>
            </w:tcBorders>
            <w:shd w:val="clear" w:color="auto" w:fill="auto"/>
            <w:noWrap/>
            <w:vAlign w:val="center"/>
          </w:tcPr>
          <w:p w14:paraId="7F88AD13">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7</w:t>
            </w:r>
          </w:p>
        </w:tc>
        <w:tc>
          <w:tcPr>
            <w:tcW w:w="13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E046E5D">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K歌专用</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点歌机</w:t>
            </w:r>
          </w:p>
        </w:tc>
        <w:tc>
          <w:tcPr>
            <w:tcW w:w="32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E7D3ABA">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3000G，5万首歌，点歌与KTV同步更新，电影支持蓝光3D、HDMI/SPDIF透传音频输出，直播288频道随意切换</w:t>
            </w:r>
          </w:p>
        </w:tc>
        <w:tc>
          <w:tcPr>
            <w:tcW w:w="64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3761899">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w:t>
            </w:r>
          </w:p>
        </w:tc>
        <w:tc>
          <w:tcPr>
            <w:tcW w:w="64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6D120A8">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台</w:t>
            </w:r>
          </w:p>
        </w:tc>
        <w:tc>
          <w:tcPr>
            <w:tcW w:w="129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331E0CE">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2680</w:t>
            </w:r>
          </w:p>
        </w:tc>
        <w:tc>
          <w:tcPr>
            <w:tcW w:w="108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E59377E">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2680</w:t>
            </w:r>
          </w:p>
        </w:tc>
      </w:tr>
      <w:tr w14:paraId="2EF5415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08" w:hRule="atLeast"/>
        </w:trPr>
        <w:tc>
          <w:tcPr>
            <w:tcW w:w="0" w:type="auto"/>
            <w:tcBorders>
              <w:top w:val="nil"/>
              <w:left w:val="single" w:color="000000" w:sz="4" w:space="0"/>
              <w:bottom w:val="single" w:color="000000" w:sz="4" w:space="0"/>
              <w:right w:val="single" w:color="000000" w:sz="4" w:space="0"/>
            </w:tcBorders>
            <w:shd w:val="clear" w:color="auto" w:fill="auto"/>
            <w:noWrap/>
            <w:vAlign w:val="center"/>
          </w:tcPr>
          <w:p w14:paraId="5B1BB908">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8</w:t>
            </w:r>
          </w:p>
        </w:tc>
        <w:tc>
          <w:tcPr>
            <w:tcW w:w="13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5B92B15">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时序电源</w:t>
            </w:r>
          </w:p>
        </w:tc>
        <w:tc>
          <w:tcPr>
            <w:tcW w:w="32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1A5B911">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2寸彩色液晶智能显示屏，可实时显示当前电压，日期时间，通道开关状态</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8路开关通道输出，每路延时开户和关闭时间可自由设置（范围0-999秒，单位为秒）</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支持二台设备级联顺序控制</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单路额定输出电流13A，额定总输出电流20A</w:t>
            </w:r>
          </w:p>
        </w:tc>
        <w:tc>
          <w:tcPr>
            <w:tcW w:w="64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F5005DD">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w:t>
            </w:r>
          </w:p>
        </w:tc>
        <w:tc>
          <w:tcPr>
            <w:tcW w:w="64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EE0DA73">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台</w:t>
            </w:r>
          </w:p>
        </w:tc>
        <w:tc>
          <w:tcPr>
            <w:tcW w:w="129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5592FF5">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520</w:t>
            </w:r>
          </w:p>
        </w:tc>
        <w:tc>
          <w:tcPr>
            <w:tcW w:w="108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55893DE">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520</w:t>
            </w:r>
          </w:p>
        </w:tc>
      </w:tr>
      <w:tr w14:paraId="32461CE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85" w:hRule="atLeast"/>
        </w:trPr>
        <w:tc>
          <w:tcPr>
            <w:tcW w:w="0" w:type="auto"/>
            <w:tcBorders>
              <w:top w:val="nil"/>
              <w:left w:val="single" w:color="000000" w:sz="4" w:space="0"/>
              <w:bottom w:val="single" w:color="000000" w:sz="4" w:space="0"/>
              <w:right w:val="single" w:color="000000" w:sz="4" w:space="0"/>
            </w:tcBorders>
            <w:shd w:val="clear" w:color="auto" w:fill="auto"/>
            <w:noWrap/>
            <w:vAlign w:val="center"/>
          </w:tcPr>
          <w:p w14:paraId="48B3068A">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9</w:t>
            </w:r>
          </w:p>
        </w:tc>
        <w:tc>
          <w:tcPr>
            <w:tcW w:w="1387"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B3A9ABA">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主线材辅材</w:t>
            </w:r>
          </w:p>
        </w:tc>
        <w:tc>
          <w:tcPr>
            <w:tcW w:w="326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A19789C">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音频线，卡龙头，音响支架等</w:t>
            </w:r>
          </w:p>
        </w:tc>
        <w:tc>
          <w:tcPr>
            <w:tcW w:w="64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82F2F2E">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w:t>
            </w:r>
          </w:p>
        </w:tc>
        <w:tc>
          <w:tcPr>
            <w:tcW w:w="647"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F30FA4D">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项</w:t>
            </w:r>
          </w:p>
        </w:tc>
        <w:tc>
          <w:tcPr>
            <w:tcW w:w="1294"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927B7F2">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600</w:t>
            </w:r>
          </w:p>
        </w:tc>
        <w:tc>
          <w:tcPr>
            <w:tcW w:w="1081" w:type="dxa"/>
            <w:tcBorders>
              <w:top w:val="single" w:color="000000" w:sz="4" w:space="0"/>
              <w:left w:val="single" w:color="000000" w:sz="4" w:space="0"/>
              <w:bottom w:val="nil"/>
              <w:right w:val="single" w:color="000000" w:sz="4" w:space="0"/>
            </w:tcBorders>
            <w:shd w:val="clear" w:color="auto" w:fill="auto"/>
            <w:noWrap/>
            <w:vAlign w:val="center"/>
          </w:tcPr>
          <w:p w14:paraId="4E5B376A">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600</w:t>
            </w:r>
          </w:p>
        </w:tc>
      </w:tr>
      <w:tr w14:paraId="5DF06E9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167" w:hRule="atLeast"/>
        </w:trPr>
        <w:tc>
          <w:tcPr>
            <w:tcW w:w="0" w:type="auto"/>
            <w:tcBorders>
              <w:top w:val="nil"/>
              <w:left w:val="single" w:color="000000" w:sz="4" w:space="0"/>
              <w:bottom w:val="single" w:color="000000" w:sz="4" w:space="0"/>
              <w:right w:val="single" w:color="000000" w:sz="4" w:space="0"/>
            </w:tcBorders>
            <w:shd w:val="clear" w:color="auto" w:fill="auto"/>
            <w:noWrap/>
            <w:vAlign w:val="center"/>
          </w:tcPr>
          <w:p w14:paraId="5AFF2491">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10</w:t>
            </w:r>
          </w:p>
        </w:tc>
        <w:tc>
          <w:tcPr>
            <w:tcW w:w="138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33877DA">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玻璃机柜</w:t>
            </w:r>
          </w:p>
        </w:tc>
        <w:tc>
          <w:tcPr>
            <w:tcW w:w="32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48188CE">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1米高专用机柜</w:t>
            </w:r>
          </w:p>
        </w:tc>
        <w:tc>
          <w:tcPr>
            <w:tcW w:w="64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8A8F9C2">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w:t>
            </w:r>
          </w:p>
        </w:tc>
        <w:tc>
          <w:tcPr>
            <w:tcW w:w="64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260D8E5">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个</w:t>
            </w:r>
          </w:p>
        </w:tc>
        <w:tc>
          <w:tcPr>
            <w:tcW w:w="129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17A014B">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400</w:t>
            </w:r>
          </w:p>
        </w:tc>
        <w:tc>
          <w:tcPr>
            <w:tcW w:w="1081" w:type="dxa"/>
            <w:tcBorders>
              <w:top w:val="single" w:color="000000" w:sz="4" w:space="0"/>
              <w:left w:val="single" w:color="000000" w:sz="4" w:space="0"/>
              <w:bottom w:val="single" w:color="auto" w:sz="4" w:space="0"/>
              <w:right w:val="single" w:color="000000" w:sz="4" w:space="0"/>
            </w:tcBorders>
            <w:shd w:val="clear" w:color="auto" w:fill="auto"/>
            <w:noWrap/>
            <w:vAlign w:val="center"/>
          </w:tcPr>
          <w:p w14:paraId="2D2E2D8D">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400</w:t>
            </w:r>
          </w:p>
        </w:tc>
      </w:tr>
      <w:tr w14:paraId="6042ECF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167" w:hRule="atLeast"/>
        </w:trPr>
        <w:tc>
          <w:tcPr>
            <w:tcW w:w="7882" w:type="dxa"/>
            <w:gridSpan w:val="6"/>
            <w:tcBorders>
              <w:top w:val="nil"/>
              <w:left w:val="single" w:color="000000" w:sz="4" w:space="0"/>
              <w:bottom w:val="single" w:color="000000" w:sz="4" w:space="0"/>
              <w:right w:val="single" w:color="auto" w:sz="4" w:space="0"/>
            </w:tcBorders>
            <w:shd w:val="clear" w:color="auto" w:fill="auto"/>
            <w:noWrap/>
            <w:vAlign w:val="center"/>
          </w:tcPr>
          <w:p w14:paraId="54FD8087">
            <w:pPr>
              <w:keepNext w:val="0"/>
              <w:keepLines w:val="0"/>
              <w:widowControl/>
              <w:suppressLineNumbers w:val="0"/>
              <w:jc w:val="center"/>
              <w:textAlignment w:val="center"/>
              <w:rPr>
                <w:rFonts w:hint="default" w:ascii="宋体" w:hAnsi="宋体" w:eastAsia="宋体" w:cs="宋体"/>
                <w:i w:val="0"/>
                <w:iCs w:val="0"/>
                <w:color w:val="000000"/>
                <w:kern w:val="0"/>
                <w:sz w:val="24"/>
                <w:szCs w:val="24"/>
                <w:u w:val="none"/>
                <w:lang w:val="en-US" w:eastAsia="zh-CN" w:bidi="ar"/>
              </w:rPr>
            </w:pPr>
            <w:r>
              <w:rPr>
                <w:rFonts w:hint="eastAsia" w:ascii="宋体" w:hAnsi="宋体" w:eastAsia="宋体" w:cs="宋体"/>
                <w:b/>
                <w:bCs/>
                <w:i w:val="0"/>
                <w:iCs w:val="0"/>
                <w:color w:val="000000"/>
                <w:kern w:val="0"/>
                <w:sz w:val="28"/>
                <w:szCs w:val="28"/>
                <w:u w:val="none"/>
                <w:lang w:val="en-US" w:eastAsia="zh-CN" w:bidi="ar"/>
              </w:rPr>
              <w:t>合计</w:t>
            </w:r>
          </w:p>
        </w:tc>
        <w:tc>
          <w:tcPr>
            <w:tcW w:w="0" w:type="auto"/>
            <w:tcBorders>
              <w:top w:val="single" w:color="auto" w:sz="4" w:space="0"/>
              <w:left w:val="single" w:color="auto" w:sz="4" w:space="0"/>
              <w:bottom w:val="single" w:color="auto" w:sz="4" w:space="0"/>
              <w:right w:val="single" w:color="auto" w:sz="4" w:space="0"/>
            </w:tcBorders>
            <w:shd w:val="clear" w:color="auto" w:fill="auto"/>
            <w:noWrap/>
            <w:vAlign w:val="center"/>
          </w:tcPr>
          <w:p w14:paraId="37098C21">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b/>
                <w:bCs/>
                <w:i w:val="0"/>
                <w:iCs w:val="0"/>
                <w:color w:val="000000"/>
                <w:kern w:val="0"/>
                <w:sz w:val="28"/>
                <w:szCs w:val="28"/>
                <w:u w:val="none"/>
                <w:lang w:val="en-US" w:eastAsia="zh-CN" w:bidi="ar"/>
              </w:rPr>
              <w:t>30120</w:t>
            </w:r>
          </w:p>
        </w:tc>
      </w:tr>
    </w:tbl>
    <w:p w14:paraId="644FBBCF">
      <w:pPr>
        <w:pStyle w:val="3"/>
        <w:rPr>
          <w:rFonts w:ascii="宋体" w:hAnsi="宋体" w:eastAsia="宋体" w:cs="宋体"/>
          <w:color w:val="auto"/>
          <w:sz w:val="24"/>
          <w:highlight w:val="none"/>
        </w:rPr>
      </w:pPr>
    </w:p>
    <w:p w14:paraId="496B38AB">
      <w:pPr>
        <w:rPr>
          <w:rFonts w:ascii="宋体" w:hAnsi="宋体" w:eastAsia="宋体" w:cs="宋体"/>
          <w:color w:val="auto"/>
          <w:sz w:val="24"/>
          <w:highlight w:val="none"/>
        </w:rPr>
      </w:pPr>
    </w:p>
    <w:p w14:paraId="1FEAF594">
      <w:pPr>
        <w:pStyle w:val="3"/>
        <w:rPr>
          <w:rFonts w:ascii="宋体" w:hAnsi="宋体" w:eastAsia="宋体" w:cs="宋体"/>
          <w:color w:val="auto"/>
          <w:sz w:val="24"/>
          <w:highlight w:val="none"/>
        </w:rPr>
      </w:pPr>
    </w:p>
    <w:p w14:paraId="0E21B327">
      <w:pPr>
        <w:rPr>
          <w:rFonts w:ascii="宋体" w:hAnsi="宋体" w:eastAsia="宋体" w:cs="宋体"/>
          <w:color w:val="auto"/>
          <w:sz w:val="24"/>
          <w:highlight w:val="none"/>
        </w:rPr>
      </w:pPr>
    </w:p>
    <w:p w14:paraId="1261B0C0">
      <w:pPr>
        <w:pStyle w:val="3"/>
        <w:rPr>
          <w:rFonts w:ascii="宋体" w:hAnsi="宋体" w:eastAsia="宋体" w:cs="宋体"/>
          <w:color w:val="auto"/>
          <w:sz w:val="24"/>
          <w:highlight w:val="none"/>
        </w:rPr>
      </w:pPr>
    </w:p>
    <w:p w14:paraId="03F23CB3">
      <w:pPr>
        <w:rPr>
          <w:rFonts w:ascii="宋体" w:hAnsi="宋体" w:eastAsia="宋体" w:cs="宋体"/>
          <w:color w:val="auto"/>
          <w:sz w:val="24"/>
          <w:highlight w:val="none"/>
        </w:rPr>
      </w:pPr>
    </w:p>
    <w:p w14:paraId="1E7AF6F7">
      <w:pPr>
        <w:pStyle w:val="3"/>
        <w:rPr>
          <w:rFonts w:ascii="宋体" w:hAnsi="宋体" w:eastAsia="宋体" w:cs="宋体"/>
          <w:color w:val="auto"/>
          <w:sz w:val="24"/>
          <w:highlight w:val="none"/>
        </w:rPr>
      </w:pPr>
    </w:p>
    <w:p w14:paraId="4B491F46">
      <w:pPr>
        <w:rPr>
          <w:rFonts w:ascii="宋体" w:hAnsi="宋体" w:eastAsia="宋体" w:cs="宋体"/>
          <w:color w:val="auto"/>
          <w:sz w:val="24"/>
          <w:highlight w:val="none"/>
        </w:rPr>
      </w:pPr>
    </w:p>
    <w:p w14:paraId="68F01118">
      <w:pPr>
        <w:pStyle w:val="3"/>
        <w:rPr>
          <w:rFonts w:ascii="宋体" w:hAnsi="宋体" w:eastAsia="宋体" w:cs="宋体"/>
          <w:color w:val="auto"/>
          <w:sz w:val="24"/>
          <w:highlight w:val="none"/>
        </w:rPr>
      </w:pPr>
    </w:p>
    <w:p w14:paraId="5CACCBB8">
      <w:pPr>
        <w:rPr>
          <w:rFonts w:ascii="宋体" w:hAnsi="宋体" w:eastAsia="宋体" w:cs="宋体"/>
          <w:color w:val="auto"/>
          <w:sz w:val="24"/>
          <w:highlight w:val="none"/>
        </w:rPr>
      </w:pPr>
    </w:p>
    <w:p w14:paraId="5B21646B">
      <w:pPr>
        <w:pStyle w:val="3"/>
        <w:rPr>
          <w:rFonts w:ascii="宋体" w:hAnsi="宋体" w:eastAsia="宋体" w:cs="宋体"/>
          <w:color w:val="auto"/>
          <w:sz w:val="24"/>
          <w:highlight w:val="none"/>
        </w:rPr>
      </w:pPr>
    </w:p>
    <w:p w14:paraId="635F98E5">
      <w:pPr>
        <w:rPr>
          <w:rFonts w:ascii="宋体" w:hAnsi="宋体" w:eastAsia="宋体" w:cs="宋体"/>
          <w:color w:val="auto"/>
          <w:sz w:val="24"/>
          <w:highlight w:val="none"/>
        </w:rPr>
      </w:pPr>
    </w:p>
    <w:p w14:paraId="3AB105BB">
      <w:pPr>
        <w:pStyle w:val="3"/>
        <w:rPr>
          <w:rFonts w:ascii="宋体" w:hAnsi="宋体" w:eastAsia="宋体" w:cs="宋体"/>
          <w:color w:val="auto"/>
          <w:sz w:val="24"/>
          <w:highlight w:val="none"/>
        </w:rPr>
      </w:pPr>
    </w:p>
    <w:p w14:paraId="2584DB64">
      <w:pPr>
        <w:rPr>
          <w:rFonts w:ascii="宋体" w:hAnsi="宋体" w:eastAsia="宋体" w:cs="宋体"/>
          <w:color w:val="auto"/>
          <w:sz w:val="24"/>
          <w:highlight w:val="none"/>
        </w:rPr>
      </w:pPr>
    </w:p>
    <w:p w14:paraId="03B90139">
      <w:pPr>
        <w:pStyle w:val="3"/>
        <w:rPr>
          <w:rFonts w:ascii="宋体" w:hAnsi="宋体" w:eastAsia="宋体" w:cs="宋体"/>
          <w:color w:val="auto"/>
          <w:sz w:val="24"/>
          <w:highlight w:val="none"/>
        </w:rPr>
      </w:pPr>
    </w:p>
    <w:p w14:paraId="38F0D60F">
      <w:pPr>
        <w:rPr>
          <w:rFonts w:ascii="宋体" w:hAnsi="宋体" w:eastAsia="宋体" w:cs="宋体"/>
          <w:color w:val="auto"/>
          <w:sz w:val="24"/>
          <w:highlight w:val="none"/>
        </w:rPr>
      </w:pPr>
    </w:p>
    <w:p w14:paraId="71719349">
      <w:pPr>
        <w:pStyle w:val="3"/>
        <w:rPr>
          <w:rFonts w:ascii="宋体" w:hAnsi="宋体" w:eastAsia="宋体" w:cs="宋体"/>
          <w:color w:val="auto"/>
          <w:sz w:val="24"/>
          <w:highlight w:val="none"/>
        </w:rPr>
      </w:pPr>
    </w:p>
    <w:p w14:paraId="23F8236E">
      <w:pPr>
        <w:rPr>
          <w:rFonts w:ascii="宋体" w:hAnsi="宋体" w:eastAsia="宋体" w:cs="宋体"/>
          <w:color w:val="auto"/>
          <w:sz w:val="24"/>
          <w:highlight w:val="none"/>
        </w:rPr>
      </w:pPr>
    </w:p>
    <w:p w14:paraId="15C3589C">
      <w:pPr>
        <w:pStyle w:val="3"/>
        <w:rPr>
          <w:rFonts w:ascii="宋体" w:hAnsi="宋体" w:eastAsia="宋体" w:cs="宋体"/>
          <w:color w:val="auto"/>
          <w:sz w:val="24"/>
          <w:highlight w:val="none"/>
        </w:rPr>
      </w:pPr>
    </w:p>
    <w:p w14:paraId="27F77699">
      <w:pPr>
        <w:rPr>
          <w:rFonts w:ascii="宋体" w:hAnsi="宋体" w:eastAsia="宋体" w:cs="宋体"/>
          <w:color w:val="auto"/>
          <w:sz w:val="24"/>
          <w:highlight w:val="none"/>
        </w:rPr>
      </w:pPr>
    </w:p>
    <w:tbl>
      <w:tblPr>
        <w:tblStyle w:val="17"/>
        <w:tblW w:w="8940" w:type="dxa"/>
        <w:tblInd w:w="96"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779"/>
        <w:gridCol w:w="1341"/>
        <w:gridCol w:w="779"/>
        <w:gridCol w:w="779"/>
        <w:gridCol w:w="1342"/>
        <w:gridCol w:w="1622"/>
        <w:gridCol w:w="2298"/>
      </w:tblGrid>
      <w:tr w14:paraId="2C37872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821" w:hRule="atLeast"/>
        </w:trPr>
        <w:tc>
          <w:tcPr>
            <w:tcW w:w="8940" w:type="dxa"/>
            <w:gridSpan w:val="7"/>
            <w:tcBorders>
              <w:top w:val="nil"/>
              <w:left w:val="nil"/>
              <w:bottom w:val="nil"/>
              <w:right w:val="nil"/>
            </w:tcBorders>
            <w:shd w:val="clear" w:color="auto" w:fill="auto"/>
            <w:noWrap/>
            <w:vAlign w:val="center"/>
          </w:tcPr>
          <w:p w14:paraId="2C43153C">
            <w:pPr>
              <w:keepNext w:val="0"/>
              <w:keepLines w:val="0"/>
              <w:widowControl/>
              <w:suppressLineNumbers w:val="0"/>
              <w:jc w:val="center"/>
              <w:textAlignment w:val="center"/>
              <w:rPr>
                <w:rFonts w:hint="eastAsia" w:ascii="宋体" w:hAnsi="宋体" w:eastAsia="宋体" w:cs="宋体"/>
                <w:b/>
                <w:bCs/>
                <w:i w:val="0"/>
                <w:iCs w:val="0"/>
                <w:color w:val="000000"/>
                <w:sz w:val="36"/>
                <w:szCs w:val="36"/>
                <w:u w:val="none"/>
              </w:rPr>
            </w:pPr>
            <w:r>
              <w:rPr>
                <w:rFonts w:hint="eastAsia" w:ascii="宋体" w:hAnsi="宋体" w:eastAsia="宋体" w:cs="宋体"/>
                <w:b/>
                <w:bCs/>
                <w:i w:val="0"/>
                <w:iCs w:val="0"/>
                <w:color w:val="000000"/>
                <w:kern w:val="0"/>
                <w:sz w:val="36"/>
                <w:szCs w:val="36"/>
                <w:u w:val="none"/>
                <w:lang w:val="en-US" w:eastAsia="zh-CN" w:bidi="ar"/>
              </w:rPr>
              <w:t>智能客房控制系统采购清单</w:t>
            </w:r>
          </w:p>
        </w:tc>
      </w:tr>
      <w:tr w14:paraId="0BCA302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834" w:hRule="atLeast"/>
        </w:trPr>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EE28FAA">
            <w:pPr>
              <w:keepNext w:val="0"/>
              <w:keepLines w:val="0"/>
              <w:widowControl/>
              <w:suppressLineNumbers w:val="0"/>
              <w:jc w:val="center"/>
              <w:textAlignment w:val="center"/>
              <w:rPr>
                <w:rFonts w:hint="eastAsia" w:ascii="宋体" w:hAnsi="宋体" w:eastAsia="宋体" w:cs="宋体"/>
                <w:b/>
                <w:bCs/>
                <w:i w:val="0"/>
                <w:iCs w:val="0"/>
                <w:color w:val="000000"/>
                <w:sz w:val="28"/>
                <w:szCs w:val="28"/>
                <w:u w:val="none"/>
              </w:rPr>
            </w:pPr>
            <w:r>
              <w:rPr>
                <w:rFonts w:hint="eastAsia" w:ascii="宋体" w:hAnsi="宋体" w:eastAsia="宋体" w:cs="宋体"/>
                <w:b/>
                <w:bCs/>
                <w:i w:val="0"/>
                <w:iCs w:val="0"/>
                <w:color w:val="000000"/>
                <w:kern w:val="0"/>
                <w:sz w:val="28"/>
                <w:szCs w:val="28"/>
                <w:u w:val="none"/>
                <w:lang w:val="en-US" w:eastAsia="zh-CN" w:bidi="ar"/>
              </w:rPr>
              <w:t>序号</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C2D9F8C">
            <w:pPr>
              <w:keepNext w:val="0"/>
              <w:keepLines w:val="0"/>
              <w:widowControl/>
              <w:suppressLineNumbers w:val="0"/>
              <w:jc w:val="center"/>
              <w:textAlignment w:val="center"/>
              <w:rPr>
                <w:rFonts w:hint="eastAsia" w:ascii="宋体" w:hAnsi="宋体" w:eastAsia="宋体" w:cs="宋体"/>
                <w:b/>
                <w:bCs/>
                <w:i w:val="0"/>
                <w:iCs w:val="0"/>
                <w:color w:val="000000"/>
                <w:sz w:val="28"/>
                <w:szCs w:val="28"/>
                <w:u w:val="none"/>
              </w:rPr>
            </w:pPr>
            <w:r>
              <w:rPr>
                <w:rFonts w:hint="eastAsia" w:ascii="宋体" w:hAnsi="宋体" w:eastAsia="宋体" w:cs="宋体"/>
                <w:b/>
                <w:bCs/>
                <w:i w:val="0"/>
                <w:iCs w:val="0"/>
                <w:color w:val="000000"/>
                <w:kern w:val="0"/>
                <w:sz w:val="28"/>
                <w:szCs w:val="28"/>
                <w:u w:val="none"/>
                <w:lang w:val="en-US" w:eastAsia="zh-CN" w:bidi="ar"/>
              </w:rPr>
              <w:t>设备名称</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A9A7A14">
            <w:pPr>
              <w:keepNext w:val="0"/>
              <w:keepLines w:val="0"/>
              <w:widowControl/>
              <w:suppressLineNumbers w:val="0"/>
              <w:jc w:val="center"/>
              <w:textAlignment w:val="center"/>
              <w:rPr>
                <w:rFonts w:hint="eastAsia" w:ascii="宋体" w:hAnsi="宋体" w:eastAsia="宋体" w:cs="宋体"/>
                <w:b/>
                <w:bCs/>
                <w:i w:val="0"/>
                <w:iCs w:val="0"/>
                <w:color w:val="000000"/>
                <w:sz w:val="28"/>
                <w:szCs w:val="28"/>
                <w:u w:val="none"/>
              </w:rPr>
            </w:pPr>
            <w:r>
              <w:rPr>
                <w:rFonts w:hint="eastAsia" w:ascii="宋体" w:hAnsi="宋体" w:eastAsia="宋体" w:cs="宋体"/>
                <w:b/>
                <w:bCs/>
                <w:i w:val="0"/>
                <w:iCs w:val="0"/>
                <w:color w:val="000000"/>
                <w:kern w:val="0"/>
                <w:sz w:val="28"/>
                <w:szCs w:val="28"/>
                <w:u w:val="none"/>
                <w:lang w:val="en-US" w:eastAsia="zh-CN" w:bidi="ar"/>
              </w:rPr>
              <w:t>单位</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241A150">
            <w:pPr>
              <w:keepNext w:val="0"/>
              <w:keepLines w:val="0"/>
              <w:widowControl/>
              <w:suppressLineNumbers w:val="0"/>
              <w:jc w:val="center"/>
              <w:textAlignment w:val="center"/>
              <w:rPr>
                <w:rFonts w:hint="eastAsia" w:ascii="宋体" w:hAnsi="宋体" w:eastAsia="宋体" w:cs="宋体"/>
                <w:b/>
                <w:bCs/>
                <w:i w:val="0"/>
                <w:iCs w:val="0"/>
                <w:color w:val="000000"/>
                <w:sz w:val="28"/>
                <w:szCs w:val="28"/>
                <w:u w:val="none"/>
              </w:rPr>
            </w:pPr>
            <w:r>
              <w:rPr>
                <w:rFonts w:hint="eastAsia" w:ascii="宋体" w:hAnsi="宋体" w:eastAsia="宋体" w:cs="宋体"/>
                <w:b/>
                <w:bCs/>
                <w:i w:val="0"/>
                <w:iCs w:val="0"/>
                <w:color w:val="000000"/>
                <w:kern w:val="0"/>
                <w:sz w:val="28"/>
                <w:szCs w:val="28"/>
                <w:u w:val="none"/>
                <w:lang w:val="en-US" w:eastAsia="zh-CN" w:bidi="ar"/>
              </w:rPr>
              <w:t>数量</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EEB506B">
            <w:pPr>
              <w:keepNext w:val="0"/>
              <w:keepLines w:val="0"/>
              <w:widowControl/>
              <w:suppressLineNumbers w:val="0"/>
              <w:jc w:val="center"/>
              <w:textAlignment w:val="center"/>
              <w:rPr>
                <w:rFonts w:hint="eastAsia" w:ascii="宋体" w:hAnsi="宋体" w:eastAsia="宋体" w:cs="宋体"/>
                <w:b/>
                <w:bCs/>
                <w:i w:val="0"/>
                <w:iCs w:val="0"/>
                <w:color w:val="000000"/>
                <w:sz w:val="28"/>
                <w:szCs w:val="28"/>
                <w:u w:val="none"/>
              </w:rPr>
            </w:pPr>
            <w:r>
              <w:rPr>
                <w:rFonts w:hint="eastAsia" w:ascii="宋体" w:hAnsi="宋体" w:eastAsia="宋体" w:cs="宋体"/>
                <w:b/>
                <w:bCs/>
                <w:i w:val="0"/>
                <w:iCs w:val="0"/>
                <w:color w:val="000000"/>
                <w:kern w:val="0"/>
                <w:sz w:val="28"/>
                <w:szCs w:val="28"/>
                <w:u w:val="none"/>
                <w:lang w:val="en-US" w:eastAsia="zh-CN" w:bidi="ar"/>
              </w:rPr>
              <w:t>单价(元)</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8D195C2">
            <w:pPr>
              <w:keepNext w:val="0"/>
              <w:keepLines w:val="0"/>
              <w:widowControl/>
              <w:suppressLineNumbers w:val="0"/>
              <w:jc w:val="center"/>
              <w:textAlignment w:val="center"/>
              <w:rPr>
                <w:rFonts w:hint="eastAsia" w:ascii="宋体" w:hAnsi="宋体" w:eastAsia="宋体" w:cs="宋体"/>
                <w:b/>
                <w:bCs/>
                <w:i w:val="0"/>
                <w:iCs w:val="0"/>
                <w:color w:val="000000"/>
                <w:sz w:val="28"/>
                <w:szCs w:val="28"/>
                <w:u w:val="none"/>
              </w:rPr>
            </w:pPr>
            <w:r>
              <w:rPr>
                <w:rFonts w:hint="eastAsia" w:ascii="宋体" w:hAnsi="宋体" w:eastAsia="宋体" w:cs="宋体"/>
                <w:b/>
                <w:bCs/>
                <w:i w:val="0"/>
                <w:iCs w:val="0"/>
                <w:color w:val="000000"/>
                <w:kern w:val="0"/>
                <w:sz w:val="28"/>
                <w:szCs w:val="28"/>
                <w:u w:val="none"/>
                <w:lang w:val="en-US" w:eastAsia="zh-CN" w:bidi="ar"/>
              </w:rPr>
              <w:t>合价（元）</w:t>
            </w:r>
          </w:p>
        </w:tc>
        <w:tc>
          <w:tcPr>
            <w:tcW w:w="3021"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EF91DCF">
            <w:pPr>
              <w:keepNext w:val="0"/>
              <w:keepLines w:val="0"/>
              <w:widowControl/>
              <w:suppressLineNumbers w:val="0"/>
              <w:jc w:val="center"/>
              <w:textAlignment w:val="center"/>
              <w:rPr>
                <w:rFonts w:hint="eastAsia" w:ascii="宋体" w:hAnsi="宋体" w:eastAsia="宋体" w:cs="宋体"/>
                <w:b/>
                <w:bCs/>
                <w:i w:val="0"/>
                <w:iCs w:val="0"/>
                <w:color w:val="000000"/>
                <w:sz w:val="28"/>
                <w:szCs w:val="28"/>
                <w:u w:val="none"/>
              </w:rPr>
            </w:pPr>
            <w:r>
              <w:rPr>
                <w:rFonts w:hint="eastAsia" w:ascii="宋体" w:hAnsi="宋体" w:eastAsia="宋体" w:cs="宋体"/>
                <w:b/>
                <w:bCs/>
                <w:i w:val="0"/>
                <w:iCs w:val="0"/>
                <w:color w:val="000000"/>
                <w:kern w:val="0"/>
                <w:sz w:val="28"/>
                <w:szCs w:val="28"/>
                <w:u w:val="none"/>
                <w:lang w:val="en-US" w:eastAsia="zh-CN" w:bidi="ar"/>
              </w:rPr>
              <w:t>功能特点</w:t>
            </w:r>
          </w:p>
        </w:tc>
      </w:tr>
      <w:tr w14:paraId="052CFB0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244" w:hRule="atLeast"/>
        </w:trPr>
        <w:tc>
          <w:tcPr>
            <w:tcW w:w="762"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A58C6DB">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w:t>
            </w:r>
          </w:p>
        </w:tc>
        <w:tc>
          <w:tcPr>
            <w:tcW w:w="107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63CC2D1">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电动窗帘电机</w:t>
            </w:r>
          </w:p>
        </w:tc>
        <w:tc>
          <w:tcPr>
            <w:tcW w:w="762"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382F416">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个</w:t>
            </w:r>
          </w:p>
        </w:tc>
        <w:tc>
          <w:tcPr>
            <w:tcW w:w="762"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4FFFC16">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8</w:t>
            </w:r>
          </w:p>
        </w:tc>
        <w:tc>
          <w:tcPr>
            <w:tcW w:w="107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495BD7A">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 xml:space="preserve">210.00 </w:t>
            </w:r>
          </w:p>
        </w:tc>
        <w:tc>
          <w:tcPr>
            <w:tcW w:w="149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B216F9D">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 xml:space="preserve">1680.00 </w:t>
            </w:r>
          </w:p>
        </w:tc>
        <w:tc>
          <w:tcPr>
            <w:tcW w:w="3021"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42058BE">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窗帘控制需要1个电机，一个电机只能控制一个，窗帘部分需要增减一个电机。</w:t>
            </w:r>
          </w:p>
        </w:tc>
      </w:tr>
      <w:tr w14:paraId="0299618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642" w:hRule="atLeast"/>
        </w:trPr>
        <w:tc>
          <w:tcPr>
            <w:tcW w:w="762"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54ECF8F">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2</w:t>
            </w:r>
          </w:p>
        </w:tc>
        <w:tc>
          <w:tcPr>
            <w:tcW w:w="107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D523265">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电动窗帘导轨</w:t>
            </w:r>
          </w:p>
        </w:tc>
        <w:tc>
          <w:tcPr>
            <w:tcW w:w="762"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0B80A25">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米</w:t>
            </w:r>
          </w:p>
        </w:tc>
        <w:tc>
          <w:tcPr>
            <w:tcW w:w="762"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F98113D">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32</w:t>
            </w:r>
          </w:p>
        </w:tc>
        <w:tc>
          <w:tcPr>
            <w:tcW w:w="107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50835A4">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 xml:space="preserve">55.00 </w:t>
            </w:r>
          </w:p>
        </w:tc>
        <w:tc>
          <w:tcPr>
            <w:tcW w:w="149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B1B3E0E">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 xml:space="preserve">1760.00 </w:t>
            </w:r>
          </w:p>
        </w:tc>
        <w:tc>
          <w:tcPr>
            <w:tcW w:w="3021"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EA3D801">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窗帘、窗纱需要提供窗帘盒长度，按米计算，不足一米按一米收取。此处预估4米/根。</w:t>
            </w:r>
          </w:p>
        </w:tc>
      </w:tr>
      <w:tr w14:paraId="3BEB1FC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733" w:hRule="atLeast"/>
        </w:trPr>
        <w:tc>
          <w:tcPr>
            <w:tcW w:w="762"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2064D76">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3</w:t>
            </w:r>
          </w:p>
        </w:tc>
        <w:tc>
          <w:tcPr>
            <w:tcW w:w="107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EF424B6">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智能主机</w:t>
            </w:r>
          </w:p>
        </w:tc>
        <w:tc>
          <w:tcPr>
            <w:tcW w:w="762"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DA7D6B8">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台</w:t>
            </w:r>
          </w:p>
        </w:tc>
        <w:tc>
          <w:tcPr>
            <w:tcW w:w="762"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9CCB29E">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8</w:t>
            </w:r>
          </w:p>
        </w:tc>
        <w:tc>
          <w:tcPr>
            <w:tcW w:w="107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005C304">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 xml:space="preserve">400.00 </w:t>
            </w:r>
          </w:p>
        </w:tc>
        <w:tc>
          <w:tcPr>
            <w:tcW w:w="149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3BB410B">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 xml:space="preserve">3200.00 </w:t>
            </w:r>
          </w:p>
        </w:tc>
        <w:tc>
          <w:tcPr>
            <w:tcW w:w="3021"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C058FCF">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负责无线网络的组建管理、无线设备的管理控制、功能逻辑判断、与服务器通信等功能，支持远程升级功能。</w:t>
            </w:r>
          </w:p>
        </w:tc>
      </w:tr>
      <w:tr w14:paraId="4D0208A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742" w:hRule="atLeast"/>
        </w:trPr>
        <w:tc>
          <w:tcPr>
            <w:tcW w:w="762"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FEAED5A">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4</w:t>
            </w:r>
          </w:p>
        </w:tc>
        <w:tc>
          <w:tcPr>
            <w:tcW w:w="107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7BD4911">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智能音响</w:t>
            </w:r>
          </w:p>
        </w:tc>
        <w:tc>
          <w:tcPr>
            <w:tcW w:w="762"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6AD0CEA">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台</w:t>
            </w:r>
          </w:p>
        </w:tc>
        <w:tc>
          <w:tcPr>
            <w:tcW w:w="762"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880C8C9">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8</w:t>
            </w:r>
          </w:p>
        </w:tc>
        <w:tc>
          <w:tcPr>
            <w:tcW w:w="107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A44843A">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 xml:space="preserve">350.00 </w:t>
            </w:r>
          </w:p>
        </w:tc>
        <w:tc>
          <w:tcPr>
            <w:tcW w:w="149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1D64073">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 xml:space="preserve">2800.00 </w:t>
            </w:r>
          </w:p>
        </w:tc>
        <w:tc>
          <w:tcPr>
            <w:tcW w:w="3021"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6E24A22">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1、欢迎入住：播报欢迎词，给您家一样的温馨。</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2、音质升级：立体声细腻还原人声，超低失真度喇叭，还原音乐本质。</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3、语音智能：与比特客控对接可实现语音控制灯光、空调、窗帘、电视等设备。</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4、信息可视：一眼掌握生活，天气、时间、消息、音量等信息一目了然。</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5、亮度自适应：白天看得清，晚上不刺眼，点阵屏亮度自适应。</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6、有呼必应：可与服务酒店运营平台连接，客人发起客需服务，酒店工作人员通过PMS在终端接受和管理。</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7、无屏，带数字时钟，支持通话，带红外学习功能</w:t>
            </w:r>
          </w:p>
        </w:tc>
      </w:tr>
      <w:tr w14:paraId="302755D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678" w:hRule="atLeast"/>
        </w:trPr>
        <w:tc>
          <w:tcPr>
            <w:tcW w:w="762"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B13D78C">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5</w:t>
            </w:r>
          </w:p>
        </w:tc>
        <w:tc>
          <w:tcPr>
            <w:tcW w:w="107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3440358">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进门处开关</w:t>
            </w:r>
          </w:p>
        </w:tc>
        <w:tc>
          <w:tcPr>
            <w:tcW w:w="762"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B2DE008">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套</w:t>
            </w:r>
          </w:p>
        </w:tc>
        <w:tc>
          <w:tcPr>
            <w:tcW w:w="762"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CEC6716">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8</w:t>
            </w:r>
          </w:p>
        </w:tc>
        <w:tc>
          <w:tcPr>
            <w:tcW w:w="107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255AEB4">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 xml:space="preserve">260.00 </w:t>
            </w:r>
          </w:p>
        </w:tc>
        <w:tc>
          <w:tcPr>
            <w:tcW w:w="162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EC9F66B">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 xml:space="preserve">2080.00 </w:t>
            </w:r>
          </w:p>
        </w:tc>
        <w:tc>
          <w:tcPr>
            <w:tcW w:w="302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EB6538F">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两连体（射频干接点插卡取电带门磁/卫浴灯、排气扇、廊灯、镜前灯）</w:t>
            </w:r>
          </w:p>
        </w:tc>
      </w:tr>
      <w:tr w14:paraId="1F601C4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306" w:hRule="atLeast"/>
        </w:trPr>
        <w:tc>
          <w:tcPr>
            <w:tcW w:w="762"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82A95FD">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6</w:t>
            </w:r>
          </w:p>
        </w:tc>
        <w:tc>
          <w:tcPr>
            <w:tcW w:w="10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B9DCEA9">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靠卫床头处开关</w:t>
            </w:r>
          </w:p>
        </w:tc>
        <w:tc>
          <w:tcPr>
            <w:tcW w:w="76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22C02C7">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套</w:t>
            </w:r>
          </w:p>
        </w:tc>
        <w:tc>
          <w:tcPr>
            <w:tcW w:w="76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1B62567">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8</w:t>
            </w:r>
          </w:p>
        </w:tc>
        <w:tc>
          <w:tcPr>
            <w:tcW w:w="10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CD84F4C">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 xml:space="preserve">230.00 </w:t>
            </w:r>
          </w:p>
        </w:tc>
        <w:tc>
          <w:tcPr>
            <w:tcW w:w="162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89E6409">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 xml:space="preserve">1840.00 </w:t>
            </w:r>
          </w:p>
        </w:tc>
        <w:tc>
          <w:tcPr>
            <w:tcW w:w="302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0072524">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两连体（五孔USB+TYPE-C插座/窗帘开、窗帘关、阅读、温馨、明亮、睡眠/五孔插座）开关面板为零火版（蓝牙+四个继电器）</w:t>
            </w:r>
          </w:p>
        </w:tc>
      </w:tr>
      <w:tr w14:paraId="5001854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889" w:hRule="atLeast"/>
        </w:trPr>
        <w:tc>
          <w:tcPr>
            <w:tcW w:w="762"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1CABA2F">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7</w:t>
            </w:r>
          </w:p>
        </w:tc>
        <w:tc>
          <w:tcPr>
            <w:tcW w:w="107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6828249">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靠窗床头处开关</w:t>
            </w:r>
          </w:p>
        </w:tc>
        <w:tc>
          <w:tcPr>
            <w:tcW w:w="762"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668ABD3">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套</w:t>
            </w:r>
          </w:p>
        </w:tc>
        <w:tc>
          <w:tcPr>
            <w:tcW w:w="762"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58327E7">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8</w:t>
            </w:r>
          </w:p>
        </w:tc>
        <w:tc>
          <w:tcPr>
            <w:tcW w:w="10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9F1427A">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 xml:space="preserve">200.00 </w:t>
            </w:r>
          </w:p>
        </w:tc>
        <w:tc>
          <w:tcPr>
            <w:tcW w:w="162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92093B3">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 xml:space="preserve">1600.00 </w:t>
            </w:r>
          </w:p>
        </w:tc>
        <w:tc>
          <w:tcPr>
            <w:tcW w:w="302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0D2DFF8">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两连体（明亮、睡眠、阅读、温馨、窗帘开、窗帘关/五孔插座）开关面板为零火版（蓝牙+四个继电器）</w:t>
            </w:r>
          </w:p>
        </w:tc>
      </w:tr>
      <w:tr w14:paraId="65993B5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170" w:hRule="atLeast"/>
        </w:trPr>
        <w:tc>
          <w:tcPr>
            <w:tcW w:w="762"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59D2777">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8</w:t>
            </w:r>
          </w:p>
        </w:tc>
        <w:tc>
          <w:tcPr>
            <w:tcW w:w="10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AC3BC82">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门显</w:t>
            </w:r>
          </w:p>
        </w:tc>
        <w:tc>
          <w:tcPr>
            <w:tcW w:w="76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D146C5D">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套</w:t>
            </w:r>
          </w:p>
        </w:tc>
        <w:tc>
          <w:tcPr>
            <w:tcW w:w="76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3AD7E54">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8</w:t>
            </w:r>
          </w:p>
        </w:tc>
        <w:tc>
          <w:tcPr>
            <w:tcW w:w="10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142D3CD">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 xml:space="preserve">220.00 </w:t>
            </w:r>
          </w:p>
        </w:tc>
        <w:tc>
          <w:tcPr>
            <w:tcW w:w="149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3E8BEB6">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 xml:space="preserve">1760.00 </w:t>
            </w:r>
          </w:p>
        </w:tc>
        <w:tc>
          <w:tcPr>
            <w:tcW w:w="302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5494F33">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不锈钢材质加暖光发光字显示</w:t>
            </w:r>
          </w:p>
        </w:tc>
      </w:tr>
      <w:tr w14:paraId="755479A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77" w:hRule="atLeast"/>
        </w:trPr>
        <w:tc>
          <w:tcPr>
            <w:tcW w:w="4426"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5AD0D63F">
            <w:pPr>
              <w:keepNext w:val="0"/>
              <w:keepLines w:val="0"/>
              <w:widowControl/>
              <w:suppressLineNumbers w:val="0"/>
              <w:jc w:val="center"/>
              <w:textAlignment w:val="center"/>
              <w:rPr>
                <w:rFonts w:hint="eastAsia" w:ascii="宋体" w:hAnsi="宋体" w:eastAsia="宋体" w:cs="宋体"/>
                <w:b/>
                <w:bCs/>
                <w:i w:val="0"/>
                <w:iCs w:val="0"/>
                <w:color w:val="000000"/>
                <w:sz w:val="24"/>
                <w:szCs w:val="24"/>
                <w:u w:val="none"/>
              </w:rPr>
            </w:pPr>
            <w:r>
              <w:rPr>
                <w:rFonts w:hint="eastAsia" w:ascii="宋体" w:hAnsi="宋体" w:eastAsia="宋体" w:cs="宋体"/>
                <w:b/>
                <w:bCs/>
                <w:i w:val="0"/>
                <w:iCs w:val="0"/>
                <w:color w:val="000000"/>
                <w:kern w:val="0"/>
                <w:sz w:val="24"/>
                <w:szCs w:val="24"/>
                <w:u w:val="none"/>
                <w:lang w:val="en-US" w:eastAsia="zh-CN" w:bidi="ar"/>
              </w:rPr>
              <w:t>合    计</w:t>
            </w:r>
          </w:p>
        </w:tc>
        <w:tc>
          <w:tcPr>
            <w:tcW w:w="149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76AFE5E">
            <w:pPr>
              <w:keepNext w:val="0"/>
              <w:keepLines w:val="0"/>
              <w:widowControl/>
              <w:suppressLineNumbers w:val="0"/>
              <w:jc w:val="center"/>
              <w:textAlignment w:val="center"/>
              <w:rPr>
                <w:rFonts w:hint="default" w:ascii="宋体" w:hAnsi="宋体" w:eastAsia="宋体" w:cs="宋体"/>
                <w:b/>
                <w:bCs/>
                <w:i w:val="0"/>
                <w:iCs w:val="0"/>
                <w:color w:val="000000"/>
                <w:sz w:val="24"/>
                <w:szCs w:val="24"/>
                <w:u w:val="none"/>
                <w:lang w:val="en-US"/>
              </w:rPr>
            </w:pPr>
            <w:r>
              <w:rPr>
                <w:rFonts w:hint="eastAsia" w:ascii="宋体" w:hAnsi="宋体" w:eastAsia="宋体" w:cs="宋体"/>
                <w:b/>
                <w:bCs/>
                <w:i w:val="0"/>
                <w:iCs w:val="0"/>
                <w:color w:val="000000"/>
                <w:kern w:val="0"/>
                <w:sz w:val="24"/>
                <w:szCs w:val="24"/>
                <w:u w:val="none"/>
                <w:lang w:val="en-US" w:eastAsia="zh-CN" w:bidi="ar"/>
              </w:rPr>
              <w:t>16720</w:t>
            </w:r>
          </w:p>
        </w:tc>
        <w:tc>
          <w:tcPr>
            <w:tcW w:w="302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07C3010">
            <w:pPr>
              <w:jc w:val="left"/>
              <w:rPr>
                <w:rFonts w:hint="eastAsia" w:ascii="宋体" w:hAnsi="宋体" w:eastAsia="宋体" w:cs="宋体"/>
                <w:b/>
                <w:bCs/>
                <w:i w:val="0"/>
                <w:iCs w:val="0"/>
                <w:color w:val="000000"/>
                <w:sz w:val="20"/>
                <w:szCs w:val="20"/>
                <w:u w:val="none"/>
              </w:rPr>
            </w:pPr>
          </w:p>
        </w:tc>
      </w:tr>
    </w:tbl>
    <w:p w14:paraId="475A5BD3">
      <w:pPr>
        <w:pStyle w:val="3"/>
        <w:rPr>
          <w:rFonts w:ascii="宋体" w:hAnsi="宋体" w:eastAsia="宋体" w:cs="宋体"/>
          <w:color w:val="auto"/>
          <w:sz w:val="24"/>
          <w:highlight w:val="none"/>
        </w:rPr>
      </w:pPr>
    </w:p>
    <w:p w14:paraId="32FA9C97">
      <w:pPr>
        <w:rPr>
          <w:rFonts w:ascii="宋体" w:hAnsi="宋体" w:eastAsia="宋体" w:cs="宋体"/>
          <w:color w:val="auto"/>
          <w:sz w:val="24"/>
          <w:highlight w:val="none"/>
        </w:rPr>
      </w:pPr>
    </w:p>
    <w:p w14:paraId="3E0AFFF7">
      <w:pPr>
        <w:pStyle w:val="3"/>
        <w:rPr>
          <w:rFonts w:ascii="宋体" w:hAnsi="宋体" w:eastAsia="宋体" w:cs="宋体"/>
          <w:color w:val="auto"/>
          <w:sz w:val="24"/>
          <w:highlight w:val="none"/>
        </w:rPr>
      </w:pPr>
    </w:p>
    <w:p w14:paraId="1B252331"/>
    <w:p w14:paraId="1A10C82D">
      <w:pPr>
        <w:pStyle w:val="3"/>
        <w:rPr>
          <w:rFonts w:ascii="宋体" w:hAnsi="宋体" w:eastAsia="宋体" w:cs="宋体"/>
          <w:color w:val="auto"/>
          <w:sz w:val="24"/>
          <w:highlight w:val="none"/>
        </w:rPr>
      </w:pPr>
    </w:p>
    <w:p w14:paraId="7065820C">
      <w:pPr>
        <w:rPr>
          <w:rFonts w:ascii="宋体" w:hAnsi="宋体" w:eastAsia="宋体" w:cs="宋体"/>
          <w:color w:val="auto"/>
          <w:sz w:val="24"/>
          <w:highlight w:val="none"/>
        </w:rPr>
      </w:pPr>
    </w:p>
    <w:p w14:paraId="523C9A62">
      <w:pPr>
        <w:pStyle w:val="3"/>
        <w:rPr>
          <w:rFonts w:ascii="宋体" w:hAnsi="宋体" w:eastAsia="宋体" w:cs="宋体"/>
          <w:color w:val="auto"/>
          <w:sz w:val="24"/>
          <w:highlight w:val="none"/>
        </w:rPr>
      </w:pPr>
    </w:p>
    <w:p w14:paraId="62D2A69F">
      <w:pPr>
        <w:rPr>
          <w:rFonts w:ascii="宋体" w:hAnsi="宋体" w:eastAsia="宋体" w:cs="宋体"/>
          <w:color w:val="auto"/>
          <w:sz w:val="24"/>
          <w:highlight w:val="none"/>
        </w:rPr>
      </w:pPr>
    </w:p>
    <w:p w14:paraId="5B08D257">
      <w:pPr>
        <w:pStyle w:val="3"/>
        <w:rPr>
          <w:rFonts w:ascii="宋体" w:hAnsi="宋体" w:eastAsia="宋体" w:cs="宋体"/>
          <w:color w:val="auto"/>
          <w:sz w:val="24"/>
          <w:highlight w:val="none"/>
        </w:rPr>
      </w:pPr>
    </w:p>
    <w:p w14:paraId="5ED6EA3C">
      <w:pPr>
        <w:rPr>
          <w:rFonts w:ascii="宋体" w:hAnsi="宋体" w:eastAsia="宋体" w:cs="宋体"/>
          <w:color w:val="auto"/>
          <w:sz w:val="24"/>
          <w:highlight w:val="none"/>
        </w:rPr>
      </w:pPr>
    </w:p>
    <w:p w14:paraId="37EC3BC9">
      <w:pPr>
        <w:pStyle w:val="3"/>
      </w:pPr>
    </w:p>
    <w:p w14:paraId="40880DF7">
      <w:pPr>
        <w:spacing w:line="510" w:lineRule="exact"/>
        <w:rPr>
          <w:rFonts w:ascii="宋体" w:hAnsi="宋体" w:eastAsia="宋体" w:cs="宋体"/>
          <w:color w:val="auto"/>
          <w:sz w:val="24"/>
          <w:highlight w:val="none"/>
        </w:rPr>
      </w:pPr>
    </w:p>
    <w:p w14:paraId="7D521DE2">
      <w:pPr>
        <w:pStyle w:val="3"/>
        <w:rPr>
          <w:rFonts w:ascii="宋体" w:hAnsi="宋体" w:eastAsia="宋体" w:cs="宋体"/>
          <w:color w:val="auto"/>
          <w:sz w:val="24"/>
          <w:highlight w:val="none"/>
        </w:rPr>
      </w:pPr>
    </w:p>
    <w:p w14:paraId="508C5E30">
      <w:pPr>
        <w:spacing w:line="510" w:lineRule="exact"/>
        <w:rPr>
          <w:rFonts w:ascii="宋体" w:hAnsi="宋体" w:eastAsia="宋体" w:cs="宋体"/>
          <w:color w:val="auto"/>
          <w:sz w:val="24"/>
          <w:highlight w:val="none"/>
        </w:rPr>
      </w:pPr>
      <w:r>
        <w:rPr>
          <w:rFonts w:ascii="宋体" w:hAnsi="宋体" w:eastAsia="宋体" w:cs="宋体"/>
          <w:color w:val="auto"/>
          <w:sz w:val="32"/>
          <w:highlight w:val="none"/>
          <w:lang w:val="zh-CN"/>
        </w:rPr>
        <mc:AlternateContent>
          <mc:Choice Requires="wps">
            <w:drawing>
              <wp:anchor distT="0" distB="0" distL="114300" distR="114300" simplePos="0" relativeHeight="251660288" behindDoc="0" locked="0" layoutInCell="1" allowOverlap="1">
                <wp:simplePos x="0" y="0"/>
                <wp:positionH relativeFrom="column">
                  <wp:posOffset>4620895</wp:posOffset>
                </wp:positionH>
                <wp:positionV relativeFrom="paragraph">
                  <wp:posOffset>167640</wp:posOffset>
                </wp:positionV>
                <wp:extent cx="1219200" cy="716280"/>
                <wp:effectExtent l="4445" t="4445" r="33655" b="41275"/>
                <wp:wrapNone/>
                <wp:docPr id="1" name="文本框 1"/>
                <wp:cNvGraphicFramePr/>
                <a:graphic xmlns:a="http://schemas.openxmlformats.org/drawingml/2006/main">
                  <a:graphicData uri="http://schemas.microsoft.com/office/word/2010/wordprocessingShape">
                    <wps:wsp>
                      <wps:cNvSpPr txBox="1">
                        <a:spLocks noChangeArrowheads="1"/>
                      </wps:cNvSpPr>
                      <wps:spPr bwMode="auto">
                        <a:xfrm>
                          <a:off x="0" y="0"/>
                          <a:ext cx="1219200" cy="716280"/>
                        </a:xfrm>
                        <a:prstGeom prst="rect">
                          <a:avLst/>
                        </a:prstGeom>
                        <a:solidFill>
                          <a:srgbClr val="FFFFFF"/>
                        </a:solidFill>
                        <a:ln w="6350">
                          <a:solidFill>
                            <a:srgbClr val="000000"/>
                          </a:solidFill>
                          <a:miter lim="800000"/>
                        </a:ln>
                        <a:effectLst>
                          <a:outerShdw dist="28398" dir="3806097" algn="ctr" rotWithShape="0">
                            <a:srgbClr val="243F60">
                              <a:alpha val="50000"/>
                            </a:srgbClr>
                          </a:outerShdw>
                        </a:effectLst>
                      </wps:spPr>
                      <wps:txbx>
                        <w:txbxContent>
                          <w:p w14:paraId="1E0797E6">
                            <w:pPr>
                              <w:rPr>
                                <w:rFonts w:ascii="仿宋_GB2312" w:hAnsi="Times New Roman" w:eastAsia="仿宋_GB2312" w:cs="Times New Roman"/>
                                <w:b/>
                                <w:sz w:val="24"/>
                              </w:rPr>
                            </w:pPr>
                            <w:r>
                              <w:rPr>
                                <w:rFonts w:hint="eastAsia" w:ascii="宋体" w:hAnsi="宋体" w:eastAsia="宋体" w:cs="宋体"/>
                                <w:b/>
                                <w:sz w:val="32"/>
                              </w:rPr>
                              <w:t>正本/副本</w:t>
                            </w:r>
                          </w:p>
                        </w:txbxContent>
                      </wps:txbx>
                      <wps:bodyPr rot="0" vert="horz" wrap="square" lIns="91440" tIns="45720" rIns="91440" bIns="45720" anchor="t" anchorCtr="0" upright="1">
                        <a:noAutofit/>
                      </wps:bodyPr>
                    </wps:wsp>
                  </a:graphicData>
                </a:graphic>
              </wp:anchor>
            </w:drawing>
          </mc:Choice>
          <mc:Fallback>
            <w:pict>
              <v:shape id="_x0000_s1026" o:spid="_x0000_s1026" o:spt="202" type="#_x0000_t202" style="position:absolute;left:0pt;margin-left:363.85pt;margin-top:13.2pt;height:56.4pt;width:96pt;z-index:251660288;mso-width-relative:page;mso-height-relative:page;" fillcolor="#FFFFFF" filled="t" stroked="t" coordsize="21600,21600" o:gfxdata="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">
                <v:fill on="t" focussize="0,0"/>
                <v:stroke weight="0.5pt" color="#000000" miterlimit="8" joinstyle="miter"/>
                <v:imagedata o:title=""/>
                <o:lock v:ext="edit" aspectratio="f"/>
                <v:shadow on="t" color="#243F60" opacity="32768f" offset="1pt,2pt" origin="0f,0f" matrix="65536f,0f,0f,65536f"/>
                <v:textbox>
                  <w:txbxContent>
                    <w:p w14:paraId="1E0797E6">
                      <w:pPr>
                        <w:rPr>
                          <w:rFonts w:ascii="仿宋_GB2312" w:hAnsi="Times New Roman" w:eastAsia="仿宋_GB2312" w:cs="Times New Roman"/>
                          <w:b/>
                          <w:sz w:val="24"/>
                        </w:rPr>
                      </w:pPr>
                      <w:r>
                        <w:rPr>
                          <w:rFonts w:hint="eastAsia" w:ascii="宋体" w:hAnsi="宋体" w:eastAsia="宋体" w:cs="宋体"/>
                          <w:b/>
                          <w:sz w:val="32"/>
                        </w:rPr>
                        <w:t>正本/副本</w:t>
                      </w:r>
                    </w:p>
                  </w:txbxContent>
                </v:textbox>
              </v:shape>
            </w:pict>
          </mc:Fallback>
        </mc:AlternateContent>
      </w:r>
    </w:p>
    <w:p w14:paraId="23D4FA24">
      <w:pPr>
        <w:widowControl/>
        <w:overflowPunct w:val="0"/>
        <w:rPr>
          <w:rFonts w:ascii="宋体" w:hAnsi="宋体" w:eastAsia="宋体" w:cs="宋体"/>
          <w:color w:val="auto"/>
          <w:sz w:val="32"/>
          <w:highlight w:val="none"/>
        </w:rPr>
      </w:pPr>
    </w:p>
    <w:p w14:paraId="71B3A281">
      <w:pPr>
        <w:overflowPunct w:val="0"/>
        <w:spacing w:beforeLines="100"/>
        <w:jc w:val="center"/>
        <w:rPr>
          <w:rFonts w:ascii="宋体" w:hAnsi="宋体" w:eastAsia="宋体" w:cs="宋体"/>
          <w:bCs/>
          <w:color w:val="auto"/>
          <w:sz w:val="36"/>
          <w:szCs w:val="36"/>
          <w:highlight w:val="none"/>
        </w:rPr>
      </w:pPr>
    </w:p>
    <w:p w14:paraId="74D0CF81">
      <w:pPr>
        <w:overflowPunct w:val="0"/>
        <w:spacing w:beforeLines="100"/>
        <w:jc w:val="center"/>
        <w:rPr>
          <w:rFonts w:hint="eastAsia" w:ascii="宋体" w:hAnsi="宋体" w:eastAsia="宋体" w:cs="宋体"/>
          <w:b/>
          <w:bCs w:val="0"/>
          <w:color w:val="auto"/>
          <w:sz w:val="40"/>
          <w:szCs w:val="40"/>
          <w:highlight w:val="none"/>
          <w:lang w:eastAsia="zh-CN"/>
        </w:rPr>
      </w:pPr>
      <w:r>
        <w:rPr>
          <w:rFonts w:hint="eastAsia" w:ascii="宋体" w:hAnsi="宋体" w:eastAsia="宋体" w:cs="宋体"/>
          <w:b/>
          <w:bCs w:val="0"/>
          <w:color w:val="auto"/>
          <w:sz w:val="40"/>
          <w:szCs w:val="40"/>
          <w:highlight w:val="none"/>
          <w:lang w:eastAsia="zh-CN"/>
        </w:rPr>
        <w:t>张坊镇白石村板溪湖景区红色旅游配套项目智能系统、背景音乐采购项目</w:t>
      </w:r>
    </w:p>
    <w:p w14:paraId="0BA588E2">
      <w:pPr>
        <w:overflowPunct w:val="0"/>
        <w:spacing w:beforeLines="100"/>
        <w:jc w:val="center"/>
        <w:rPr>
          <w:rFonts w:hint="eastAsia" w:ascii="宋体" w:hAnsi="宋体" w:eastAsia="宋体" w:cs="宋体"/>
          <w:bCs/>
          <w:color w:val="auto"/>
          <w:sz w:val="36"/>
          <w:szCs w:val="36"/>
          <w:highlight w:val="none"/>
          <w:lang w:eastAsia="zh-CN"/>
        </w:rPr>
      </w:pPr>
    </w:p>
    <w:p w14:paraId="797D3446">
      <w:pPr>
        <w:overflowPunct w:val="0"/>
        <w:spacing w:beforeLines="100"/>
        <w:jc w:val="center"/>
        <w:rPr>
          <w:rFonts w:hint="eastAsia" w:ascii="宋体" w:hAnsi="宋体" w:eastAsia="宋体" w:cs="宋体"/>
          <w:bCs/>
          <w:color w:val="auto"/>
          <w:sz w:val="36"/>
          <w:szCs w:val="36"/>
          <w:highlight w:val="none"/>
          <w:lang w:eastAsia="zh-CN"/>
        </w:rPr>
      </w:pPr>
    </w:p>
    <w:p w14:paraId="09DFA6FE">
      <w:pPr>
        <w:overflowPunct w:val="0"/>
        <w:spacing w:beforeLines="100"/>
        <w:jc w:val="center"/>
        <w:rPr>
          <w:rFonts w:ascii="宋体" w:hAnsi="宋体" w:eastAsia="宋体" w:cs="宋体"/>
          <w:b/>
          <w:bCs/>
          <w:color w:val="auto"/>
          <w:sz w:val="52"/>
          <w:szCs w:val="52"/>
          <w:highlight w:val="none"/>
        </w:rPr>
      </w:pPr>
      <w:r>
        <w:rPr>
          <w:rFonts w:hint="eastAsia" w:ascii="宋体" w:hAnsi="宋体" w:eastAsia="宋体" w:cs="宋体"/>
          <w:b/>
          <w:bCs/>
          <w:color w:val="auto"/>
          <w:sz w:val="52"/>
          <w:szCs w:val="52"/>
          <w:highlight w:val="none"/>
        </w:rPr>
        <w:t>投 标 文 件</w:t>
      </w:r>
    </w:p>
    <w:p w14:paraId="18CACAFF">
      <w:pPr>
        <w:widowControl/>
        <w:overflowPunct w:val="0"/>
        <w:rPr>
          <w:rFonts w:ascii="宋体" w:hAnsi="宋体" w:eastAsia="宋体" w:cs="宋体"/>
          <w:color w:val="auto"/>
          <w:sz w:val="32"/>
          <w:highlight w:val="none"/>
        </w:rPr>
      </w:pPr>
    </w:p>
    <w:p w14:paraId="71C0CB6C">
      <w:pPr>
        <w:widowControl/>
        <w:overflowPunct w:val="0"/>
        <w:rPr>
          <w:rFonts w:ascii="宋体" w:hAnsi="宋体" w:eastAsia="宋体" w:cs="宋体"/>
          <w:color w:val="auto"/>
          <w:sz w:val="32"/>
          <w:highlight w:val="none"/>
        </w:rPr>
      </w:pPr>
    </w:p>
    <w:p w14:paraId="6B6ECEE3">
      <w:pPr>
        <w:widowControl/>
        <w:overflowPunct w:val="0"/>
        <w:rPr>
          <w:rFonts w:ascii="宋体" w:hAnsi="宋体" w:eastAsia="宋体" w:cs="宋体"/>
          <w:color w:val="auto"/>
          <w:sz w:val="32"/>
          <w:highlight w:val="none"/>
        </w:rPr>
      </w:pPr>
    </w:p>
    <w:p w14:paraId="47D62F39">
      <w:pPr>
        <w:widowControl/>
        <w:overflowPunct w:val="0"/>
        <w:rPr>
          <w:rFonts w:ascii="宋体" w:hAnsi="宋体" w:eastAsia="宋体" w:cs="宋体"/>
          <w:color w:val="auto"/>
          <w:sz w:val="32"/>
          <w:highlight w:val="none"/>
        </w:rPr>
      </w:pPr>
    </w:p>
    <w:p w14:paraId="0B0E9987">
      <w:pPr>
        <w:widowControl/>
        <w:overflowPunct w:val="0"/>
        <w:rPr>
          <w:rFonts w:ascii="宋体" w:hAnsi="宋体" w:eastAsia="宋体" w:cs="宋体"/>
          <w:color w:val="auto"/>
          <w:sz w:val="32"/>
          <w:highlight w:val="none"/>
        </w:rPr>
      </w:pPr>
    </w:p>
    <w:p w14:paraId="4438706E">
      <w:pPr>
        <w:overflowPunct w:val="0"/>
        <w:jc w:val="left"/>
        <w:rPr>
          <w:rFonts w:ascii="宋体" w:hAnsi="宋体" w:eastAsia="宋体" w:cs="宋体"/>
          <w:color w:val="auto"/>
          <w:sz w:val="24"/>
          <w:szCs w:val="28"/>
          <w:highlight w:val="none"/>
        </w:rPr>
      </w:pPr>
    </w:p>
    <w:p w14:paraId="0C43E539">
      <w:pPr>
        <w:overflowPunct w:val="0"/>
        <w:jc w:val="left"/>
        <w:rPr>
          <w:rFonts w:ascii="宋体" w:hAnsi="宋体" w:eastAsia="宋体" w:cs="宋体"/>
          <w:color w:val="auto"/>
          <w:sz w:val="24"/>
          <w:szCs w:val="28"/>
          <w:highlight w:val="none"/>
        </w:rPr>
      </w:pPr>
    </w:p>
    <w:p w14:paraId="71F329CD">
      <w:pPr>
        <w:keepNext w:val="0"/>
        <w:keepLines w:val="0"/>
        <w:pageBreakBefore w:val="0"/>
        <w:widowControl w:val="0"/>
        <w:kinsoku/>
        <w:wordWrap/>
        <w:overflowPunct w:val="0"/>
        <w:topLinePunct w:val="0"/>
        <w:autoSpaceDE/>
        <w:autoSpaceDN/>
        <w:bidi w:val="0"/>
        <w:adjustRightInd/>
        <w:snapToGrid/>
        <w:spacing w:line="600" w:lineRule="exact"/>
        <w:ind w:firstLine="1205" w:firstLineChars="500"/>
        <w:jc w:val="left"/>
        <w:textAlignment w:val="auto"/>
        <w:rPr>
          <w:rFonts w:ascii="宋体" w:hAnsi="宋体" w:eastAsia="宋体" w:cs="宋体"/>
          <w:b/>
          <w:bCs/>
          <w:color w:val="auto"/>
          <w:sz w:val="24"/>
          <w:szCs w:val="28"/>
          <w:highlight w:val="none"/>
        </w:rPr>
      </w:pPr>
      <w:r>
        <w:rPr>
          <w:rFonts w:hint="eastAsia" w:ascii="宋体" w:hAnsi="宋体" w:eastAsia="宋体" w:cs="宋体"/>
          <w:b/>
          <w:bCs/>
          <w:color w:val="auto"/>
          <w:sz w:val="24"/>
          <w:szCs w:val="28"/>
          <w:highlight w:val="none"/>
        </w:rPr>
        <w:t>投 标 人：</w:t>
      </w:r>
      <w:r>
        <w:rPr>
          <w:rFonts w:hint="eastAsia" w:ascii="宋体" w:hAnsi="宋体" w:eastAsia="宋体" w:cs="宋体"/>
          <w:b/>
          <w:bCs/>
          <w:color w:val="auto"/>
          <w:sz w:val="24"/>
          <w:szCs w:val="28"/>
          <w:highlight w:val="none"/>
          <w:u w:val="single"/>
          <w:lang w:val="en-US" w:eastAsia="zh-CN"/>
        </w:rPr>
        <w:t xml:space="preserve">                                </w:t>
      </w:r>
      <w:r>
        <w:rPr>
          <w:rFonts w:hint="eastAsia" w:ascii="宋体" w:hAnsi="宋体" w:eastAsia="宋体" w:cs="宋体"/>
          <w:b/>
          <w:bCs/>
          <w:color w:val="auto"/>
          <w:sz w:val="24"/>
          <w:szCs w:val="28"/>
          <w:highlight w:val="none"/>
        </w:rPr>
        <w:t>（盖单位章）</w:t>
      </w:r>
    </w:p>
    <w:p w14:paraId="2A235A57">
      <w:pPr>
        <w:keepNext w:val="0"/>
        <w:keepLines w:val="0"/>
        <w:pageBreakBefore w:val="0"/>
        <w:widowControl w:val="0"/>
        <w:kinsoku/>
        <w:wordWrap/>
        <w:overflowPunct w:val="0"/>
        <w:topLinePunct w:val="0"/>
        <w:autoSpaceDE/>
        <w:autoSpaceDN/>
        <w:bidi w:val="0"/>
        <w:adjustRightInd/>
        <w:snapToGrid/>
        <w:spacing w:line="600" w:lineRule="exact"/>
        <w:jc w:val="center"/>
        <w:textAlignment w:val="auto"/>
        <w:rPr>
          <w:rFonts w:ascii="宋体" w:hAnsi="宋体" w:eastAsia="宋体" w:cs="宋体"/>
          <w:b/>
          <w:bCs/>
          <w:color w:val="auto"/>
          <w:sz w:val="28"/>
          <w:szCs w:val="28"/>
          <w:highlight w:val="none"/>
        </w:rPr>
      </w:pPr>
      <w:r>
        <w:rPr>
          <w:rFonts w:hint="eastAsia" w:ascii="宋体" w:hAnsi="宋体" w:eastAsia="宋体" w:cs="宋体"/>
          <w:b/>
          <w:bCs/>
          <w:color w:val="auto"/>
          <w:sz w:val="24"/>
          <w:szCs w:val="28"/>
          <w:highlight w:val="none"/>
        </w:rPr>
        <w:t>法定代表人或其委托代理人：</w:t>
      </w:r>
      <w:r>
        <w:rPr>
          <w:rFonts w:hint="eastAsia" w:ascii="宋体" w:hAnsi="宋体" w:eastAsia="宋体" w:cs="宋体"/>
          <w:b/>
          <w:bCs/>
          <w:color w:val="auto"/>
          <w:sz w:val="24"/>
          <w:szCs w:val="28"/>
          <w:highlight w:val="none"/>
          <w:u w:val="single"/>
          <w:lang w:val="en-US" w:eastAsia="zh-CN"/>
        </w:rPr>
        <w:t xml:space="preserve">               </w:t>
      </w:r>
      <w:r>
        <w:rPr>
          <w:rFonts w:hint="eastAsia" w:ascii="宋体" w:hAnsi="宋体" w:eastAsia="宋体" w:cs="宋体"/>
          <w:b/>
          <w:bCs/>
          <w:color w:val="auto"/>
          <w:sz w:val="24"/>
          <w:szCs w:val="28"/>
          <w:highlight w:val="none"/>
        </w:rPr>
        <w:t>（签字</w:t>
      </w:r>
      <w:r>
        <w:rPr>
          <w:rFonts w:hint="eastAsia" w:ascii="宋体" w:hAnsi="宋体" w:eastAsia="宋体" w:cs="宋体"/>
          <w:b/>
          <w:bCs/>
          <w:color w:val="auto"/>
          <w:kern w:val="0"/>
          <w:sz w:val="24"/>
          <w:szCs w:val="28"/>
          <w:highlight w:val="none"/>
        </w:rPr>
        <w:t>或盖章</w:t>
      </w:r>
      <w:r>
        <w:rPr>
          <w:rFonts w:hint="eastAsia" w:ascii="宋体" w:hAnsi="宋体" w:eastAsia="宋体" w:cs="宋体"/>
          <w:b/>
          <w:bCs/>
          <w:color w:val="auto"/>
          <w:sz w:val="24"/>
          <w:szCs w:val="28"/>
          <w:highlight w:val="none"/>
        </w:rPr>
        <w:t>）</w:t>
      </w:r>
    </w:p>
    <w:p w14:paraId="03214B0E">
      <w:pPr>
        <w:keepNext w:val="0"/>
        <w:keepLines w:val="0"/>
        <w:pageBreakBefore w:val="0"/>
        <w:widowControl w:val="0"/>
        <w:kinsoku/>
        <w:wordWrap/>
        <w:overflowPunct w:val="0"/>
        <w:topLinePunct w:val="0"/>
        <w:autoSpaceDE/>
        <w:autoSpaceDN/>
        <w:bidi w:val="0"/>
        <w:adjustRightInd/>
        <w:snapToGrid/>
        <w:spacing w:line="600" w:lineRule="exact"/>
        <w:ind w:firstLine="2650" w:firstLineChars="1100"/>
        <w:jc w:val="both"/>
        <w:textAlignment w:val="auto"/>
        <w:rPr>
          <w:rFonts w:hint="eastAsia" w:ascii="宋体" w:hAnsi="宋体" w:eastAsia="宋体" w:cs="宋体"/>
          <w:b/>
          <w:bCs/>
          <w:color w:val="auto"/>
          <w:sz w:val="24"/>
          <w:szCs w:val="28"/>
          <w:highlight w:val="none"/>
        </w:rPr>
      </w:pPr>
      <w:r>
        <w:rPr>
          <w:rFonts w:hint="eastAsia" w:ascii="宋体" w:hAnsi="宋体" w:eastAsia="宋体" w:cs="宋体"/>
          <w:b/>
          <w:bCs/>
          <w:color w:val="auto"/>
          <w:sz w:val="24"/>
          <w:szCs w:val="28"/>
          <w:highlight w:val="none"/>
        </w:rPr>
        <w:t>日期：</w:t>
      </w:r>
      <w:r>
        <w:rPr>
          <w:rFonts w:hint="eastAsia" w:ascii="宋体" w:hAnsi="宋体" w:eastAsia="宋体" w:cs="宋体"/>
          <w:b/>
          <w:bCs/>
          <w:color w:val="auto"/>
          <w:sz w:val="24"/>
          <w:szCs w:val="28"/>
          <w:highlight w:val="none"/>
          <w:lang w:val="en-US" w:eastAsia="zh-CN"/>
        </w:rPr>
        <w:t xml:space="preserve">    </w:t>
      </w:r>
      <w:r>
        <w:rPr>
          <w:rFonts w:hint="eastAsia" w:ascii="宋体" w:hAnsi="宋体" w:eastAsia="宋体" w:cs="宋体"/>
          <w:b/>
          <w:bCs/>
          <w:color w:val="auto"/>
          <w:sz w:val="24"/>
          <w:szCs w:val="28"/>
          <w:highlight w:val="none"/>
        </w:rPr>
        <w:t>年</w:t>
      </w:r>
      <w:r>
        <w:rPr>
          <w:rFonts w:hint="eastAsia" w:ascii="宋体" w:hAnsi="宋体" w:eastAsia="宋体" w:cs="宋体"/>
          <w:b/>
          <w:bCs/>
          <w:color w:val="auto"/>
          <w:sz w:val="24"/>
          <w:szCs w:val="28"/>
          <w:highlight w:val="none"/>
          <w:lang w:val="en-US" w:eastAsia="zh-CN"/>
        </w:rPr>
        <w:t xml:space="preserve">   </w:t>
      </w:r>
      <w:r>
        <w:rPr>
          <w:rFonts w:hint="eastAsia" w:ascii="宋体" w:hAnsi="宋体" w:eastAsia="宋体" w:cs="宋体"/>
          <w:b/>
          <w:bCs/>
          <w:color w:val="auto"/>
          <w:sz w:val="24"/>
          <w:szCs w:val="28"/>
          <w:highlight w:val="none"/>
        </w:rPr>
        <w:t>月</w:t>
      </w:r>
      <w:r>
        <w:rPr>
          <w:rFonts w:hint="eastAsia" w:ascii="宋体" w:hAnsi="宋体" w:eastAsia="宋体" w:cs="宋体"/>
          <w:b/>
          <w:bCs/>
          <w:color w:val="auto"/>
          <w:sz w:val="24"/>
          <w:szCs w:val="28"/>
          <w:highlight w:val="none"/>
          <w:lang w:val="en-US" w:eastAsia="zh-CN"/>
        </w:rPr>
        <w:t xml:space="preserve">   </w:t>
      </w:r>
      <w:r>
        <w:rPr>
          <w:rFonts w:hint="eastAsia" w:ascii="宋体" w:hAnsi="宋体" w:eastAsia="宋体" w:cs="宋体"/>
          <w:b/>
          <w:bCs/>
          <w:color w:val="auto"/>
          <w:sz w:val="24"/>
          <w:szCs w:val="28"/>
          <w:highlight w:val="none"/>
        </w:rPr>
        <w:t>日</w:t>
      </w:r>
    </w:p>
    <w:p w14:paraId="50550F0A">
      <w:pPr>
        <w:overflowPunct w:val="0"/>
        <w:jc w:val="center"/>
        <w:rPr>
          <w:rFonts w:hint="eastAsia" w:ascii="宋体" w:hAnsi="宋体" w:eastAsia="宋体" w:cs="宋体"/>
          <w:color w:val="auto"/>
          <w:sz w:val="18"/>
          <w:szCs w:val="18"/>
          <w:highlight w:val="none"/>
        </w:rPr>
      </w:pPr>
      <w:r>
        <w:rPr>
          <w:rFonts w:hint="eastAsia" w:ascii="宋体" w:hAnsi="宋体" w:eastAsia="宋体" w:cs="宋体"/>
          <w:color w:val="auto"/>
          <w:sz w:val="18"/>
          <w:szCs w:val="18"/>
          <w:highlight w:val="none"/>
        </w:rPr>
        <w:br w:type="page"/>
      </w:r>
    </w:p>
    <w:p w14:paraId="1532BE82">
      <w:pPr>
        <w:overflowPunct w:val="0"/>
        <w:jc w:val="center"/>
        <w:rPr>
          <w:rFonts w:hint="eastAsia" w:ascii="宋体" w:hAnsi="宋体" w:eastAsia="宋体" w:cs="宋体"/>
          <w:color w:val="auto"/>
          <w:sz w:val="18"/>
          <w:szCs w:val="18"/>
          <w:highlight w:val="none"/>
        </w:rPr>
      </w:pPr>
    </w:p>
    <w:p w14:paraId="3D1461D7">
      <w:pPr>
        <w:overflowPunct w:val="0"/>
        <w:jc w:val="center"/>
        <w:rPr>
          <w:rFonts w:ascii="宋体" w:hAnsi="宋体" w:eastAsia="宋体" w:cs="宋体"/>
          <w:color w:val="auto"/>
          <w:sz w:val="36"/>
          <w:szCs w:val="36"/>
          <w:highlight w:val="none"/>
        </w:rPr>
      </w:pPr>
      <w:r>
        <w:rPr>
          <w:rFonts w:hint="eastAsia" w:ascii="宋体" w:hAnsi="宋体" w:eastAsia="宋体" w:cs="宋体"/>
          <w:color w:val="auto"/>
          <w:sz w:val="36"/>
          <w:szCs w:val="36"/>
          <w:highlight w:val="none"/>
        </w:rPr>
        <w:t>目录</w:t>
      </w:r>
    </w:p>
    <w:p w14:paraId="431E0E9C">
      <w:pPr>
        <w:spacing w:line="420" w:lineRule="exact"/>
        <w:jc w:val="center"/>
        <w:rPr>
          <w:rFonts w:ascii="宋体" w:hAnsi="宋体" w:eastAsia="宋体" w:cs="宋体"/>
          <w:color w:val="auto"/>
          <w:sz w:val="24"/>
          <w:highlight w:val="none"/>
        </w:rPr>
      </w:pPr>
    </w:p>
    <w:p w14:paraId="744B9580">
      <w:pPr>
        <w:spacing w:line="520" w:lineRule="exact"/>
        <w:ind w:left="480"/>
        <w:rPr>
          <w:rFonts w:ascii="宋体" w:hAnsi="宋体" w:eastAsia="宋体" w:cs="宋体"/>
          <w:color w:val="auto"/>
          <w:sz w:val="24"/>
          <w:highlight w:val="none"/>
        </w:rPr>
      </w:pPr>
      <w:r>
        <w:rPr>
          <w:rFonts w:hint="eastAsia" w:ascii="宋体" w:hAnsi="宋体" w:eastAsia="宋体" w:cs="宋体"/>
          <w:color w:val="auto"/>
          <w:sz w:val="24"/>
          <w:highlight w:val="none"/>
        </w:rPr>
        <w:t>（1）投标函</w:t>
      </w:r>
    </w:p>
    <w:p w14:paraId="00C8005D">
      <w:pPr>
        <w:spacing w:line="520" w:lineRule="exact"/>
        <w:ind w:left="480"/>
        <w:rPr>
          <w:rFonts w:ascii="宋体" w:hAnsi="宋体" w:eastAsia="宋体" w:cs="宋体"/>
          <w:color w:val="auto"/>
          <w:sz w:val="24"/>
          <w:highlight w:val="none"/>
        </w:rPr>
      </w:pPr>
      <w:r>
        <w:rPr>
          <w:rFonts w:hint="eastAsia" w:ascii="宋体" w:hAnsi="宋体" w:eastAsia="宋体" w:cs="宋体"/>
          <w:color w:val="auto"/>
          <w:sz w:val="24"/>
          <w:highlight w:val="none"/>
        </w:rPr>
        <w:t>（2）投标承诺汇总表及分项报价表</w:t>
      </w:r>
    </w:p>
    <w:p w14:paraId="03AF0E4A">
      <w:pPr>
        <w:spacing w:line="520" w:lineRule="exact"/>
        <w:ind w:left="480"/>
        <w:rPr>
          <w:rFonts w:ascii="宋体" w:hAnsi="宋体" w:eastAsia="宋体" w:cs="宋体"/>
          <w:color w:val="auto"/>
          <w:sz w:val="24"/>
          <w:highlight w:val="none"/>
        </w:rPr>
      </w:pPr>
      <w:r>
        <w:rPr>
          <w:rFonts w:hint="eastAsia" w:ascii="宋体" w:hAnsi="宋体" w:eastAsia="宋体" w:cs="宋体"/>
          <w:color w:val="auto"/>
          <w:sz w:val="24"/>
          <w:highlight w:val="none"/>
        </w:rPr>
        <w:t>（3）货物/服务说明</w:t>
      </w:r>
    </w:p>
    <w:p w14:paraId="6EEDE730">
      <w:pPr>
        <w:spacing w:line="520" w:lineRule="exact"/>
        <w:ind w:firstLine="480" w:firstLineChars="200"/>
        <w:rPr>
          <w:rFonts w:ascii="宋体" w:hAnsi="宋体" w:eastAsia="宋体" w:cs="宋体"/>
          <w:color w:val="auto"/>
          <w:sz w:val="24"/>
          <w:highlight w:val="none"/>
        </w:rPr>
      </w:pPr>
      <w:r>
        <w:rPr>
          <w:rFonts w:hint="eastAsia" w:ascii="宋体" w:hAnsi="宋体" w:eastAsia="宋体" w:cs="宋体"/>
          <w:color w:val="auto"/>
          <w:sz w:val="24"/>
          <w:highlight w:val="none"/>
        </w:rPr>
        <w:t>（4）商务技术响应/偏离表</w:t>
      </w:r>
    </w:p>
    <w:p w14:paraId="1D63DD07">
      <w:pPr>
        <w:spacing w:line="520" w:lineRule="exact"/>
        <w:ind w:left="480"/>
        <w:rPr>
          <w:rFonts w:ascii="宋体" w:hAnsi="宋体" w:eastAsia="宋体" w:cs="宋体"/>
          <w:color w:val="auto"/>
          <w:sz w:val="24"/>
          <w:highlight w:val="none"/>
        </w:rPr>
      </w:pPr>
      <w:r>
        <w:rPr>
          <w:rFonts w:hint="eastAsia" w:ascii="宋体" w:hAnsi="宋体" w:eastAsia="宋体" w:cs="宋体"/>
          <w:color w:val="auto"/>
          <w:sz w:val="24"/>
          <w:highlight w:val="none"/>
        </w:rPr>
        <w:t>（5）法定代表人身份证明及授权委托书</w:t>
      </w:r>
    </w:p>
    <w:p w14:paraId="3D16A284">
      <w:pPr>
        <w:spacing w:line="520" w:lineRule="exact"/>
        <w:ind w:left="480"/>
        <w:rPr>
          <w:rFonts w:ascii="宋体" w:hAnsi="宋体" w:eastAsia="宋体" w:cs="宋体"/>
          <w:color w:val="auto"/>
          <w:sz w:val="24"/>
          <w:highlight w:val="none"/>
        </w:rPr>
      </w:pPr>
      <w:r>
        <w:rPr>
          <w:rFonts w:hint="eastAsia" w:ascii="宋体" w:hAnsi="宋体" w:eastAsia="宋体" w:cs="宋体"/>
          <w:color w:val="auto"/>
          <w:sz w:val="24"/>
          <w:highlight w:val="none"/>
        </w:rPr>
        <w:t>（6）投标人基本情况表及资格审查资料</w:t>
      </w:r>
    </w:p>
    <w:p w14:paraId="6BFB1F00">
      <w:pPr>
        <w:spacing w:line="520" w:lineRule="exact"/>
        <w:ind w:left="480"/>
        <w:rPr>
          <w:rFonts w:ascii="宋体" w:hAnsi="宋体" w:eastAsia="宋体" w:cs="宋体"/>
          <w:color w:val="auto"/>
          <w:sz w:val="24"/>
          <w:highlight w:val="none"/>
        </w:rPr>
      </w:pPr>
      <w:r>
        <w:rPr>
          <w:rFonts w:hint="eastAsia" w:ascii="宋体" w:hAnsi="宋体" w:eastAsia="宋体" w:cs="宋体"/>
          <w:color w:val="auto"/>
          <w:sz w:val="24"/>
          <w:highlight w:val="none"/>
        </w:rPr>
        <w:t>（7）投标人认为需要提供的其它资料</w:t>
      </w:r>
    </w:p>
    <w:p w14:paraId="09B64187">
      <w:pPr>
        <w:spacing w:line="420" w:lineRule="exact"/>
        <w:ind w:firstLine="480"/>
        <w:rPr>
          <w:rFonts w:ascii="宋体" w:hAnsi="宋体" w:eastAsia="宋体" w:cs="宋体"/>
          <w:color w:val="auto"/>
          <w:sz w:val="24"/>
          <w:highlight w:val="none"/>
        </w:rPr>
      </w:pPr>
    </w:p>
    <w:p w14:paraId="4B468D6A">
      <w:pPr>
        <w:spacing w:line="420" w:lineRule="exact"/>
        <w:jc w:val="center"/>
        <w:rPr>
          <w:rFonts w:ascii="宋体" w:hAnsi="宋体" w:eastAsia="宋体" w:cs="宋体"/>
          <w:color w:val="auto"/>
          <w:sz w:val="24"/>
          <w:highlight w:val="none"/>
        </w:rPr>
      </w:pPr>
    </w:p>
    <w:p w14:paraId="06C443BE">
      <w:pPr>
        <w:spacing w:line="420" w:lineRule="exact"/>
        <w:jc w:val="center"/>
        <w:rPr>
          <w:rFonts w:ascii="宋体" w:hAnsi="宋体" w:eastAsia="宋体" w:cs="宋体"/>
          <w:color w:val="auto"/>
          <w:sz w:val="24"/>
          <w:highlight w:val="none"/>
        </w:rPr>
      </w:pPr>
    </w:p>
    <w:p w14:paraId="0C5CD358">
      <w:pPr>
        <w:spacing w:line="420" w:lineRule="exact"/>
        <w:jc w:val="center"/>
        <w:rPr>
          <w:rFonts w:ascii="宋体" w:hAnsi="宋体" w:eastAsia="宋体" w:cs="宋体"/>
          <w:color w:val="auto"/>
          <w:sz w:val="24"/>
          <w:highlight w:val="none"/>
        </w:rPr>
      </w:pPr>
    </w:p>
    <w:p w14:paraId="03560C9A">
      <w:pPr>
        <w:spacing w:line="420" w:lineRule="exact"/>
        <w:jc w:val="center"/>
        <w:rPr>
          <w:rFonts w:ascii="宋体" w:hAnsi="宋体" w:eastAsia="宋体" w:cs="宋体"/>
          <w:color w:val="auto"/>
          <w:sz w:val="24"/>
          <w:highlight w:val="none"/>
        </w:rPr>
      </w:pPr>
    </w:p>
    <w:p w14:paraId="4CB3B237">
      <w:pPr>
        <w:spacing w:line="420" w:lineRule="exact"/>
        <w:jc w:val="center"/>
        <w:rPr>
          <w:rFonts w:ascii="宋体" w:hAnsi="宋体" w:eastAsia="宋体" w:cs="宋体"/>
          <w:color w:val="auto"/>
          <w:sz w:val="24"/>
          <w:highlight w:val="none"/>
        </w:rPr>
      </w:pPr>
    </w:p>
    <w:p w14:paraId="0B52C6A8">
      <w:pPr>
        <w:spacing w:line="420" w:lineRule="exact"/>
        <w:jc w:val="center"/>
        <w:rPr>
          <w:rFonts w:ascii="宋体" w:hAnsi="宋体" w:eastAsia="宋体" w:cs="宋体"/>
          <w:color w:val="auto"/>
          <w:sz w:val="24"/>
          <w:highlight w:val="none"/>
        </w:rPr>
      </w:pPr>
    </w:p>
    <w:p w14:paraId="5FFFAD20">
      <w:pPr>
        <w:spacing w:line="420" w:lineRule="exact"/>
        <w:jc w:val="center"/>
        <w:rPr>
          <w:rFonts w:ascii="宋体" w:hAnsi="宋体" w:eastAsia="宋体" w:cs="宋体"/>
          <w:color w:val="auto"/>
          <w:sz w:val="24"/>
          <w:highlight w:val="none"/>
        </w:rPr>
      </w:pPr>
    </w:p>
    <w:p w14:paraId="0626731C">
      <w:pPr>
        <w:spacing w:line="420" w:lineRule="exact"/>
        <w:jc w:val="center"/>
        <w:rPr>
          <w:rFonts w:ascii="宋体" w:hAnsi="宋体" w:eastAsia="宋体" w:cs="宋体"/>
          <w:color w:val="auto"/>
          <w:sz w:val="24"/>
          <w:highlight w:val="none"/>
        </w:rPr>
      </w:pPr>
    </w:p>
    <w:p w14:paraId="67BA144A">
      <w:pPr>
        <w:spacing w:line="420" w:lineRule="exact"/>
        <w:jc w:val="center"/>
        <w:rPr>
          <w:rFonts w:ascii="宋体" w:hAnsi="宋体" w:eastAsia="宋体" w:cs="宋体"/>
          <w:color w:val="auto"/>
          <w:sz w:val="24"/>
          <w:highlight w:val="none"/>
        </w:rPr>
      </w:pPr>
    </w:p>
    <w:p w14:paraId="2EB787B8">
      <w:pPr>
        <w:spacing w:line="420" w:lineRule="exact"/>
        <w:jc w:val="center"/>
        <w:rPr>
          <w:rFonts w:ascii="宋体" w:hAnsi="宋体" w:eastAsia="宋体" w:cs="宋体"/>
          <w:color w:val="auto"/>
          <w:sz w:val="24"/>
          <w:highlight w:val="none"/>
        </w:rPr>
      </w:pPr>
    </w:p>
    <w:p w14:paraId="13DAAD42">
      <w:pPr>
        <w:spacing w:line="420" w:lineRule="exact"/>
        <w:jc w:val="center"/>
        <w:rPr>
          <w:rFonts w:ascii="宋体" w:hAnsi="宋体" w:eastAsia="宋体" w:cs="宋体"/>
          <w:color w:val="auto"/>
          <w:sz w:val="24"/>
          <w:highlight w:val="none"/>
        </w:rPr>
      </w:pPr>
    </w:p>
    <w:p w14:paraId="6C9A0DA5">
      <w:pPr>
        <w:spacing w:line="420" w:lineRule="exact"/>
        <w:jc w:val="center"/>
        <w:rPr>
          <w:rFonts w:ascii="宋体" w:hAnsi="宋体" w:eastAsia="宋体" w:cs="宋体"/>
          <w:color w:val="auto"/>
          <w:sz w:val="24"/>
          <w:highlight w:val="none"/>
        </w:rPr>
      </w:pPr>
    </w:p>
    <w:p w14:paraId="5DC6E455">
      <w:pPr>
        <w:spacing w:line="420" w:lineRule="exact"/>
        <w:jc w:val="center"/>
        <w:rPr>
          <w:rFonts w:ascii="宋体" w:hAnsi="宋体" w:eastAsia="宋体" w:cs="宋体"/>
          <w:color w:val="auto"/>
          <w:sz w:val="24"/>
          <w:highlight w:val="none"/>
        </w:rPr>
      </w:pPr>
    </w:p>
    <w:p w14:paraId="18038292">
      <w:pPr>
        <w:spacing w:line="420" w:lineRule="exact"/>
        <w:jc w:val="center"/>
        <w:rPr>
          <w:rFonts w:ascii="宋体" w:hAnsi="宋体" w:eastAsia="宋体" w:cs="宋体"/>
          <w:color w:val="auto"/>
          <w:sz w:val="24"/>
          <w:highlight w:val="none"/>
        </w:rPr>
      </w:pPr>
    </w:p>
    <w:p w14:paraId="4C2EFA7F">
      <w:pPr>
        <w:spacing w:line="420" w:lineRule="exact"/>
        <w:jc w:val="center"/>
        <w:rPr>
          <w:rFonts w:ascii="宋体" w:hAnsi="宋体" w:eastAsia="宋体" w:cs="宋体"/>
          <w:color w:val="auto"/>
          <w:sz w:val="24"/>
          <w:highlight w:val="none"/>
        </w:rPr>
      </w:pPr>
    </w:p>
    <w:p w14:paraId="2B59E666">
      <w:pPr>
        <w:spacing w:line="420" w:lineRule="exact"/>
        <w:jc w:val="center"/>
        <w:rPr>
          <w:rFonts w:ascii="宋体" w:hAnsi="宋体" w:eastAsia="宋体" w:cs="宋体"/>
          <w:color w:val="auto"/>
          <w:sz w:val="24"/>
          <w:highlight w:val="none"/>
        </w:rPr>
      </w:pPr>
    </w:p>
    <w:p w14:paraId="6C08FC92">
      <w:pPr>
        <w:spacing w:line="420" w:lineRule="exact"/>
        <w:jc w:val="center"/>
        <w:rPr>
          <w:rFonts w:ascii="宋体" w:hAnsi="宋体" w:eastAsia="宋体" w:cs="宋体"/>
          <w:color w:val="auto"/>
          <w:sz w:val="24"/>
          <w:highlight w:val="none"/>
        </w:rPr>
      </w:pPr>
    </w:p>
    <w:p w14:paraId="55D0A485">
      <w:pPr>
        <w:spacing w:line="420" w:lineRule="exact"/>
        <w:jc w:val="center"/>
        <w:rPr>
          <w:rFonts w:ascii="宋体" w:hAnsi="宋体" w:eastAsia="宋体" w:cs="宋体"/>
          <w:color w:val="auto"/>
          <w:sz w:val="24"/>
          <w:highlight w:val="none"/>
        </w:rPr>
      </w:pPr>
    </w:p>
    <w:p w14:paraId="6255D513">
      <w:pPr>
        <w:spacing w:line="420" w:lineRule="exact"/>
        <w:jc w:val="center"/>
        <w:rPr>
          <w:rFonts w:ascii="宋体" w:hAnsi="宋体" w:eastAsia="宋体" w:cs="宋体"/>
          <w:color w:val="auto"/>
          <w:sz w:val="24"/>
          <w:highlight w:val="none"/>
        </w:rPr>
      </w:pPr>
    </w:p>
    <w:p w14:paraId="601A0BCA">
      <w:pPr>
        <w:spacing w:line="420" w:lineRule="exact"/>
        <w:jc w:val="center"/>
        <w:rPr>
          <w:rFonts w:ascii="宋体" w:hAnsi="宋体" w:eastAsia="宋体" w:cs="宋体"/>
          <w:color w:val="auto"/>
          <w:sz w:val="24"/>
          <w:highlight w:val="none"/>
        </w:rPr>
      </w:pPr>
    </w:p>
    <w:p w14:paraId="30CF8495">
      <w:pPr>
        <w:numPr>
          <w:ilvl w:val="0"/>
          <w:numId w:val="1"/>
        </w:numPr>
        <w:spacing w:line="420" w:lineRule="exact"/>
        <w:jc w:val="center"/>
        <w:rPr>
          <w:rFonts w:ascii="宋体" w:hAnsi="宋体" w:eastAsia="宋体" w:cs="宋体"/>
          <w:b/>
          <w:color w:val="auto"/>
          <w:sz w:val="36"/>
          <w:szCs w:val="36"/>
          <w:highlight w:val="none"/>
        </w:rPr>
      </w:pPr>
      <w:r>
        <w:rPr>
          <w:rFonts w:hint="eastAsia" w:ascii="宋体" w:hAnsi="宋体" w:eastAsia="宋体" w:cs="宋体"/>
          <w:b/>
          <w:color w:val="auto"/>
          <w:sz w:val="36"/>
          <w:szCs w:val="36"/>
          <w:highlight w:val="none"/>
        </w:rPr>
        <w:t>投标函</w:t>
      </w:r>
    </w:p>
    <w:p w14:paraId="53D69659">
      <w:pPr>
        <w:wordWrap w:val="0"/>
        <w:adjustRightInd w:val="0"/>
        <w:snapToGrid w:val="0"/>
        <w:spacing w:line="520" w:lineRule="exact"/>
        <w:rPr>
          <w:rFonts w:ascii="宋体" w:hAnsi="宋体" w:eastAsia="宋体" w:cs="宋体"/>
          <w:color w:val="auto"/>
          <w:sz w:val="24"/>
          <w:highlight w:val="none"/>
        </w:rPr>
      </w:pPr>
      <w:r>
        <w:rPr>
          <w:rFonts w:hint="eastAsia" w:ascii="宋体" w:hAnsi="宋体" w:eastAsia="宋体" w:cs="宋体"/>
          <w:color w:val="auto"/>
          <w:sz w:val="24"/>
          <w:highlight w:val="none"/>
        </w:rPr>
        <w:t>致：</w:t>
      </w:r>
      <w:r>
        <w:rPr>
          <w:rFonts w:hint="eastAsia" w:ascii="宋体" w:hAnsi="宋体" w:eastAsia="宋体" w:cs="宋体"/>
          <w:color w:val="auto"/>
          <w:sz w:val="24"/>
          <w:highlight w:val="none"/>
          <w:u w:val="single"/>
        </w:rPr>
        <w:t xml:space="preserve">            (采购代理机构</w:t>
      </w:r>
      <w:r>
        <w:rPr>
          <w:rFonts w:hint="eastAsia" w:ascii="宋体" w:hAnsi="宋体" w:eastAsia="宋体" w:cs="宋体"/>
          <w:color w:val="auto"/>
          <w:sz w:val="24"/>
          <w:highlight w:val="none"/>
        </w:rPr>
        <w:t>)：</w:t>
      </w:r>
    </w:p>
    <w:p w14:paraId="5429B2A4">
      <w:pPr>
        <w:wordWrap w:val="0"/>
        <w:adjustRightInd w:val="0"/>
        <w:snapToGrid w:val="0"/>
        <w:spacing w:line="520" w:lineRule="exact"/>
        <w:ind w:firstLine="435"/>
        <w:rPr>
          <w:rFonts w:ascii="宋体" w:hAnsi="宋体" w:eastAsia="宋体" w:cs="宋体"/>
          <w:color w:val="auto"/>
          <w:sz w:val="24"/>
          <w:highlight w:val="none"/>
        </w:rPr>
      </w:pPr>
      <w:r>
        <w:rPr>
          <w:rFonts w:hint="eastAsia" w:ascii="宋体" w:hAnsi="宋体" w:eastAsia="宋体" w:cs="宋体"/>
          <w:color w:val="auto"/>
          <w:sz w:val="24"/>
          <w:highlight w:val="none"/>
        </w:rPr>
        <w:t>根据贵方为</w:t>
      </w:r>
      <w:r>
        <w:rPr>
          <w:rFonts w:hint="eastAsia" w:ascii="宋体" w:hAnsi="宋体" w:eastAsia="宋体" w:cs="宋体"/>
          <w:color w:val="auto"/>
          <w:sz w:val="24"/>
          <w:highlight w:val="none"/>
          <w:u w:val="single"/>
        </w:rPr>
        <w:t xml:space="preserve">             （项目名称）</w:t>
      </w:r>
      <w:r>
        <w:rPr>
          <w:rFonts w:hint="eastAsia" w:ascii="宋体" w:hAnsi="宋体" w:eastAsia="宋体" w:cs="宋体"/>
          <w:color w:val="auto"/>
          <w:sz w:val="24"/>
          <w:highlight w:val="none"/>
        </w:rPr>
        <w:t xml:space="preserve">的投标邀请，签字代表 </w:t>
      </w:r>
      <w:r>
        <w:rPr>
          <w:rFonts w:hint="eastAsia" w:ascii="宋体" w:hAnsi="宋体" w:eastAsia="宋体" w:cs="宋体"/>
          <w:color w:val="auto"/>
          <w:sz w:val="24"/>
          <w:highlight w:val="none"/>
          <w:u w:val="single"/>
        </w:rPr>
        <w:t xml:space="preserve">        （姓名、职务）</w:t>
      </w:r>
      <w:r>
        <w:rPr>
          <w:rFonts w:hint="eastAsia" w:ascii="宋体" w:hAnsi="宋体" w:eastAsia="宋体" w:cs="宋体"/>
          <w:color w:val="auto"/>
          <w:sz w:val="24"/>
          <w:highlight w:val="none"/>
        </w:rPr>
        <w:t>经正式授权并代表投标人</w:t>
      </w:r>
      <w:r>
        <w:rPr>
          <w:rFonts w:hint="eastAsia" w:ascii="宋体" w:hAnsi="宋体" w:eastAsia="宋体" w:cs="宋体"/>
          <w:color w:val="auto"/>
          <w:sz w:val="24"/>
          <w:highlight w:val="none"/>
          <w:u w:val="single"/>
        </w:rPr>
        <w:t xml:space="preserve">        （投标人名称、地址）</w:t>
      </w:r>
      <w:r>
        <w:rPr>
          <w:rFonts w:hint="eastAsia" w:ascii="宋体" w:hAnsi="宋体" w:eastAsia="宋体" w:cs="宋体"/>
          <w:color w:val="auto"/>
          <w:sz w:val="24"/>
          <w:highlight w:val="none"/>
        </w:rPr>
        <w:t>提交下述文件正本一份、副本二份，并在此声明，所递交的响应文件内容完整、真实。</w:t>
      </w:r>
    </w:p>
    <w:p w14:paraId="48686E56">
      <w:pPr>
        <w:wordWrap w:val="0"/>
        <w:adjustRightInd w:val="0"/>
        <w:snapToGrid w:val="0"/>
        <w:spacing w:line="520" w:lineRule="exact"/>
        <w:ind w:firstLine="480" w:firstLineChars="200"/>
        <w:rPr>
          <w:rFonts w:ascii="宋体" w:hAnsi="宋体" w:eastAsia="宋体" w:cs="宋体"/>
          <w:color w:val="auto"/>
          <w:sz w:val="24"/>
          <w:highlight w:val="none"/>
        </w:rPr>
      </w:pPr>
      <w:r>
        <w:rPr>
          <w:rFonts w:hint="eastAsia" w:ascii="宋体" w:hAnsi="宋体" w:eastAsia="宋体" w:cs="宋体"/>
          <w:color w:val="auto"/>
          <w:sz w:val="24"/>
          <w:highlight w:val="none"/>
        </w:rPr>
        <w:t>在此，签字代表宣布同意如下：</w:t>
      </w:r>
    </w:p>
    <w:p w14:paraId="4DDCF5EA">
      <w:pPr>
        <w:numPr>
          <w:ilvl w:val="0"/>
          <w:numId w:val="2"/>
        </w:numPr>
        <w:adjustRightInd w:val="0"/>
        <w:snapToGrid w:val="0"/>
        <w:spacing w:line="520" w:lineRule="exact"/>
        <w:ind w:firstLine="480" w:firstLineChars="200"/>
        <w:rPr>
          <w:rFonts w:ascii="宋体" w:hAnsi="宋体" w:eastAsia="宋体" w:cs="宋体"/>
          <w:color w:val="auto"/>
          <w:sz w:val="24"/>
          <w:highlight w:val="none"/>
        </w:rPr>
      </w:pPr>
      <w:r>
        <w:rPr>
          <w:rFonts w:hint="eastAsia" w:ascii="宋体" w:hAnsi="宋体" w:eastAsia="宋体" w:cs="宋体"/>
          <w:color w:val="auto"/>
          <w:sz w:val="24"/>
          <w:highlight w:val="none"/>
        </w:rPr>
        <w:t>所附投标价格表中规定的应提交和交付的货物、工程和服务投标总价为：小写：</w:t>
      </w:r>
      <w:r>
        <w:rPr>
          <w:rFonts w:hint="eastAsia" w:ascii="宋体" w:hAnsi="宋体" w:eastAsia="宋体" w:cs="宋体"/>
          <w:color w:val="auto"/>
          <w:sz w:val="24"/>
          <w:highlight w:val="none"/>
          <w:u w:val="single"/>
          <w:lang w:val="en-US" w:eastAsia="zh-CN"/>
        </w:rPr>
        <w:t xml:space="preserve">       </w:t>
      </w:r>
      <w:r>
        <w:rPr>
          <w:rFonts w:hint="eastAsia" w:ascii="宋体" w:hAnsi="宋体" w:eastAsia="宋体" w:cs="宋体"/>
          <w:color w:val="auto"/>
          <w:sz w:val="24"/>
          <w:highlight w:val="none"/>
          <w:lang w:val="en-US" w:eastAsia="zh-CN"/>
        </w:rPr>
        <w:t xml:space="preserve"> </w:t>
      </w:r>
      <w:r>
        <w:rPr>
          <w:rFonts w:hint="eastAsia" w:ascii="宋体" w:hAnsi="宋体" w:eastAsia="宋体" w:cs="宋体"/>
          <w:color w:val="auto"/>
          <w:sz w:val="24"/>
          <w:highlight w:val="none"/>
        </w:rPr>
        <w:t>；大写</w:t>
      </w:r>
      <w:r>
        <w:rPr>
          <w:rFonts w:hint="eastAsia" w:ascii="宋体" w:hAnsi="宋体" w:eastAsia="宋体" w:cs="宋体"/>
          <w:color w:val="auto"/>
          <w:sz w:val="24"/>
          <w:highlight w:val="none"/>
          <w:lang w:val="en-US" w:eastAsia="zh-CN"/>
        </w:rPr>
        <w:t>：</w:t>
      </w:r>
      <w:r>
        <w:rPr>
          <w:rFonts w:hint="eastAsia" w:ascii="宋体" w:hAnsi="宋体" w:eastAsia="宋体" w:cs="宋体"/>
          <w:color w:val="auto"/>
          <w:sz w:val="24"/>
          <w:highlight w:val="none"/>
          <w:u w:val="single"/>
          <w:lang w:val="en-US" w:eastAsia="zh-CN"/>
        </w:rPr>
        <w:t xml:space="preserve">       </w:t>
      </w:r>
      <w:r>
        <w:rPr>
          <w:rFonts w:hint="eastAsia" w:ascii="宋体" w:hAnsi="宋体" w:eastAsia="宋体" w:cs="宋体"/>
          <w:color w:val="auto"/>
          <w:sz w:val="24"/>
          <w:highlight w:val="none"/>
        </w:rPr>
        <w:t>。项目负责人：</w:t>
      </w:r>
      <w:r>
        <w:rPr>
          <w:rFonts w:hint="eastAsia" w:ascii="宋体" w:hAnsi="宋体" w:eastAsia="宋体" w:cs="宋体"/>
          <w:color w:val="auto"/>
          <w:sz w:val="24"/>
          <w:highlight w:val="none"/>
          <w:u w:val="single"/>
          <w:lang w:val="en-US" w:eastAsia="zh-CN"/>
        </w:rPr>
        <w:t xml:space="preserve">             </w:t>
      </w:r>
      <w:r>
        <w:rPr>
          <w:rFonts w:hint="eastAsia" w:ascii="宋体" w:hAnsi="宋体" w:eastAsia="宋体" w:cs="宋体"/>
          <w:color w:val="auto"/>
          <w:sz w:val="24"/>
          <w:highlight w:val="none"/>
        </w:rPr>
        <w:t>，联系电话：</w:t>
      </w:r>
      <w:r>
        <w:rPr>
          <w:rFonts w:hint="eastAsia" w:ascii="宋体" w:hAnsi="宋体" w:eastAsia="宋体" w:cs="宋体"/>
          <w:color w:val="auto"/>
          <w:sz w:val="24"/>
          <w:highlight w:val="none"/>
          <w:u w:val="single"/>
          <w:lang w:val="en-US" w:eastAsia="zh-CN"/>
        </w:rPr>
        <w:t xml:space="preserve">         </w:t>
      </w:r>
      <w:r>
        <w:rPr>
          <w:rFonts w:hint="eastAsia" w:ascii="宋体" w:hAnsi="宋体" w:eastAsia="宋体" w:cs="宋体"/>
          <w:color w:val="auto"/>
          <w:sz w:val="24"/>
          <w:highlight w:val="none"/>
        </w:rPr>
        <w:t>。</w:t>
      </w:r>
    </w:p>
    <w:p w14:paraId="6C4F6858">
      <w:pPr>
        <w:wordWrap w:val="0"/>
        <w:adjustRightInd w:val="0"/>
        <w:snapToGrid w:val="0"/>
        <w:spacing w:line="520" w:lineRule="exact"/>
        <w:ind w:firstLine="480" w:firstLineChars="200"/>
        <w:rPr>
          <w:rFonts w:ascii="宋体" w:hAnsi="宋体" w:eastAsia="宋体" w:cs="宋体"/>
          <w:color w:val="auto"/>
          <w:sz w:val="24"/>
          <w:highlight w:val="none"/>
        </w:rPr>
      </w:pPr>
      <w:r>
        <w:rPr>
          <w:rFonts w:hint="eastAsia" w:ascii="宋体" w:hAnsi="宋体" w:eastAsia="宋体" w:cs="宋体"/>
          <w:color w:val="auto"/>
          <w:sz w:val="24"/>
          <w:highlight w:val="none"/>
        </w:rPr>
        <w:t>2、投标人将按招标文件的规定履行合同责任和义务。</w:t>
      </w:r>
    </w:p>
    <w:p w14:paraId="732B6278">
      <w:pPr>
        <w:wordWrap w:val="0"/>
        <w:adjustRightInd w:val="0"/>
        <w:snapToGrid w:val="0"/>
        <w:spacing w:line="520" w:lineRule="exact"/>
        <w:ind w:firstLine="480" w:firstLineChars="200"/>
        <w:rPr>
          <w:rFonts w:ascii="宋体" w:hAnsi="宋体" w:eastAsia="宋体" w:cs="宋体"/>
          <w:color w:val="auto"/>
          <w:sz w:val="24"/>
          <w:highlight w:val="none"/>
        </w:rPr>
      </w:pPr>
      <w:r>
        <w:rPr>
          <w:rFonts w:hint="eastAsia" w:ascii="宋体" w:hAnsi="宋体" w:eastAsia="宋体" w:cs="宋体"/>
          <w:color w:val="auto"/>
          <w:sz w:val="24"/>
          <w:highlight w:val="none"/>
        </w:rPr>
        <w:t>3、投标人已详细审查全部招标文件。我们完全理解并同意放弃对这方面有不明及误解的权力。</w:t>
      </w:r>
    </w:p>
    <w:p w14:paraId="6DBB65F3">
      <w:pPr>
        <w:wordWrap w:val="0"/>
        <w:adjustRightInd w:val="0"/>
        <w:snapToGrid w:val="0"/>
        <w:spacing w:line="520" w:lineRule="exact"/>
        <w:ind w:firstLine="480" w:firstLineChars="200"/>
        <w:rPr>
          <w:rFonts w:ascii="宋体" w:hAnsi="宋体" w:eastAsia="宋体" w:cs="宋体"/>
          <w:color w:val="auto"/>
          <w:sz w:val="24"/>
          <w:highlight w:val="none"/>
        </w:rPr>
      </w:pPr>
      <w:r>
        <w:rPr>
          <w:rFonts w:hint="eastAsia" w:ascii="宋体" w:hAnsi="宋体" w:eastAsia="宋体" w:cs="宋体"/>
          <w:color w:val="auto"/>
          <w:sz w:val="24"/>
          <w:highlight w:val="none"/>
        </w:rPr>
        <w:t>4、本投标有效期为自招标文件规定的提交响应文件截止之日起 60 个日历日。在投标有效期内我方同意遵守本响应文件中的承诺且在此期限期满之前响应文件对我方具有法律约束力。</w:t>
      </w:r>
    </w:p>
    <w:p w14:paraId="3CE91D6B">
      <w:pPr>
        <w:wordWrap w:val="0"/>
        <w:adjustRightInd w:val="0"/>
        <w:snapToGrid w:val="0"/>
        <w:spacing w:line="520" w:lineRule="exact"/>
        <w:ind w:firstLine="480" w:firstLineChars="200"/>
        <w:rPr>
          <w:rFonts w:ascii="宋体" w:hAnsi="宋体" w:eastAsia="宋体" w:cs="宋体"/>
          <w:color w:val="auto"/>
          <w:sz w:val="24"/>
          <w:highlight w:val="none"/>
        </w:rPr>
      </w:pPr>
      <w:r>
        <w:rPr>
          <w:rFonts w:hint="eastAsia" w:ascii="宋体" w:hAnsi="宋体" w:eastAsia="宋体" w:cs="宋体"/>
          <w:color w:val="auto"/>
          <w:sz w:val="24"/>
          <w:highlight w:val="none"/>
        </w:rPr>
        <w:t>5、根据第一章“投标须知”第3条规定，我方承诺：</w:t>
      </w:r>
    </w:p>
    <w:p w14:paraId="57B0E604">
      <w:pPr>
        <w:wordWrap w:val="0"/>
        <w:adjustRightInd w:val="0"/>
        <w:snapToGrid w:val="0"/>
        <w:spacing w:line="520" w:lineRule="exact"/>
        <w:ind w:firstLine="480" w:firstLineChars="200"/>
        <w:rPr>
          <w:rFonts w:ascii="宋体" w:hAnsi="宋体" w:eastAsia="宋体" w:cs="宋体"/>
          <w:color w:val="auto"/>
          <w:sz w:val="24"/>
          <w:highlight w:val="none"/>
        </w:rPr>
      </w:pPr>
      <w:r>
        <w:rPr>
          <w:rFonts w:hint="eastAsia" w:ascii="宋体" w:hAnsi="宋体" w:eastAsia="宋体" w:cs="宋体"/>
          <w:color w:val="auto"/>
          <w:sz w:val="24"/>
          <w:highlight w:val="none"/>
        </w:rPr>
        <w:t>(1) 我们在参加本项目政府采购活动前三年内，在经营活动中没有违背法律的行为，并提供“参加政府采购活动前三年内在经营活动中没有重大违法记录的书面声明”；</w:t>
      </w:r>
    </w:p>
    <w:p w14:paraId="35A6CAA0">
      <w:pPr>
        <w:wordWrap w:val="0"/>
        <w:adjustRightInd w:val="0"/>
        <w:snapToGrid w:val="0"/>
        <w:spacing w:line="520" w:lineRule="exact"/>
        <w:ind w:firstLine="480" w:firstLineChars="200"/>
        <w:rPr>
          <w:rFonts w:ascii="宋体" w:hAnsi="宋体" w:eastAsia="宋体" w:cs="宋体"/>
          <w:color w:val="auto"/>
          <w:sz w:val="24"/>
          <w:highlight w:val="none"/>
        </w:rPr>
      </w:pPr>
      <w:r>
        <w:rPr>
          <w:rFonts w:hint="eastAsia" w:ascii="宋体" w:hAnsi="宋体" w:eastAsia="宋体" w:cs="宋体"/>
          <w:color w:val="auto"/>
          <w:sz w:val="24"/>
          <w:highlight w:val="none"/>
        </w:rPr>
        <w:t>(2) 我们依照有关法律的规定，没有偷税、漏税的行为，没有逃避缴纳社会保险资金的行为；</w:t>
      </w:r>
    </w:p>
    <w:p w14:paraId="1ADF7288">
      <w:pPr>
        <w:wordWrap w:val="0"/>
        <w:adjustRightInd w:val="0"/>
        <w:snapToGrid w:val="0"/>
        <w:spacing w:line="520" w:lineRule="exact"/>
        <w:ind w:firstLine="480" w:firstLineChars="200"/>
        <w:rPr>
          <w:rFonts w:ascii="宋体" w:hAnsi="宋体" w:eastAsia="宋体" w:cs="宋体"/>
          <w:color w:val="auto"/>
          <w:sz w:val="24"/>
          <w:highlight w:val="none"/>
        </w:rPr>
      </w:pPr>
      <w:r>
        <w:rPr>
          <w:rFonts w:hint="eastAsia" w:ascii="宋体" w:hAnsi="宋体" w:eastAsia="宋体" w:cs="宋体"/>
          <w:color w:val="auto"/>
          <w:sz w:val="24"/>
          <w:highlight w:val="none"/>
        </w:rPr>
        <w:t>(3) 与招标人和采购代理机构</w:t>
      </w:r>
      <w:r>
        <w:rPr>
          <w:rFonts w:hint="eastAsia" w:ascii="宋体" w:hAnsi="宋体" w:eastAsia="宋体" w:cs="宋体"/>
          <w:bCs/>
          <w:color w:val="auto"/>
          <w:sz w:val="24"/>
          <w:highlight w:val="none"/>
        </w:rPr>
        <w:t>无任何的隶属关系或者其他利害关系</w:t>
      </w:r>
      <w:r>
        <w:rPr>
          <w:rFonts w:hint="eastAsia" w:ascii="宋体" w:hAnsi="宋体" w:eastAsia="宋体" w:cs="宋体"/>
          <w:color w:val="auto"/>
          <w:sz w:val="24"/>
          <w:highlight w:val="none"/>
        </w:rPr>
        <w:t>。</w:t>
      </w:r>
    </w:p>
    <w:p w14:paraId="68F9921D">
      <w:pPr>
        <w:wordWrap w:val="0"/>
        <w:adjustRightInd w:val="0"/>
        <w:snapToGrid w:val="0"/>
        <w:spacing w:line="520" w:lineRule="exact"/>
        <w:ind w:firstLine="480" w:firstLineChars="200"/>
        <w:rPr>
          <w:rFonts w:hint="eastAsia" w:ascii="宋体" w:hAnsi="宋体" w:eastAsia="宋体" w:cs="宋体"/>
          <w:color w:val="auto"/>
          <w:sz w:val="24"/>
          <w:highlight w:val="none"/>
        </w:rPr>
      </w:pPr>
      <w:r>
        <w:rPr>
          <w:rFonts w:hint="eastAsia" w:ascii="宋体" w:hAnsi="宋体" w:eastAsia="宋体" w:cs="宋体"/>
          <w:color w:val="auto"/>
          <w:sz w:val="24"/>
          <w:highlight w:val="none"/>
        </w:rPr>
        <w:t>(</w:t>
      </w:r>
      <w:r>
        <w:rPr>
          <w:rFonts w:hint="eastAsia" w:ascii="宋体" w:hAnsi="宋体" w:eastAsia="宋体" w:cs="宋体"/>
          <w:color w:val="auto"/>
          <w:sz w:val="24"/>
          <w:highlight w:val="none"/>
          <w:lang w:val="en-US" w:eastAsia="zh-CN"/>
        </w:rPr>
        <w:t>4</w:t>
      </w:r>
      <w:r>
        <w:rPr>
          <w:rFonts w:hint="eastAsia" w:ascii="宋体" w:hAnsi="宋体" w:eastAsia="宋体" w:cs="宋体"/>
          <w:color w:val="auto"/>
          <w:sz w:val="24"/>
          <w:highlight w:val="none"/>
        </w:rPr>
        <w:t>) 我公司与其他投标人（包括但不限于参与本项目的所有投标单位）不存在直接或间接的控股、管理关系，不存在隶属关系或同一实际控制人关系。</w:t>
      </w:r>
    </w:p>
    <w:p w14:paraId="631915E6">
      <w:pPr>
        <w:wordWrap w:val="0"/>
        <w:adjustRightInd w:val="0"/>
        <w:snapToGrid w:val="0"/>
        <w:spacing w:line="520" w:lineRule="exact"/>
        <w:ind w:firstLine="480" w:firstLineChars="200"/>
        <w:rPr>
          <w:rFonts w:hint="eastAsia" w:ascii="宋体" w:hAnsi="宋体" w:eastAsia="宋体" w:cs="宋体"/>
          <w:color w:val="auto"/>
          <w:sz w:val="24"/>
          <w:highlight w:val="none"/>
        </w:rPr>
      </w:pPr>
      <w:r>
        <w:rPr>
          <w:rFonts w:hint="eastAsia" w:ascii="宋体" w:hAnsi="宋体" w:eastAsia="宋体" w:cs="宋体"/>
          <w:color w:val="auto"/>
          <w:sz w:val="24"/>
          <w:highlight w:val="none"/>
        </w:rPr>
        <w:t>(</w:t>
      </w:r>
      <w:r>
        <w:rPr>
          <w:rFonts w:hint="eastAsia" w:ascii="宋体" w:hAnsi="宋体" w:eastAsia="宋体" w:cs="宋体"/>
          <w:color w:val="auto"/>
          <w:sz w:val="24"/>
          <w:highlight w:val="none"/>
          <w:lang w:val="en-US" w:eastAsia="zh-CN"/>
        </w:rPr>
        <w:t>5</w:t>
      </w:r>
      <w:r>
        <w:rPr>
          <w:rFonts w:hint="eastAsia" w:ascii="宋体" w:hAnsi="宋体" w:eastAsia="宋体" w:cs="宋体"/>
          <w:color w:val="auto"/>
          <w:sz w:val="24"/>
          <w:highlight w:val="none"/>
        </w:rPr>
        <w:t>) 我公司未与其他投标人相互串通投标，未达成任何形式的协议或默契（如围标、陪标等），也未委托同一单位或个人办理投标事宜。</w:t>
      </w:r>
    </w:p>
    <w:p w14:paraId="5CCC704D">
      <w:pPr>
        <w:wordWrap w:val="0"/>
        <w:adjustRightInd w:val="0"/>
        <w:snapToGrid w:val="0"/>
        <w:spacing w:line="520" w:lineRule="exact"/>
        <w:ind w:firstLine="480" w:firstLineChars="200"/>
        <w:rPr>
          <w:rFonts w:hint="eastAsia" w:ascii="宋体" w:hAnsi="宋体" w:eastAsia="宋体" w:cs="宋体"/>
          <w:color w:val="auto"/>
          <w:sz w:val="24"/>
          <w:highlight w:val="none"/>
        </w:rPr>
      </w:pPr>
      <w:r>
        <w:rPr>
          <w:rFonts w:hint="eastAsia" w:ascii="宋体" w:hAnsi="宋体" w:eastAsia="宋体" w:cs="宋体"/>
          <w:color w:val="auto"/>
          <w:sz w:val="24"/>
          <w:highlight w:val="none"/>
        </w:rPr>
        <w:t>(</w:t>
      </w:r>
      <w:r>
        <w:rPr>
          <w:rFonts w:hint="eastAsia" w:ascii="宋体" w:hAnsi="宋体" w:eastAsia="宋体" w:cs="宋体"/>
          <w:color w:val="auto"/>
          <w:sz w:val="24"/>
          <w:highlight w:val="none"/>
          <w:lang w:val="en-US" w:eastAsia="zh-CN"/>
        </w:rPr>
        <w:t>6</w:t>
      </w:r>
      <w:r>
        <w:rPr>
          <w:rFonts w:hint="eastAsia" w:ascii="宋体" w:hAnsi="宋体" w:eastAsia="宋体" w:cs="宋体"/>
          <w:color w:val="auto"/>
          <w:sz w:val="24"/>
          <w:highlight w:val="none"/>
        </w:rPr>
        <w:t>)我公司投标文件由我公司独立编制，未与其他投标人共享商业秘密或技术方案。</w:t>
      </w:r>
    </w:p>
    <w:p w14:paraId="3901822B">
      <w:pPr>
        <w:wordWrap w:val="0"/>
        <w:adjustRightInd w:val="0"/>
        <w:snapToGrid w:val="0"/>
        <w:spacing w:line="520" w:lineRule="exact"/>
        <w:ind w:firstLine="480" w:firstLineChars="200"/>
        <w:rPr>
          <w:rFonts w:ascii="宋体" w:hAnsi="宋体" w:eastAsia="宋体" w:cs="宋体"/>
          <w:color w:val="auto"/>
          <w:sz w:val="24"/>
          <w:highlight w:val="none"/>
        </w:rPr>
      </w:pPr>
      <w:r>
        <w:rPr>
          <w:rFonts w:hint="eastAsia" w:ascii="宋体" w:hAnsi="宋体" w:eastAsia="宋体" w:cs="宋体"/>
          <w:color w:val="auto"/>
          <w:sz w:val="24"/>
          <w:highlight w:val="none"/>
        </w:rPr>
        <w:t xml:space="preserve">6、同意提供贵方可能要求的与其投标有关的一切数据或资料。 </w:t>
      </w:r>
    </w:p>
    <w:p w14:paraId="05156B62">
      <w:pPr>
        <w:wordWrap w:val="0"/>
        <w:adjustRightInd w:val="0"/>
        <w:snapToGrid w:val="0"/>
        <w:spacing w:line="520" w:lineRule="exact"/>
        <w:ind w:firstLine="480" w:firstLineChars="200"/>
        <w:rPr>
          <w:rFonts w:ascii="宋体" w:hAnsi="宋体" w:eastAsia="宋体" w:cs="宋体"/>
          <w:color w:val="auto"/>
          <w:sz w:val="24"/>
          <w:highlight w:val="none"/>
        </w:rPr>
      </w:pPr>
      <w:r>
        <w:rPr>
          <w:rFonts w:hint="eastAsia" w:ascii="宋体" w:hAnsi="宋体" w:eastAsia="宋体" w:cs="宋体"/>
          <w:color w:val="auto"/>
          <w:sz w:val="24"/>
          <w:highlight w:val="none"/>
        </w:rPr>
        <w:t>7、与本投标有关的一切正式往来信函请寄：</w:t>
      </w:r>
    </w:p>
    <w:p w14:paraId="38BFACF2">
      <w:pPr>
        <w:wordWrap w:val="0"/>
        <w:adjustRightInd w:val="0"/>
        <w:snapToGrid w:val="0"/>
        <w:spacing w:line="520" w:lineRule="exact"/>
        <w:rPr>
          <w:rFonts w:ascii="宋体" w:hAnsi="宋体" w:eastAsia="宋体" w:cs="宋体"/>
          <w:color w:val="auto"/>
          <w:sz w:val="24"/>
          <w:highlight w:val="none"/>
        </w:rPr>
      </w:pPr>
      <w:r>
        <w:rPr>
          <w:rFonts w:hint="eastAsia" w:ascii="宋体" w:hAnsi="宋体" w:eastAsia="宋体" w:cs="宋体"/>
          <w:color w:val="auto"/>
          <w:sz w:val="24"/>
          <w:highlight w:val="none"/>
        </w:rPr>
        <w:t xml:space="preserve">地址：                      </w:t>
      </w:r>
    </w:p>
    <w:p w14:paraId="0F8D073A">
      <w:pPr>
        <w:wordWrap w:val="0"/>
        <w:adjustRightInd w:val="0"/>
        <w:snapToGrid w:val="0"/>
        <w:spacing w:line="520" w:lineRule="exact"/>
        <w:rPr>
          <w:rFonts w:ascii="宋体" w:hAnsi="宋体" w:eastAsia="宋体" w:cs="宋体"/>
          <w:color w:val="auto"/>
          <w:sz w:val="24"/>
          <w:highlight w:val="none"/>
        </w:rPr>
      </w:pPr>
      <w:r>
        <w:rPr>
          <w:rFonts w:hint="eastAsia" w:ascii="宋体" w:hAnsi="宋体" w:eastAsia="宋体" w:cs="宋体"/>
          <w:color w:val="auto"/>
          <w:sz w:val="24"/>
          <w:highlight w:val="none"/>
        </w:rPr>
        <w:t xml:space="preserve">电话：                      </w:t>
      </w:r>
    </w:p>
    <w:p w14:paraId="3FE58F79">
      <w:pPr>
        <w:wordWrap w:val="0"/>
        <w:adjustRightInd w:val="0"/>
        <w:snapToGrid w:val="0"/>
        <w:spacing w:line="520" w:lineRule="exact"/>
        <w:rPr>
          <w:rFonts w:ascii="宋体" w:hAnsi="宋体" w:eastAsia="宋体" w:cs="宋体"/>
          <w:color w:val="auto"/>
          <w:sz w:val="24"/>
          <w:highlight w:val="none"/>
        </w:rPr>
      </w:pPr>
    </w:p>
    <w:p w14:paraId="06FE552B">
      <w:pPr>
        <w:wordWrap w:val="0"/>
        <w:adjustRightInd w:val="0"/>
        <w:snapToGrid w:val="0"/>
        <w:spacing w:line="520" w:lineRule="exact"/>
        <w:rPr>
          <w:rFonts w:ascii="宋体" w:hAnsi="宋体" w:eastAsia="宋体" w:cs="宋体"/>
          <w:color w:val="auto"/>
          <w:sz w:val="24"/>
          <w:highlight w:val="none"/>
        </w:rPr>
      </w:pPr>
      <w:r>
        <w:rPr>
          <w:rFonts w:hint="eastAsia" w:ascii="宋体" w:hAnsi="宋体" w:eastAsia="宋体" w:cs="宋体"/>
          <w:color w:val="auto"/>
          <w:sz w:val="24"/>
          <w:highlight w:val="none"/>
        </w:rPr>
        <w:t>投标人名称(盖章)：</w:t>
      </w:r>
    </w:p>
    <w:p w14:paraId="4FDC30CE">
      <w:pPr>
        <w:wordWrap w:val="0"/>
        <w:adjustRightInd w:val="0"/>
        <w:snapToGrid w:val="0"/>
        <w:spacing w:line="520" w:lineRule="exact"/>
        <w:rPr>
          <w:rFonts w:ascii="宋体" w:hAnsi="宋体" w:eastAsia="宋体" w:cs="宋体"/>
          <w:color w:val="auto"/>
          <w:sz w:val="24"/>
          <w:highlight w:val="none"/>
        </w:rPr>
      </w:pPr>
      <w:r>
        <w:rPr>
          <w:rFonts w:hint="eastAsia" w:ascii="宋体" w:hAnsi="宋体" w:eastAsia="宋体" w:cs="宋体"/>
          <w:color w:val="auto"/>
          <w:sz w:val="24"/>
          <w:highlight w:val="none"/>
        </w:rPr>
        <w:t xml:space="preserve">法定代表人或其授权的代理人(签字或盖章)：               </w:t>
      </w:r>
    </w:p>
    <w:p w14:paraId="74B1E9C4">
      <w:pPr>
        <w:wordWrap w:val="0"/>
        <w:adjustRightInd w:val="0"/>
        <w:snapToGrid w:val="0"/>
        <w:spacing w:line="520" w:lineRule="exact"/>
        <w:rPr>
          <w:rFonts w:ascii="宋体" w:hAnsi="宋体" w:eastAsia="宋体" w:cs="宋体"/>
          <w:color w:val="auto"/>
          <w:sz w:val="24"/>
          <w:highlight w:val="none"/>
        </w:rPr>
      </w:pPr>
      <w:r>
        <w:rPr>
          <w:rFonts w:hint="eastAsia" w:ascii="宋体" w:hAnsi="宋体" w:eastAsia="宋体" w:cs="宋体"/>
          <w:color w:val="auto"/>
          <w:sz w:val="24"/>
          <w:highlight w:val="none"/>
        </w:rPr>
        <w:t>日期： 年      月     日</w:t>
      </w:r>
    </w:p>
    <w:p w14:paraId="3551EAED">
      <w:pPr>
        <w:wordWrap w:val="0"/>
        <w:adjustRightInd w:val="0"/>
        <w:snapToGrid w:val="0"/>
        <w:spacing w:line="520" w:lineRule="exact"/>
        <w:rPr>
          <w:rFonts w:ascii="宋体" w:hAnsi="宋体" w:eastAsia="宋体" w:cs="宋体"/>
          <w:color w:val="auto"/>
          <w:sz w:val="24"/>
          <w:highlight w:val="none"/>
        </w:rPr>
      </w:pPr>
    </w:p>
    <w:p w14:paraId="6C47CF7C">
      <w:pPr>
        <w:wordWrap w:val="0"/>
        <w:adjustRightInd w:val="0"/>
        <w:snapToGrid w:val="0"/>
        <w:spacing w:line="520" w:lineRule="exact"/>
        <w:ind w:left="-88" w:leftChars="-42"/>
        <w:rPr>
          <w:rFonts w:ascii="宋体" w:hAnsi="宋体" w:eastAsia="宋体" w:cs="宋体"/>
          <w:color w:val="auto"/>
          <w:sz w:val="24"/>
          <w:highlight w:val="none"/>
        </w:rPr>
      </w:pPr>
      <w:r>
        <w:rPr>
          <w:rFonts w:hint="eastAsia" w:ascii="宋体" w:hAnsi="宋体" w:eastAsia="宋体" w:cs="宋体"/>
          <w:b/>
          <w:color w:val="auto"/>
          <w:sz w:val="24"/>
          <w:highlight w:val="none"/>
        </w:rPr>
        <w:t>备注</w:t>
      </w:r>
      <w:r>
        <w:rPr>
          <w:rFonts w:hint="eastAsia" w:ascii="宋体" w:hAnsi="宋体" w:eastAsia="宋体" w:cs="宋体"/>
          <w:color w:val="auto"/>
          <w:sz w:val="24"/>
          <w:highlight w:val="none"/>
        </w:rPr>
        <w:t>：1、除可填报项目外，对本投标函的任何修改将被视为非实质性响应投标，在评标时将其视为无效投标。</w:t>
      </w:r>
    </w:p>
    <w:p w14:paraId="27B3AF04">
      <w:pPr>
        <w:widowControl/>
        <w:wordWrap w:val="0"/>
        <w:spacing w:line="520" w:lineRule="exact"/>
        <w:ind w:left="-88" w:leftChars="-42" w:firstLine="720" w:firstLineChars="300"/>
        <w:jc w:val="left"/>
        <w:rPr>
          <w:rFonts w:ascii="宋体" w:hAnsi="宋体" w:eastAsia="宋体" w:cs="宋体"/>
          <w:color w:val="auto"/>
          <w:sz w:val="24"/>
          <w:highlight w:val="none"/>
        </w:rPr>
      </w:pPr>
      <w:r>
        <w:rPr>
          <w:rFonts w:hint="eastAsia" w:ascii="宋体" w:hAnsi="宋体" w:eastAsia="宋体" w:cs="宋体"/>
          <w:color w:val="auto"/>
          <w:sz w:val="24"/>
          <w:highlight w:val="none"/>
        </w:rPr>
        <w:t>2、投标人注册成立不足三年的，承诺与声明从单位成立始至参加本项目采购活动止(后同)。</w:t>
      </w:r>
    </w:p>
    <w:p w14:paraId="6D990077">
      <w:pPr>
        <w:widowControl/>
        <w:wordWrap w:val="0"/>
        <w:spacing w:line="520" w:lineRule="exact"/>
        <w:jc w:val="left"/>
        <w:rPr>
          <w:rFonts w:ascii="宋体" w:hAnsi="宋体" w:eastAsia="宋体" w:cs="宋体"/>
          <w:color w:val="auto"/>
          <w:sz w:val="24"/>
          <w:highlight w:val="none"/>
        </w:rPr>
        <w:sectPr>
          <w:pgSz w:w="11905" w:h="16838"/>
          <w:pgMar w:top="1531" w:right="1531" w:bottom="1531" w:left="1531" w:header="850" w:footer="992" w:gutter="0"/>
          <w:pgNumType w:fmt="decimal"/>
          <w:cols w:space="0" w:num="1"/>
          <w:rtlGutter w:val="0"/>
          <w:docGrid w:type="lines" w:linePitch="315" w:charSpace="0"/>
        </w:sectPr>
      </w:pPr>
    </w:p>
    <w:p w14:paraId="410E138B">
      <w:pPr>
        <w:spacing w:line="420" w:lineRule="exact"/>
        <w:jc w:val="center"/>
        <w:rPr>
          <w:rFonts w:ascii="宋体" w:hAnsi="宋体" w:eastAsia="宋体" w:cs="宋体"/>
          <w:b/>
          <w:color w:val="auto"/>
          <w:sz w:val="36"/>
          <w:szCs w:val="36"/>
          <w:highlight w:val="none"/>
        </w:rPr>
      </w:pPr>
      <w:r>
        <w:rPr>
          <w:rFonts w:hint="eastAsia" w:ascii="宋体" w:hAnsi="宋体" w:eastAsia="宋体" w:cs="宋体"/>
          <w:b/>
          <w:color w:val="auto"/>
          <w:sz w:val="36"/>
          <w:szCs w:val="36"/>
          <w:highlight w:val="none"/>
        </w:rPr>
        <w:t>二、投标承诺汇总表</w:t>
      </w:r>
    </w:p>
    <w:tbl>
      <w:tblPr>
        <w:tblStyle w:val="17"/>
        <w:tblpPr w:leftFromText="180" w:rightFromText="180" w:vertAnchor="text" w:horzAnchor="margin" w:tblpXSpec="center" w:tblpY="394"/>
        <w:tblW w:w="9039"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642"/>
        <w:gridCol w:w="7397"/>
      </w:tblGrid>
      <w:tr w14:paraId="68BCBC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5" w:hRule="atLeast"/>
        </w:trPr>
        <w:tc>
          <w:tcPr>
            <w:tcW w:w="1642" w:type="dxa"/>
            <w:vAlign w:val="center"/>
          </w:tcPr>
          <w:p w14:paraId="34CF3326">
            <w:pPr>
              <w:spacing w:line="440" w:lineRule="exact"/>
              <w:ind w:right="53" w:rightChars="25"/>
              <w:jc w:val="center"/>
              <w:rPr>
                <w:rFonts w:ascii="宋体" w:hAnsi="宋体" w:eastAsia="宋体" w:cs="宋体"/>
                <w:color w:val="auto"/>
                <w:sz w:val="24"/>
                <w:highlight w:val="none"/>
              </w:rPr>
            </w:pPr>
            <w:r>
              <w:rPr>
                <w:rFonts w:hint="eastAsia" w:ascii="宋体" w:hAnsi="宋体" w:eastAsia="宋体" w:cs="宋体"/>
                <w:color w:val="auto"/>
                <w:sz w:val="24"/>
                <w:highlight w:val="none"/>
              </w:rPr>
              <w:t>投标人名称</w:t>
            </w:r>
          </w:p>
        </w:tc>
        <w:tc>
          <w:tcPr>
            <w:tcW w:w="7397" w:type="dxa"/>
            <w:vAlign w:val="center"/>
          </w:tcPr>
          <w:p w14:paraId="26B7F354">
            <w:pPr>
              <w:spacing w:line="700" w:lineRule="exact"/>
              <w:jc w:val="center"/>
              <w:rPr>
                <w:rFonts w:ascii="宋体" w:hAnsi="宋体" w:eastAsia="宋体" w:cs="宋体"/>
                <w:color w:val="auto"/>
                <w:sz w:val="24"/>
                <w:highlight w:val="none"/>
              </w:rPr>
            </w:pPr>
          </w:p>
        </w:tc>
      </w:tr>
      <w:tr w14:paraId="69DB58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83" w:hRule="atLeast"/>
        </w:trPr>
        <w:tc>
          <w:tcPr>
            <w:tcW w:w="1642" w:type="dxa"/>
            <w:vAlign w:val="center"/>
          </w:tcPr>
          <w:p w14:paraId="0882F221">
            <w:pPr>
              <w:spacing w:line="440" w:lineRule="exact"/>
              <w:ind w:right="53" w:rightChars="25"/>
              <w:jc w:val="center"/>
              <w:rPr>
                <w:rFonts w:ascii="宋体" w:hAnsi="宋体" w:eastAsia="宋体" w:cs="宋体"/>
                <w:color w:val="auto"/>
                <w:sz w:val="24"/>
                <w:highlight w:val="none"/>
              </w:rPr>
            </w:pPr>
            <w:r>
              <w:rPr>
                <w:rFonts w:hint="eastAsia" w:ascii="宋体" w:hAnsi="宋体" w:eastAsia="宋体" w:cs="宋体"/>
                <w:color w:val="auto"/>
                <w:sz w:val="24"/>
                <w:highlight w:val="none"/>
              </w:rPr>
              <w:t>项目名称</w:t>
            </w:r>
          </w:p>
        </w:tc>
        <w:tc>
          <w:tcPr>
            <w:tcW w:w="7397" w:type="dxa"/>
            <w:vAlign w:val="center"/>
          </w:tcPr>
          <w:p w14:paraId="63364E63">
            <w:pPr>
              <w:spacing w:line="500" w:lineRule="exact"/>
              <w:jc w:val="center"/>
              <w:rPr>
                <w:rFonts w:hint="eastAsia" w:ascii="宋体" w:hAnsi="宋体" w:eastAsia="宋体" w:cs="宋体"/>
                <w:color w:val="auto"/>
                <w:sz w:val="24"/>
                <w:highlight w:val="none"/>
                <w:lang w:eastAsia="zh-CN"/>
              </w:rPr>
            </w:pPr>
            <w:r>
              <w:rPr>
                <w:rFonts w:hint="eastAsia" w:ascii="宋体" w:hAnsi="宋体" w:eastAsia="宋体" w:cs="宋体"/>
                <w:color w:val="auto"/>
                <w:sz w:val="24"/>
                <w:highlight w:val="none"/>
                <w:lang w:val="en-US" w:eastAsia="zh-CN"/>
              </w:rPr>
              <w:t>张坊镇白石村板溪湖景区红色旅游配套项目智能系统、背景音乐采购项目</w:t>
            </w:r>
          </w:p>
        </w:tc>
      </w:tr>
      <w:tr w14:paraId="631E5F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1" w:hRule="atLeast"/>
        </w:trPr>
        <w:tc>
          <w:tcPr>
            <w:tcW w:w="1642" w:type="dxa"/>
            <w:vAlign w:val="center"/>
          </w:tcPr>
          <w:p w14:paraId="6B7297BD">
            <w:pPr>
              <w:spacing w:line="440" w:lineRule="exact"/>
              <w:ind w:right="53" w:rightChars="25"/>
              <w:jc w:val="center"/>
              <w:rPr>
                <w:rFonts w:ascii="宋体" w:hAnsi="宋体" w:eastAsia="宋体" w:cs="宋体"/>
                <w:color w:val="auto"/>
                <w:sz w:val="24"/>
                <w:highlight w:val="none"/>
              </w:rPr>
            </w:pPr>
            <w:r>
              <w:rPr>
                <w:rFonts w:hint="eastAsia" w:ascii="宋体" w:hAnsi="宋体" w:eastAsia="宋体" w:cs="宋体"/>
                <w:color w:val="auto"/>
                <w:sz w:val="24"/>
                <w:highlight w:val="none"/>
              </w:rPr>
              <w:t>项目负责人</w:t>
            </w:r>
          </w:p>
        </w:tc>
        <w:tc>
          <w:tcPr>
            <w:tcW w:w="7397" w:type="dxa"/>
            <w:vAlign w:val="center"/>
          </w:tcPr>
          <w:p w14:paraId="45B87845">
            <w:pPr>
              <w:spacing w:line="700" w:lineRule="exact"/>
              <w:rPr>
                <w:rFonts w:ascii="宋体" w:hAnsi="宋体" w:eastAsia="宋体" w:cs="宋体"/>
                <w:color w:val="auto"/>
                <w:sz w:val="24"/>
                <w:highlight w:val="none"/>
              </w:rPr>
            </w:pPr>
            <w:r>
              <w:rPr>
                <w:rFonts w:hint="eastAsia" w:ascii="宋体" w:hAnsi="宋体" w:eastAsia="宋体" w:cs="宋体"/>
                <w:color w:val="auto"/>
                <w:sz w:val="24"/>
                <w:highlight w:val="none"/>
              </w:rPr>
              <w:t xml:space="preserve">               姓名：</w:t>
            </w:r>
          </w:p>
        </w:tc>
      </w:tr>
      <w:tr w14:paraId="4F8A48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43" w:hRule="atLeast"/>
        </w:trPr>
        <w:tc>
          <w:tcPr>
            <w:tcW w:w="1642" w:type="dxa"/>
            <w:vAlign w:val="center"/>
          </w:tcPr>
          <w:p w14:paraId="47DEE8EC">
            <w:pPr>
              <w:spacing w:line="420" w:lineRule="exact"/>
              <w:jc w:val="center"/>
              <w:rPr>
                <w:rFonts w:ascii="宋体" w:hAnsi="宋体" w:eastAsia="宋体" w:cs="宋体"/>
                <w:color w:val="auto"/>
                <w:sz w:val="24"/>
                <w:highlight w:val="none"/>
              </w:rPr>
            </w:pPr>
            <w:r>
              <w:rPr>
                <w:rFonts w:hint="eastAsia" w:ascii="宋体" w:hAnsi="宋体" w:eastAsia="宋体" w:cs="宋体"/>
                <w:color w:val="auto"/>
                <w:sz w:val="24"/>
                <w:highlight w:val="none"/>
              </w:rPr>
              <w:t>投标报价（元）</w:t>
            </w:r>
          </w:p>
        </w:tc>
        <w:tc>
          <w:tcPr>
            <w:tcW w:w="7397" w:type="dxa"/>
            <w:vAlign w:val="center"/>
          </w:tcPr>
          <w:p w14:paraId="21383E1B">
            <w:pPr>
              <w:spacing w:line="400" w:lineRule="exact"/>
              <w:jc w:val="center"/>
              <w:rPr>
                <w:rFonts w:ascii="宋体" w:hAnsi="宋体" w:eastAsia="宋体" w:cs="宋体"/>
                <w:color w:val="auto"/>
                <w:sz w:val="24"/>
                <w:highlight w:val="none"/>
              </w:rPr>
            </w:pPr>
            <w:r>
              <w:rPr>
                <w:rFonts w:hint="eastAsia" w:ascii="宋体" w:hAnsi="宋体" w:eastAsia="宋体" w:cs="宋体"/>
                <w:color w:val="auto"/>
                <w:sz w:val="24"/>
                <w:highlight w:val="none"/>
                <w:lang w:val="sq-AL"/>
              </w:rPr>
              <w:t>投标报价：</w:t>
            </w:r>
            <w:r>
              <w:rPr>
                <w:rFonts w:hint="eastAsia" w:ascii="宋体" w:hAnsi="宋体" w:eastAsia="宋体" w:cs="宋体"/>
                <w:color w:val="auto"/>
                <w:sz w:val="24"/>
                <w:highlight w:val="none"/>
              </w:rPr>
              <w:t>小写</w:t>
            </w:r>
            <w:r>
              <w:rPr>
                <w:rFonts w:hint="eastAsia" w:ascii="宋体" w:hAnsi="宋体" w:eastAsia="宋体" w:cs="宋体"/>
                <w:i/>
                <w:iCs/>
                <w:color w:val="auto"/>
                <w:sz w:val="24"/>
                <w:highlight w:val="none"/>
              </w:rPr>
              <w:t>：</w:t>
            </w:r>
            <w:r>
              <w:rPr>
                <w:rFonts w:hint="eastAsia" w:ascii="宋体" w:hAnsi="宋体" w:eastAsia="宋体" w:cs="宋体"/>
                <w:i w:val="0"/>
                <w:iCs w:val="0"/>
                <w:color w:val="auto"/>
                <w:sz w:val="24"/>
                <w:highlight w:val="none"/>
                <w:u w:val="single"/>
              </w:rPr>
              <w:t xml:space="preserve">              </w:t>
            </w:r>
            <w:r>
              <w:rPr>
                <w:rFonts w:hint="eastAsia" w:ascii="宋体" w:hAnsi="宋体" w:eastAsia="宋体" w:cs="宋体"/>
                <w:color w:val="auto"/>
                <w:sz w:val="24"/>
                <w:highlight w:val="none"/>
              </w:rPr>
              <w:t>元</w:t>
            </w:r>
            <w:r>
              <w:rPr>
                <w:rFonts w:hint="eastAsia" w:ascii="宋体" w:hAnsi="宋体" w:eastAsia="宋体" w:cs="宋体"/>
                <w:color w:val="auto"/>
                <w:sz w:val="24"/>
                <w:highlight w:val="none"/>
                <w:lang w:val="sq-AL"/>
              </w:rPr>
              <w:t>（大写：</w:t>
            </w:r>
            <w:r>
              <w:rPr>
                <w:rFonts w:hint="eastAsia" w:ascii="宋体" w:hAnsi="宋体" w:eastAsia="宋体" w:cs="宋体"/>
                <w:color w:val="auto"/>
                <w:sz w:val="24"/>
                <w:highlight w:val="none"/>
                <w:u w:val="single"/>
                <w:lang w:val="en-US" w:eastAsia="zh-CN"/>
              </w:rPr>
              <w:t xml:space="preserve">       </w:t>
            </w:r>
            <w:r>
              <w:rPr>
                <w:rFonts w:hint="eastAsia" w:ascii="宋体" w:hAnsi="宋体" w:eastAsia="宋体" w:cs="宋体"/>
                <w:color w:val="auto"/>
                <w:sz w:val="24"/>
                <w:highlight w:val="none"/>
                <w:lang w:val="sq-AL"/>
              </w:rPr>
              <w:t>）</w:t>
            </w:r>
          </w:p>
        </w:tc>
      </w:tr>
      <w:tr w14:paraId="6AF4EE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14" w:hRule="atLeast"/>
        </w:trPr>
        <w:tc>
          <w:tcPr>
            <w:tcW w:w="1642" w:type="dxa"/>
            <w:vAlign w:val="center"/>
          </w:tcPr>
          <w:p w14:paraId="5B302DA1">
            <w:pPr>
              <w:spacing w:line="440" w:lineRule="exact"/>
              <w:jc w:val="center"/>
              <w:rPr>
                <w:rFonts w:ascii="宋体" w:hAnsi="宋体" w:eastAsia="宋体" w:cs="宋体"/>
                <w:color w:val="auto"/>
                <w:sz w:val="24"/>
                <w:highlight w:val="none"/>
              </w:rPr>
            </w:pPr>
            <w:r>
              <w:rPr>
                <w:rFonts w:hint="eastAsia" w:ascii="宋体" w:hAnsi="宋体" w:eastAsia="宋体" w:cs="宋体"/>
                <w:color w:val="auto"/>
                <w:sz w:val="24"/>
                <w:highlight w:val="none"/>
                <w:lang w:val="en-US" w:eastAsia="zh-CN"/>
              </w:rPr>
              <w:t>交货与安装工期</w:t>
            </w:r>
            <w:r>
              <w:rPr>
                <w:rFonts w:hint="eastAsia" w:ascii="宋体" w:hAnsi="宋体" w:eastAsia="宋体" w:cs="宋体"/>
                <w:color w:val="auto"/>
                <w:sz w:val="24"/>
                <w:highlight w:val="none"/>
              </w:rPr>
              <w:t>承诺</w:t>
            </w:r>
          </w:p>
        </w:tc>
        <w:tc>
          <w:tcPr>
            <w:tcW w:w="7397" w:type="dxa"/>
            <w:vAlign w:val="center"/>
          </w:tcPr>
          <w:p w14:paraId="0AE5117D">
            <w:pPr>
              <w:spacing w:line="400" w:lineRule="exact"/>
              <w:jc w:val="center"/>
              <w:rPr>
                <w:rFonts w:hint="eastAsia" w:ascii="宋体" w:hAnsi="宋体" w:eastAsia="宋体" w:cs="宋体"/>
                <w:color w:val="auto"/>
                <w:sz w:val="24"/>
                <w:highlight w:val="none"/>
                <w:lang w:eastAsia="zh-CN"/>
              </w:rPr>
            </w:pPr>
            <w:r>
              <w:rPr>
                <w:rFonts w:hint="eastAsia" w:ascii="宋体" w:hAnsi="宋体" w:eastAsia="宋体" w:cs="宋体"/>
                <w:color w:val="auto"/>
                <w:sz w:val="24"/>
                <w:highlight w:val="none"/>
                <w:lang w:val="en-US" w:eastAsia="zh-CN"/>
              </w:rPr>
              <w:t>合同签订后20日历天内货到并完成安装。具体时间根据项目主体施工的实际情况以采购人通知的时间为准，所有货品进场前提供样品或资质证明，经业主单位确认后，方可进场，采购人将提前告知制作与安装方。</w:t>
            </w:r>
          </w:p>
        </w:tc>
      </w:tr>
      <w:tr w14:paraId="2F2B4F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78" w:hRule="atLeast"/>
        </w:trPr>
        <w:tc>
          <w:tcPr>
            <w:tcW w:w="1642" w:type="dxa"/>
            <w:vAlign w:val="center"/>
          </w:tcPr>
          <w:p w14:paraId="647879C0">
            <w:pPr>
              <w:spacing w:line="440" w:lineRule="exact"/>
              <w:jc w:val="center"/>
              <w:rPr>
                <w:rFonts w:ascii="宋体" w:hAnsi="宋体" w:eastAsia="宋体" w:cs="宋体"/>
                <w:color w:val="auto"/>
                <w:sz w:val="24"/>
                <w:highlight w:val="none"/>
              </w:rPr>
            </w:pPr>
            <w:r>
              <w:rPr>
                <w:rFonts w:hint="eastAsia" w:ascii="宋体" w:hAnsi="宋体" w:eastAsia="宋体" w:cs="宋体"/>
                <w:color w:val="auto"/>
                <w:sz w:val="24"/>
                <w:highlight w:val="none"/>
              </w:rPr>
              <w:t>质量要求承诺</w:t>
            </w:r>
          </w:p>
        </w:tc>
        <w:tc>
          <w:tcPr>
            <w:tcW w:w="7397" w:type="dxa"/>
            <w:vAlign w:val="center"/>
          </w:tcPr>
          <w:p w14:paraId="2EDC14E9">
            <w:pPr>
              <w:spacing w:line="400" w:lineRule="exact"/>
              <w:jc w:val="center"/>
              <w:rPr>
                <w:rFonts w:ascii="宋体" w:hAnsi="宋体" w:eastAsia="宋体" w:cs="宋体"/>
                <w:color w:val="auto"/>
                <w:sz w:val="24"/>
                <w:highlight w:val="none"/>
              </w:rPr>
            </w:pPr>
            <w:r>
              <w:rPr>
                <w:rFonts w:hint="eastAsia" w:ascii="宋体" w:hAnsi="宋体" w:eastAsia="宋体" w:cs="宋体"/>
                <w:color w:val="auto"/>
                <w:sz w:val="24"/>
                <w:highlight w:val="none"/>
              </w:rPr>
              <w:t>合格</w:t>
            </w:r>
          </w:p>
        </w:tc>
      </w:tr>
      <w:tr w14:paraId="6B2525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7" w:hRule="atLeast"/>
        </w:trPr>
        <w:tc>
          <w:tcPr>
            <w:tcW w:w="1642" w:type="dxa"/>
            <w:vAlign w:val="center"/>
          </w:tcPr>
          <w:p w14:paraId="7A220455">
            <w:pPr>
              <w:spacing w:line="400" w:lineRule="exact"/>
              <w:jc w:val="center"/>
              <w:rPr>
                <w:rFonts w:ascii="宋体" w:hAnsi="宋体" w:eastAsia="宋体" w:cs="宋体"/>
                <w:color w:val="auto"/>
                <w:sz w:val="24"/>
                <w:highlight w:val="none"/>
              </w:rPr>
            </w:pPr>
            <w:r>
              <w:rPr>
                <w:rFonts w:hint="eastAsia" w:ascii="宋体" w:hAnsi="宋体" w:eastAsia="宋体" w:cs="宋体"/>
                <w:color w:val="auto"/>
                <w:sz w:val="24"/>
                <w:highlight w:val="none"/>
              </w:rPr>
              <w:t>质保期</w:t>
            </w:r>
          </w:p>
        </w:tc>
        <w:tc>
          <w:tcPr>
            <w:tcW w:w="7397" w:type="dxa"/>
            <w:vAlign w:val="center"/>
          </w:tcPr>
          <w:p w14:paraId="02A04795">
            <w:pPr>
              <w:spacing w:line="400" w:lineRule="exact"/>
              <w:jc w:val="center"/>
              <w:rPr>
                <w:rFonts w:ascii="宋体" w:hAnsi="宋体" w:eastAsia="宋体" w:cs="宋体"/>
                <w:color w:val="auto"/>
                <w:sz w:val="24"/>
                <w:highlight w:val="none"/>
                <w:lang w:val="sq-AL"/>
              </w:rPr>
            </w:pPr>
            <w:r>
              <w:rPr>
                <w:rFonts w:hint="eastAsia" w:ascii="宋体" w:hAnsi="宋体" w:eastAsia="宋体" w:cs="宋体"/>
                <w:color w:val="auto"/>
                <w:sz w:val="24"/>
                <w:highlight w:val="none"/>
                <w:lang w:val="sq-AL" w:eastAsia="zh-CN"/>
              </w:rPr>
              <w:t>整体质保期为正式验收合格之日起12个月。部分设备的质保期与服务厂商承诺的质保期或国家、行业相关强制标准不一致的，以较长期限为准</w:t>
            </w:r>
            <w:r>
              <w:rPr>
                <w:rFonts w:hint="eastAsia" w:ascii="宋体" w:hAnsi="宋体" w:eastAsia="宋体" w:cs="宋体"/>
                <w:color w:val="auto"/>
                <w:sz w:val="24"/>
                <w:highlight w:val="none"/>
                <w:lang w:val="sq-AL"/>
              </w:rPr>
              <w:t>。</w:t>
            </w:r>
          </w:p>
        </w:tc>
      </w:tr>
      <w:tr w14:paraId="4911D0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90" w:hRule="atLeast"/>
        </w:trPr>
        <w:tc>
          <w:tcPr>
            <w:tcW w:w="1642" w:type="dxa"/>
            <w:vAlign w:val="center"/>
          </w:tcPr>
          <w:p w14:paraId="3C2D7AB8">
            <w:pPr>
              <w:spacing w:line="440" w:lineRule="exact"/>
              <w:jc w:val="center"/>
              <w:rPr>
                <w:rFonts w:ascii="宋体" w:hAnsi="宋体" w:eastAsia="宋体" w:cs="宋体"/>
                <w:color w:val="auto"/>
                <w:sz w:val="24"/>
                <w:highlight w:val="none"/>
              </w:rPr>
            </w:pPr>
            <w:r>
              <w:rPr>
                <w:rFonts w:hint="eastAsia" w:ascii="宋体" w:hAnsi="宋体" w:eastAsia="宋体" w:cs="宋体"/>
                <w:color w:val="auto"/>
                <w:sz w:val="24"/>
                <w:highlight w:val="none"/>
              </w:rPr>
              <w:t>付款方式</w:t>
            </w:r>
          </w:p>
          <w:p w14:paraId="7FE7010E">
            <w:pPr>
              <w:spacing w:line="440" w:lineRule="exact"/>
              <w:jc w:val="center"/>
              <w:rPr>
                <w:rFonts w:ascii="宋体" w:hAnsi="宋体" w:eastAsia="宋体" w:cs="宋体"/>
                <w:color w:val="auto"/>
                <w:sz w:val="24"/>
                <w:highlight w:val="none"/>
              </w:rPr>
            </w:pPr>
            <w:r>
              <w:rPr>
                <w:rFonts w:hint="eastAsia" w:ascii="宋体" w:hAnsi="宋体" w:eastAsia="宋体" w:cs="宋体"/>
                <w:color w:val="auto"/>
                <w:sz w:val="24"/>
                <w:highlight w:val="none"/>
              </w:rPr>
              <w:t>承诺</w:t>
            </w:r>
          </w:p>
        </w:tc>
        <w:tc>
          <w:tcPr>
            <w:tcW w:w="7397" w:type="dxa"/>
            <w:vAlign w:val="center"/>
          </w:tcPr>
          <w:p w14:paraId="13CB5FB9">
            <w:pPr>
              <w:keepNext w:val="0"/>
              <w:keepLines w:val="0"/>
              <w:pageBreakBefore w:val="0"/>
              <w:widowControl w:val="0"/>
              <w:kinsoku/>
              <w:wordWrap/>
              <w:overflowPunct/>
              <w:topLinePunct w:val="0"/>
              <w:autoSpaceDE/>
              <w:autoSpaceDN/>
              <w:bidi w:val="0"/>
              <w:adjustRightInd w:val="0"/>
              <w:snapToGrid/>
              <w:spacing w:line="520" w:lineRule="exact"/>
              <w:textAlignment w:val="auto"/>
              <w:rPr>
                <w:rFonts w:ascii="宋体" w:hAnsi="宋体" w:eastAsia="宋体" w:cs="宋体"/>
                <w:color w:val="auto"/>
                <w:sz w:val="24"/>
                <w:highlight w:val="none"/>
              </w:rPr>
            </w:pPr>
            <w:r>
              <w:rPr>
                <w:rFonts w:hint="eastAsia" w:ascii="宋体" w:hAnsi="宋体" w:eastAsia="宋体" w:cs="宋体"/>
                <w:color w:val="auto"/>
                <w:sz w:val="24"/>
                <w:highlight w:val="none"/>
                <w:lang w:val="en-US" w:eastAsia="zh-CN"/>
              </w:rPr>
              <w:t>全部货到现场，完成安装调试且预验收合格后支付合同金额的50%；试运行3个月且稳定运行后进行正式验收，正式验收合格后支付至合同金额的70%；经招标人审计后支付至合同结算金额的95%，余款5%作为质保金，在质保期满后15个工作日内（无质量问题、售后服务纠纷及其他经济法律纠纷等）一次性付清余款（不计息）</w:t>
            </w:r>
            <w:r>
              <w:rPr>
                <w:rFonts w:hint="eastAsia" w:ascii="宋体" w:hAnsi="宋体" w:eastAsia="宋体" w:cs="宋体"/>
                <w:color w:val="auto"/>
                <w:sz w:val="24"/>
                <w:highlight w:val="none"/>
              </w:rPr>
              <w:t>。</w:t>
            </w:r>
          </w:p>
        </w:tc>
      </w:tr>
      <w:tr w14:paraId="7CDFEE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18" w:hRule="atLeast"/>
        </w:trPr>
        <w:tc>
          <w:tcPr>
            <w:tcW w:w="1642" w:type="dxa"/>
            <w:vAlign w:val="center"/>
          </w:tcPr>
          <w:p w14:paraId="5F6B2790">
            <w:pPr>
              <w:spacing w:line="440" w:lineRule="exact"/>
              <w:jc w:val="center"/>
              <w:rPr>
                <w:rFonts w:ascii="宋体" w:hAnsi="宋体" w:eastAsia="宋体" w:cs="宋体"/>
                <w:color w:val="auto"/>
                <w:sz w:val="24"/>
                <w:highlight w:val="none"/>
                <w:lang w:val="sq-AL"/>
              </w:rPr>
            </w:pPr>
            <w:r>
              <w:rPr>
                <w:rFonts w:hint="eastAsia" w:ascii="宋体" w:hAnsi="宋体" w:eastAsia="宋体" w:cs="宋体"/>
                <w:color w:val="auto"/>
                <w:sz w:val="24"/>
                <w:highlight w:val="none"/>
              </w:rPr>
              <w:t>其他</w:t>
            </w:r>
          </w:p>
        </w:tc>
        <w:tc>
          <w:tcPr>
            <w:tcW w:w="7397" w:type="dxa"/>
            <w:vAlign w:val="center"/>
          </w:tcPr>
          <w:p w14:paraId="535FACF4">
            <w:pPr>
              <w:spacing w:line="400" w:lineRule="exact"/>
              <w:jc w:val="center"/>
              <w:rPr>
                <w:rFonts w:ascii="宋体" w:hAnsi="宋体" w:eastAsia="宋体" w:cs="宋体"/>
                <w:color w:val="auto"/>
                <w:sz w:val="24"/>
                <w:highlight w:val="none"/>
              </w:rPr>
            </w:pPr>
            <w:r>
              <w:rPr>
                <w:rFonts w:hint="eastAsia" w:ascii="宋体" w:hAnsi="宋体" w:eastAsia="宋体" w:cs="宋体"/>
                <w:color w:val="auto"/>
                <w:sz w:val="24"/>
                <w:highlight w:val="none"/>
              </w:rPr>
              <w:t>响应招标文件要求</w:t>
            </w:r>
          </w:p>
        </w:tc>
      </w:tr>
    </w:tbl>
    <w:p w14:paraId="12D293D2">
      <w:pPr>
        <w:spacing w:line="400" w:lineRule="exact"/>
        <w:jc w:val="center"/>
        <w:rPr>
          <w:rFonts w:ascii="宋体" w:hAnsi="宋体" w:eastAsia="宋体" w:cs="宋体"/>
          <w:color w:val="auto"/>
          <w:sz w:val="24"/>
          <w:highlight w:val="none"/>
          <w:lang w:val="sq-AL"/>
        </w:rPr>
      </w:pPr>
    </w:p>
    <w:p w14:paraId="21134813">
      <w:pPr>
        <w:spacing w:line="400" w:lineRule="exact"/>
        <w:jc w:val="center"/>
        <w:rPr>
          <w:rFonts w:hint="default" w:ascii="宋体" w:hAnsi="宋体" w:eastAsia="宋体" w:cs="宋体"/>
          <w:color w:val="auto"/>
          <w:sz w:val="24"/>
          <w:highlight w:val="none"/>
          <w:u w:val="single"/>
          <w:lang w:val="en-US" w:eastAsia="zh-CN"/>
        </w:rPr>
      </w:pPr>
      <w:r>
        <w:rPr>
          <w:rFonts w:hint="eastAsia" w:ascii="宋体" w:hAnsi="宋体" w:eastAsia="宋体" w:cs="宋体"/>
          <w:color w:val="auto"/>
          <w:sz w:val="24"/>
          <w:highlight w:val="none"/>
          <w:lang w:val="en-US" w:eastAsia="zh-CN"/>
        </w:rPr>
        <w:t xml:space="preserve">                 </w:t>
      </w:r>
      <w:r>
        <w:rPr>
          <w:rFonts w:hint="eastAsia" w:ascii="宋体" w:hAnsi="宋体" w:eastAsia="宋体" w:cs="宋体"/>
          <w:color w:val="auto"/>
          <w:sz w:val="24"/>
          <w:highlight w:val="none"/>
          <w:lang w:val="sq-AL"/>
        </w:rPr>
        <w:t>投标人公章：</w:t>
      </w:r>
      <w:r>
        <w:rPr>
          <w:rFonts w:hint="eastAsia" w:ascii="宋体" w:hAnsi="宋体" w:eastAsia="宋体" w:cs="宋体"/>
          <w:color w:val="auto"/>
          <w:sz w:val="24"/>
          <w:highlight w:val="none"/>
          <w:u w:val="single"/>
          <w:lang w:val="en-US" w:eastAsia="zh-CN"/>
        </w:rPr>
        <w:t xml:space="preserve">                        </w:t>
      </w:r>
    </w:p>
    <w:p w14:paraId="4AFC35F9">
      <w:pPr>
        <w:spacing w:line="400" w:lineRule="exact"/>
        <w:jc w:val="center"/>
        <w:rPr>
          <w:rFonts w:ascii="宋体" w:hAnsi="宋体" w:eastAsia="宋体" w:cs="宋体"/>
          <w:color w:val="auto"/>
          <w:sz w:val="24"/>
          <w:highlight w:val="none"/>
          <w:lang w:val="sq-AL"/>
        </w:rPr>
      </w:pPr>
    </w:p>
    <w:p w14:paraId="4B5B7BF0">
      <w:pPr>
        <w:spacing w:line="400" w:lineRule="exact"/>
        <w:jc w:val="center"/>
        <w:rPr>
          <w:rFonts w:hint="default" w:ascii="宋体" w:hAnsi="宋体" w:eastAsia="宋体" w:cs="宋体"/>
          <w:color w:val="auto"/>
          <w:sz w:val="24"/>
          <w:highlight w:val="none"/>
          <w:u w:val="single"/>
          <w:lang w:val="en-US" w:eastAsia="zh-CN"/>
        </w:rPr>
      </w:pPr>
      <w:r>
        <w:rPr>
          <w:rFonts w:hint="eastAsia" w:ascii="宋体" w:hAnsi="宋体" w:eastAsia="宋体" w:cs="宋体"/>
          <w:color w:val="auto"/>
          <w:sz w:val="24"/>
          <w:highlight w:val="none"/>
          <w:lang w:val="sq-AL"/>
        </w:rPr>
        <w:t>法定代表人或其委托代理人签字：</w:t>
      </w:r>
      <w:r>
        <w:rPr>
          <w:rFonts w:hint="eastAsia" w:ascii="宋体" w:hAnsi="宋体" w:eastAsia="宋体" w:cs="宋体"/>
          <w:color w:val="auto"/>
          <w:sz w:val="24"/>
          <w:highlight w:val="none"/>
          <w:u w:val="single"/>
          <w:lang w:val="en-US" w:eastAsia="zh-CN"/>
        </w:rPr>
        <w:t xml:space="preserve">                        </w:t>
      </w:r>
    </w:p>
    <w:p w14:paraId="036D7DA6">
      <w:pPr>
        <w:spacing w:line="400" w:lineRule="exact"/>
        <w:jc w:val="right"/>
        <w:rPr>
          <w:rFonts w:ascii="宋体" w:hAnsi="宋体" w:eastAsia="宋体" w:cs="宋体"/>
          <w:color w:val="auto"/>
          <w:szCs w:val="21"/>
          <w:highlight w:val="none"/>
          <w:lang w:val="sq-AL"/>
        </w:rPr>
      </w:pPr>
      <w:r>
        <w:rPr>
          <w:rFonts w:hint="eastAsia" w:ascii="宋体" w:hAnsi="宋体" w:eastAsia="宋体" w:cs="宋体"/>
          <w:color w:val="auto"/>
          <w:sz w:val="24"/>
          <w:highlight w:val="none"/>
          <w:lang w:val="sq-AL"/>
        </w:rPr>
        <w:t>年   月    日</w:t>
      </w:r>
    </w:p>
    <w:p w14:paraId="663A92A9">
      <w:pPr>
        <w:adjustRightInd w:val="0"/>
        <w:snapToGrid w:val="0"/>
        <w:jc w:val="center"/>
        <w:rPr>
          <w:rFonts w:ascii="宋体" w:hAnsi="宋体" w:eastAsia="宋体" w:cs="宋体"/>
          <w:color w:val="auto"/>
          <w:sz w:val="30"/>
          <w:szCs w:val="30"/>
          <w:highlight w:val="none"/>
        </w:rPr>
      </w:pPr>
      <w:r>
        <w:rPr>
          <w:rFonts w:hint="eastAsia" w:ascii="宋体" w:hAnsi="宋体" w:eastAsia="宋体" w:cs="宋体"/>
          <w:b/>
          <w:bCs/>
          <w:color w:val="auto"/>
          <w:sz w:val="36"/>
          <w:szCs w:val="36"/>
          <w:highlight w:val="none"/>
        </w:rPr>
        <w:t>分项价格表</w:t>
      </w:r>
      <w:r>
        <w:rPr>
          <w:rFonts w:hint="eastAsia" w:ascii="宋体" w:hAnsi="宋体" w:eastAsia="宋体" w:cs="宋体"/>
          <w:color w:val="auto"/>
          <w:sz w:val="30"/>
          <w:szCs w:val="30"/>
          <w:highlight w:val="none"/>
        </w:rPr>
        <w:t xml:space="preserve"> </w:t>
      </w:r>
    </w:p>
    <w:p w14:paraId="2B65486E">
      <w:pPr>
        <w:spacing w:line="360" w:lineRule="exact"/>
        <w:ind w:firstLine="241" w:firstLineChars="100"/>
        <w:rPr>
          <w:rFonts w:hint="eastAsia" w:ascii="宋体" w:hAnsi="宋体" w:eastAsia="宋体" w:cs="宋体"/>
          <w:b/>
          <w:color w:val="auto"/>
          <w:sz w:val="24"/>
          <w:highlight w:val="none"/>
        </w:rPr>
      </w:pPr>
    </w:p>
    <w:p w14:paraId="2D982C2C">
      <w:pPr>
        <w:spacing w:line="360" w:lineRule="exact"/>
        <w:ind w:firstLine="241" w:firstLineChars="100"/>
        <w:rPr>
          <w:rFonts w:ascii="宋体" w:hAnsi="宋体" w:eastAsia="宋体" w:cs="宋体"/>
          <w:b/>
          <w:color w:val="auto"/>
          <w:sz w:val="24"/>
          <w:highlight w:val="none"/>
        </w:rPr>
      </w:pPr>
      <w:r>
        <w:rPr>
          <w:rFonts w:hint="eastAsia" w:ascii="宋体" w:hAnsi="宋体" w:eastAsia="宋体" w:cs="宋体"/>
          <w:b/>
          <w:color w:val="auto"/>
          <w:sz w:val="24"/>
          <w:highlight w:val="none"/>
        </w:rPr>
        <w:t xml:space="preserve"> </w:t>
      </w:r>
      <w:r>
        <w:rPr>
          <w:rFonts w:hint="eastAsia" w:ascii="宋体" w:hAnsi="宋体" w:eastAsia="宋体" w:cs="宋体"/>
          <w:b/>
          <w:color w:val="auto"/>
          <w:sz w:val="24"/>
          <w:highlight w:val="none"/>
          <w:lang w:val="en-US" w:eastAsia="zh-CN"/>
        </w:rPr>
        <w:t xml:space="preserve">                                                          </w:t>
      </w:r>
      <w:r>
        <w:rPr>
          <w:rFonts w:hint="eastAsia" w:ascii="宋体" w:hAnsi="宋体" w:eastAsia="宋体" w:cs="宋体"/>
          <w:b/>
          <w:color w:val="auto"/>
          <w:sz w:val="24"/>
          <w:highlight w:val="none"/>
        </w:rPr>
        <w:t>金额单位：元</w:t>
      </w:r>
    </w:p>
    <w:tbl>
      <w:tblPr>
        <w:tblStyle w:val="17"/>
        <w:tblW w:w="9000" w:type="dxa"/>
        <w:tblInd w:w="96"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958"/>
        <w:gridCol w:w="3695"/>
        <w:gridCol w:w="3178"/>
        <w:gridCol w:w="1169"/>
      </w:tblGrid>
      <w:tr w14:paraId="554C217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636" w:hRule="atLeast"/>
        </w:trPr>
        <w:tc>
          <w:tcPr>
            <w:tcW w:w="9000" w:type="dxa"/>
            <w:gridSpan w:val="4"/>
            <w:tcBorders>
              <w:top w:val="nil"/>
              <w:left w:val="nil"/>
              <w:bottom w:val="single" w:color="000000" w:sz="4" w:space="0"/>
              <w:right w:val="nil"/>
            </w:tcBorders>
            <w:shd w:val="clear" w:color="auto" w:fill="auto"/>
            <w:vAlign w:val="center"/>
          </w:tcPr>
          <w:p w14:paraId="3A27961A">
            <w:pPr>
              <w:keepNext w:val="0"/>
              <w:keepLines w:val="0"/>
              <w:widowControl/>
              <w:suppressLineNumbers w:val="0"/>
              <w:jc w:val="center"/>
              <w:textAlignment w:val="center"/>
              <w:rPr>
                <w:rFonts w:hint="eastAsia" w:ascii="宋体" w:hAnsi="宋体" w:eastAsia="宋体" w:cs="宋体"/>
                <w:b/>
                <w:bCs/>
                <w:i w:val="0"/>
                <w:iCs w:val="0"/>
                <w:color w:val="000000"/>
                <w:sz w:val="36"/>
                <w:szCs w:val="36"/>
                <w:u w:val="none"/>
              </w:rPr>
            </w:pPr>
            <w:r>
              <w:rPr>
                <w:rFonts w:hint="eastAsia" w:ascii="宋体" w:hAnsi="宋体" w:eastAsia="宋体" w:cs="宋体"/>
                <w:b/>
                <w:bCs/>
                <w:i w:val="0"/>
                <w:iCs w:val="0"/>
                <w:color w:val="000000"/>
                <w:kern w:val="0"/>
                <w:sz w:val="36"/>
                <w:szCs w:val="36"/>
                <w:u w:val="none"/>
                <w:lang w:val="en-US" w:eastAsia="zh-CN" w:bidi="ar"/>
              </w:rPr>
              <w:t>张坊镇白石村板溪湖景区红色旅游配套项目智能系统、背景音乐采购项目投标报价汇总</w:t>
            </w:r>
          </w:p>
        </w:tc>
      </w:tr>
      <w:tr w14:paraId="38A37A1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56" w:hRule="atLeast"/>
        </w:trPr>
        <w:tc>
          <w:tcPr>
            <w:tcW w:w="95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BCCBF9E">
            <w:pPr>
              <w:keepNext w:val="0"/>
              <w:keepLines w:val="0"/>
              <w:widowControl/>
              <w:suppressLineNumbers w:val="0"/>
              <w:jc w:val="center"/>
              <w:textAlignment w:val="center"/>
              <w:rPr>
                <w:rFonts w:hint="eastAsia" w:ascii="宋体" w:hAnsi="宋体" w:eastAsia="宋体" w:cs="宋体"/>
                <w:b/>
                <w:bCs/>
                <w:i w:val="0"/>
                <w:iCs w:val="0"/>
                <w:color w:val="000000"/>
                <w:sz w:val="30"/>
                <w:szCs w:val="30"/>
                <w:u w:val="none"/>
              </w:rPr>
            </w:pPr>
            <w:r>
              <w:rPr>
                <w:rFonts w:hint="eastAsia" w:ascii="宋体" w:hAnsi="宋体" w:eastAsia="宋体" w:cs="宋体"/>
                <w:b/>
                <w:bCs/>
                <w:i w:val="0"/>
                <w:iCs w:val="0"/>
                <w:color w:val="000000"/>
                <w:kern w:val="0"/>
                <w:sz w:val="30"/>
                <w:szCs w:val="30"/>
                <w:u w:val="none"/>
                <w:lang w:val="en-US" w:eastAsia="zh-CN" w:bidi="ar"/>
              </w:rPr>
              <w:t>序号</w:t>
            </w:r>
          </w:p>
        </w:tc>
        <w:tc>
          <w:tcPr>
            <w:tcW w:w="36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A8468FC">
            <w:pPr>
              <w:keepNext w:val="0"/>
              <w:keepLines w:val="0"/>
              <w:widowControl/>
              <w:suppressLineNumbers w:val="0"/>
              <w:jc w:val="center"/>
              <w:textAlignment w:val="center"/>
              <w:rPr>
                <w:rFonts w:hint="eastAsia" w:ascii="宋体" w:hAnsi="宋体" w:eastAsia="宋体" w:cs="宋体"/>
                <w:b/>
                <w:bCs/>
                <w:i w:val="0"/>
                <w:iCs w:val="0"/>
                <w:color w:val="000000"/>
                <w:sz w:val="30"/>
                <w:szCs w:val="30"/>
                <w:u w:val="none"/>
              </w:rPr>
            </w:pPr>
            <w:r>
              <w:rPr>
                <w:rFonts w:hint="eastAsia" w:ascii="宋体" w:hAnsi="宋体" w:eastAsia="宋体" w:cs="宋体"/>
                <w:b/>
                <w:bCs/>
                <w:i w:val="0"/>
                <w:iCs w:val="0"/>
                <w:color w:val="000000"/>
                <w:kern w:val="0"/>
                <w:sz w:val="30"/>
                <w:szCs w:val="30"/>
                <w:u w:val="none"/>
                <w:lang w:val="en-US" w:eastAsia="zh-CN" w:bidi="ar"/>
              </w:rPr>
              <w:t>项 目 名 称</w:t>
            </w:r>
          </w:p>
        </w:tc>
        <w:tc>
          <w:tcPr>
            <w:tcW w:w="3178" w:type="dxa"/>
            <w:tcBorders>
              <w:top w:val="single" w:color="000000" w:sz="4" w:space="0"/>
              <w:left w:val="nil"/>
              <w:bottom w:val="single" w:color="000000" w:sz="4" w:space="0"/>
              <w:right w:val="nil"/>
            </w:tcBorders>
            <w:shd w:val="clear" w:color="auto" w:fill="auto"/>
            <w:vAlign w:val="center"/>
          </w:tcPr>
          <w:p w14:paraId="7E041C1A">
            <w:pPr>
              <w:keepNext w:val="0"/>
              <w:keepLines w:val="0"/>
              <w:widowControl/>
              <w:suppressLineNumbers w:val="0"/>
              <w:jc w:val="center"/>
              <w:textAlignment w:val="center"/>
              <w:rPr>
                <w:rFonts w:hint="eastAsia" w:ascii="宋体" w:hAnsi="宋体" w:eastAsia="宋体" w:cs="宋体"/>
                <w:b/>
                <w:bCs/>
                <w:i w:val="0"/>
                <w:iCs w:val="0"/>
                <w:color w:val="000000"/>
                <w:sz w:val="30"/>
                <w:szCs w:val="30"/>
                <w:u w:val="none"/>
              </w:rPr>
            </w:pPr>
            <w:r>
              <w:rPr>
                <w:rFonts w:hint="eastAsia" w:ascii="宋体" w:hAnsi="宋体" w:eastAsia="宋体" w:cs="宋体"/>
                <w:b/>
                <w:bCs/>
                <w:i w:val="0"/>
                <w:iCs w:val="0"/>
                <w:color w:val="000000"/>
                <w:kern w:val="0"/>
                <w:sz w:val="30"/>
                <w:szCs w:val="30"/>
                <w:u w:val="none"/>
                <w:lang w:val="en-US" w:eastAsia="zh-CN" w:bidi="ar"/>
              </w:rPr>
              <w:t>金额</w:t>
            </w:r>
          </w:p>
        </w:tc>
        <w:tc>
          <w:tcPr>
            <w:tcW w:w="116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DFCCF97">
            <w:pPr>
              <w:keepNext w:val="0"/>
              <w:keepLines w:val="0"/>
              <w:widowControl/>
              <w:suppressLineNumbers w:val="0"/>
              <w:jc w:val="center"/>
              <w:textAlignment w:val="center"/>
              <w:rPr>
                <w:rFonts w:hint="eastAsia" w:ascii="宋体" w:hAnsi="宋体" w:eastAsia="宋体" w:cs="宋体"/>
                <w:b/>
                <w:bCs/>
                <w:i w:val="0"/>
                <w:iCs w:val="0"/>
                <w:color w:val="000000"/>
                <w:sz w:val="30"/>
                <w:szCs w:val="30"/>
                <w:u w:val="none"/>
              </w:rPr>
            </w:pPr>
            <w:r>
              <w:rPr>
                <w:rFonts w:hint="eastAsia" w:ascii="宋体" w:hAnsi="宋体" w:eastAsia="宋体" w:cs="宋体"/>
                <w:b/>
                <w:bCs/>
                <w:i w:val="0"/>
                <w:iCs w:val="0"/>
                <w:color w:val="000000"/>
                <w:kern w:val="0"/>
                <w:sz w:val="30"/>
                <w:szCs w:val="30"/>
                <w:u w:val="none"/>
                <w:lang w:val="en-US" w:eastAsia="zh-CN" w:bidi="ar"/>
              </w:rPr>
              <w:t>备注</w:t>
            </w:r>
          </w:p>
        </w:tc>
      </w:tr>
      <w:tr w14:paraId="763B934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17" w:hRule="atLeast"/>
        </w:trPr>
        <w:tc>
          <w:tcPr>
            <w:tcW w:w="95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B656AA0">
            <w:pPr>
              <w:keepNext w:val="0"/>
              <w:keepLines w:val="0"/>
              <w:widowControl/>
              <w:suppressLineNumbers w:val="0"/>
              <w:jc w:val="center"/>
              <w:textAlignment w:val="center"/>
              <w:rPr>
                <w:rFonts w:hint="eastAsia" w:ascii="宋体" w:hAnsi="宋体" w:eastAsia="宋体" w:cs="宋体"/>
                <w:i w:val="0"/>
                <w:iCs w:val="0"/>
                <w:color w:val="000000"/>
                <w:sz w:val="30"/>
                <w:szCs w:val="30"/>
                <w:u w:val="none"/>
              </w:rPr>
            </w:pPr>
            <w:r>
              <w:rPr>
                <w:rFonts w:hint="eastAsia" w:ascii="宋体" w:hAnsi="宋体" w:eastAsia="宋体" w:cs="宋体"/>
                <w:i w:val="0"/>
                <w:iCs w:val="0"/>
                <w:color w:val="000000"/>
                <w:kern w:val="0"/>
                <w:sz w:val="30"/>
                <w:szCs w:val="30"/>
                <w:u w:val="none"/>
                <w:lang w:val="en-US" w:eastAsia="zh-CN" w:bidi="ar"/>
              </w:rPr>
              <w:t xml:space="preserve">1 </w:t>
            </w:r>
          </w:p>
        </w:tc>
        <w:tc>
          <w:tcPr>
            <w:tcW w:w="36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4E5CCED">
            <w:pPr>
              <w:keepNext w:val="0"/>
              <w:keepLines w:val="0"/>
              <w:widowControl/>
              <w:suppressLineNumbers w:val="0"/>
              <w:jc w:val="center"/>
              <w:textAlignment w:val="center"/>
              <w:rPr>
                <w:rFonts w:hint="eastAsia" w:ascii="宋体" w:hAnsi="宋体" w:eastAsia="宋体" w:cs="宋体"/>
                <w:i w:val="0"/>
                <w:iCs w:val="0"/>
                <w:color w:val="000000"/>
                <w:sz w:val="30"/>
                <w:szCs w:val="30"/>
                <w:u w:val="none"/>
              </w:rPr>
            </w:pPr>
            <w:r>
              <w:rPr>
                <w:rFonts w:hint="eastAsia" w:ascii="宋体" w:hAnsi="宋体" w:eastAsia="宋体" w:cs="宋体"/>
                <w:i w:val="0"/>
                <w:iCs w:val="0"/>
                <w:color w:val="000000"/>
                <w:kern w:val="0"/>
                <w:sz w:val="30"/>
                <w:szCs w:val="30"/>
                <w:u w:val="none"/>
                <w:lang w:val="en-US" w:eastAsia="zh-CN" w:bidi="ar"/>
              </w:rPr>
              <w:t>网络系统</w:t>
            </w:r>
          </w:p>
        </w:tc>
        <w:tc>
          <w:tcPr>
            <w:tcW w:w="3178" w:type="dxa"/>
            <w:tcBorders>
              <w:top w:val="single" w:color="000000" w:sz="4" w:space="0"/>
              <w:left w:val="nil"/>
              <w:bottom w:val="single" w:color="000000" w:sz="4" w:space="0"/>
              <w:right w:val="nil"/>
            </w:tcBorders>
            <w:shd w:val="clear" w:color="auto" w:fill="auto"/>
            <w:vAlign w:val="center"/>
          </w:tcPr>
          <w:p w14:paraId="0712D8A8">
            <w:pPr>
              <w:keepNext w:val="0"/>
              <w:keepLines w:val="0"/>
              <w:widowControl/>
              <w:suppressLineNumbers w:val="0"/>
              <w:jc w:val="center"/>
              <w:textAlignment w:val="center"/>
              <w:rPr>
                <w:rFonts w:hint="eastAsia" w:ascii="宋体" w:hAnsi="宋体" w:eastAsia="宋体" w:cs="宋体"/>
                <w:i w:val="0"/>
                <w:iCs w:val="0"/>
                <w:color w:val="000000"/>
                <w:sz w:val="30"/>
                <w:szCs w:val="30"/>
                <w:u w:val="none"/>
              </w:rPr>
            </w:pPr>
          </w:p>
        </w:tc>
        <w:tc>
          <w:tcPr>
            <w:tcW w:w="116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D5A0217">
            <w:pPr>
              <w:jc w:val="center"/>
              <w:rPr>
                <w:rFonts w:hint="eastAsia" w:ascii="宋体" w:hAnsi="宋体" w:eastAsia="宋体" w:cs="宋体"/>
                <w:b/>
                <w:bCs/>
                <w:i w:val="0"/>
                <w:iCs w:val="0"/>
                <w:color w:val="000000"/>
                <w:sz w:val="30"/>
                <w:szCs w:val="30"/>
                <w:u w:val="none"/>
              </w:rPr>
            </w:pPr>
          </w:p>
        </w:tc>
      </w:tr>
      <w:tr w14:paraId="49CCA6A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15" w:hRule="atLeast"/>
        </w:trPr>
        <w:tc>
          <w:tcPr>
            <w:tcW w:w="95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FD96F79">
            <w:pPr>
              <w:keepNext w:val="0"/>
              <w:keepLines w:val="0"/>
              <w:widowControl/>
              <w:suppressLineNumbers w:val="0"/>
              <w:jc w:val="center"/>
              <w:textAlignment w:val="center"/>
              <w:rPr>
                <w:rFonts w:hint="eastAsia" w:ascii="宋体" w:hAnsi="宋体" w:eastAsia="宋体" w:cs="宋体"/>
                <w:i w:val="0"/>
                <w:iCs w:val="0"/>
                <w:color w:val="000000"/>
                <w:sz w:val="30"/>
                <w:szCs w:val="30"/>
                <w:u w:val="none"/>
              </w:rPr>
            </w:pPr>
            <w:r>
              <w:rPr>
                <w:rFonts w:hint="eastAsia" w:ascii="宋体" w:hAnsi="宋体" w:eastAsia="宋体" w:cs="宋体"/>
                <w:i w:val="0"/>
                <w:iCs w:val="0"/>
                <w:color w:val="000000"/>
                <w:kern w:val="0"/>
                <w:sz w:val="30"/>
                <w:szCs w:val="30"/>
                <w:u w:val="none"/>
                <w:lang w:val="en-US" w:eastAsia="zh-CN" w:bidi="ar"/>
              </w:rPr>
              <w:t xml:space="preserve">2 </w:t>
            </w:r>
          </w:p>
        </w:tc>
        <w:tc>
          <w:tcPr>
            <w:tcW w:w="36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C571926">
            <w:pPr>
              <w:keepNext w:val="0"/>
              <w:keepLines w:val="0"/>
              <w:widowControl/>
              <w:suppressLineNumbers w:val="0"/>
              <w:jc w:val="center"/>
              <w:textAlignment w:val="center"/>
              <w:rPr>
                <w:rFonts w:hint="eastAsia" w:ascii="宋体" w:hAnsi="宋体" w:eastAsia="宋体" w:cs="宋体"/>
                <w:i w:val="0"/>
                <w:iCs w:val="0"/>
                <w:color w:val="000000"/>
                <w:sz w:val="30"/>
                <w:szCs w:val="30"/>
                <w:u w:val="none"/>
              </w:rPr>
            </w:pPr>
            <w:r>
              <w:rPr>
                <w:rFonts w:hint="eastAsia" w:ascii="宋体" w:hAnsi="宋体" w:eastAsia="宋体" w:cs="宋体"/>
                <w:i w:val="0"/>
                <w:iCs w:val="0"/>
                <w:color w:val="000000"/>
                <w:kern w:val="0"/>
                <w:sz w:val="30"/>
                <w:szCs w:val="30"/>
                <w:u w:val="none"/>
                <w:lang w:val="en-US" w:eastAsia="zh-CN" w:bidi="ar"/>
              </w:rPr>
              <w:t>视频系统</w:t>
            </w:r>
          </w:p>
        </w:tc>
        <w:tc>
          <w:tcPr>
            <w:tcW w:w="3178" w:type="dxa"/>
            <w:tcBorders>
              <w:top w:val="single" w:color="000000" w:sz="4" w:space="0"/>
              <w:left w:val="nil"/>
              <w:bottom w:val="single" w:color="000000" w:sz="4" w:space="0"/>
              <w:right w:val="nil"/>
            </w:tcBorders>
            <w:shd w:val="clear" w:color="auto" w:fill="auto"/>
            <w:vAlign w:val="center"/>
          </w:tcPr>
          <w:p w14:paraId="61A372DA">
            <w:pPr>
              <w:keepNext w:val="0"/>
              <w:keepLines w:val="0"/>
              <w:widowControl/>
              <w:suppressLineNumbers w:val="0"/>
              <w:jc w:val="center"/>
              <w:textAlignment w:val="center"/>
              <w:rPr>
                <w:rFonts w:hint="eastAsia" w:ascii="宋体" w:hAnsi="宋体" w:eastAsia="宋体" w:cs="宋体"/>
                <w:i w:val="0"/>
                <w:iCs w:val="0"/>
                <w:color w:val="000000"/>
                <w:sz w:val="30"/>
                <w:szCs w:val="30"/>
                <w:u w:val="none"/>
              </w:rPr>
            </w:pPr>
          </w:p>
        </w:tc>
        <w:tc>
          <w:tcPr>
            <w:tcW w:w="116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3C68EC3">
            <w:pPr>
              <w:jc w:val="center"/>
              <w:rPr>
                <w:rFonts w:hint="eastAsia" w:ascii="宋体" w:hAnsi="宋体" w:eastAsia="宋体" w:cs="宋体"/>
                <w:b/>
                <w:bCs/>
                <w:i w:val="0"/>
                <w:iCs w:val="0"/>
                <w:color w:val="000000"/>
                <w:sz w:val="30"/>
                <w:szCs w:val="30"/>
                <w:u w:val="none"/>
              </w:rPr>
            </w:pPr>
          </w:p>
        </w:tc>
      </w:tr>
      <w:tr w14:paraId="72E2609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15" w:hRule="atLeast"/>
        </w:trPr>
        <w:tc>
          <w:tcPr>
            <w:tcW w:w="95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6589023">
            <w:pPr>
              <w:keepNext w:val="0"/>
              <w:keepLines w:val="0"/>
              <w:widowControl/>
              <w:suppressLineNumbers w:val="0"/>
              <w:jc w:val="center"/>
              <w:textAlignment w:val="center"/>
              <w:rPr>
                <w:rFonts w:hint="eastAsia" w:ascii="宋体" w:hAnsi="宋体" w:eastAsia="宋体" w:cs="宋体"/>
                <w:i w:val="0"/>
                <w:iCs w:val="0"/>
                <w:color w:val="000000"/>
                <w:sz w:val="30"/>
                <w:szCs w:val="30"/>
                <w:u w:val="none"/>
              </w:rPr>
            </w:pPr>
            <w:r>
              <w:rPr>
                <w:rFonts w:hint="eastAsia" w:ascii="宋体" w:hAnsi="宋体" w:eastAsia="宋体" w:cs="宋体"/>
                <w:i w:val="0"/>
                <w:iCs w:val="0"/>
                <w:color w:val="000000"/>
                <w:kern w:val="0"/>
                <w:sz w:val="30"/>
                <w:szCs w:val="30"/>
                <w:u w:val="none"/>
                <w:lang w:val="en-US" w:eastAsia="zh-CN" w:bidi="ar"/>
              </w:rPr>
              <w:t xml:space="preserve">3 </w:t>
            </w:r>
          </w:p>
        </w:tc>
        <w:tc>
          <w:tcPr>
            <w:tcW w:w="36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27292CA">
            <w:pPr>
              <w:keepNext w:val="0"/>
              <w:keepLines w:val="0"/>
              <w:widowControl/>
              <w:suppressLineNumbers w:val="0"/>
              <w:jc w:val="center"/>
              <w:textAlignment w:val="center"/>
              <w:rPr>
                <w:rFonts w:hint="eastAsia" w:ascii="宋体" w:hAnsi="宋体" w:eastAsia="宋体" w:cs="宋体"/>
                <w:i w:val="0"/>
                <w:iCs w:val="0"/>
                <w:color w:val="000000"/>
                <w:sz w:val="30"/>
                <w:szCs w:val="30"/>
                <w:u w:val="none"/>
              </w:rPr>
            </w:pPr>
            <w:r>
              <w:rPr>
                <w:rFonts w:hint="eastAsia" w:ascii="宋体" w:hAnsi="宋体" w:eastAsia="宋体" w:cs="宋体"/>
                <w:i w:val="0"/>
                <w:iCs w:val="0"/>
                <w:color w:val="000000"/>
                <w:kern w:val="0"/>
                <w:sz w:val="30"/>
                <w:szCs w:val="30"/>
                <w:u w:val="none"/>
                <w:lang w:val="en-US" w:eastAsia="zh-CN" w:bidi="ar"/>
              </w:rPr>
              <w:t>程控电话</w:t>
            </w:r>
          </w:p>
        </w:tc>
        <w:tc>
          <w:tcPr>
            <w:tcW w:w="3178" w:type="dxa"/>
            <w:tcBorders>
              <w:top w:val="single" w:color="000000" w:sz="4" w:space="0"/>
              <w:left w:val="nil"/>
              <w:bottom w:val="single" w:color="000000" w:sz="4" w:space="0"/>
              <w:right w:val="nil"/>
            </w:tcBorders>
            <w:shd w:val="clear" w:color="auto" w:fill="auto"/>
            <w:vAlign w:val="center"/>
          </w:tcPr>
          <w:p w14:paraId="584CB5F3">
            <w:pPr>
              <w:keepNext w:val="0"/>
              <w:keepLines w:val="0"/>
              <w:widowControl/>
              <w:suppressLineNumbers w:val="0"/>
              <w:jc w:val="center"/>
              <w:textAlignment w:val="center"/>
              <w:rPr>
                <w:rFonts w:hint="eastAsia" w:ascii="宋体" w:hAnsi="宋体" w:eastAsia="宋体" w:cs="宋体"/>
                <w:i w:val="0"/>
                <w:iCs w:val="0"/>
                <w:color w:val="000000"/>
                <w:sz w:val="30"/>
                <w:szCs w:val="30"/>
                <w:u w:val="none"/>
              </w:rPr>
            </w:pPr>
          </w:p>
        </w:tc>
        <w:tc>
          <w:tcPr>
            <w:tcW w:w="116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AA15DEA">
            <w:pPr>
              <w:jc w:val="center"/>
              <w:rPr>
                <w:rFonts w:hint="eastAsia" w:ascii="宋体" w:hAnsi="宋体" w:eastAsia="宋体" w:cs="宋体"/>
                <w:b/>
                <w:bCs/>
                <w:i w:val="0"/>
                <w:iCs w:val="0"/>
                <w:color w:val="000000"/>
                <w:sz w:val="30"/>
                <w:szCs w:val="30"/>
                <w:u w:val="none"/>
              </w:rPr>
            </w:pPr>
          </w:p>
        </w:tc>
      </w:tr>
      <w:tr w14:paraId="5FE49B7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56" w:hRule="atLeast"/>
        </w:trPr>
        <w:tc>
          <w:tcPr>
            <w:tcW w:w="95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A2DFF8E">
            <w:pPr>
              <w:keepNext w:val="0"/>
              <w:keepLines w:val="0"/>
              <w:widowControl/>
              <w:suppressLineNumbers w:val="0"/>
              <w:jc w:val="center"/>
              <w:textAlignment w:val="center"/>
              <w:rPr>
                <w:rFonts w:hint="eastAsia" w:ascii="宋体" w:hAnsi="宋体" w:eastAsia="宋体" w:cs="宋体"/>
                <w:i w:val="0"/>
                <w:iCs w:val="0"/>
                <w:color w:val="000000"/>
                <w:sz w:val="30"/>
                <w:szCs w:val="30"/>
                <w:u w:val="none"/>
              </w:rPr>
            </w:pPr>
            <w:r>
              <w:rPr>
                <w:rFonts w:hint="eastAsia" w:ascii="宋体" w:hAnsi="宋体" w:eastAsia="宋体" w:cs="宋体"/>
                <w:i w:val="0"/>
                <w:iCs w:val="0"/>
                <w:color w:val="000000"/>
                <w:kern w:val="0"/>
                <w:sz w:val="30"/>
                <w:szCs w:val="30"/>
                <w:u w:val="none"/>
                <w:lang w:val="en-US" w:eastAsia="zh-CN" w:bidi="ar"/>
              </w:rPr>
              <w:t xml:space="preserve">4 </w:t>
            </w:r>
          </w:p>
        </w:tc>
        <w:tc>
          <w:tcPr>
            <w:tcW w:w="36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95B12B4">
            <w:pPr>
              <w:keepNext w:val="0"/>
              <w:keepLines w:val="0"/>
              <w:widowControl/>
              <w:suppressLineNumbers w:val="0"/>
              <w:jc w:val="center"/>
              <w:textAlignment w:val="center"/>
              <w:rPr>
                <w:rFonts w:hint="eastAsia" w:ascii="宋体" w:hAnsi="宋体" w:eastAsia="宋体" w:cs="宋体"/>
                <w:i w:val="0"/>
                <w:iCs w:val="0"/>
                <w:color w:val="000000"/>
                <w:sz w:val="30"/>
                <w:szCs w:val="30"/>
                <w:u w:val="none"/>
              </w:rPr>
            </w:pPr>
            <w:r>
              <w:rPr>
                <w:rFonts w:hint="eastAsia" w:ascii="宋体" w:hAnsi="宋体" w:eastAsia="宋体" w:cs="宋体"/>
                <w:i w:val="0"/>
                <w:iCs w:val="0"/>
                <w:color w:val="000000"/>
                <w:kern w:val="0"/>
                <w:sz w:val="30"/>
                <w:szCs w:val="30"/>
                <w:u w:val="none"/>
                <w:lang w:val="en-US" w:eastAsia="zh-CN" w:bidi="ar"/>
              </w:rPr>
              <w:t>背景音乐</w:t>
            </w:r>
          </w:p>
        </w:tc>
        <w:tc>
          <w:tcPr>
            <w:tcW w:w="3178" w:type="dxa"/>
            <w:tcBorders>
              <w:top w:val="single" w:color="000000" w:sz="4" w:space="0"/>
              <w:left w:val="nil"/>
              <w:bottom w:val="single" w:color="000000" w:sz="4" w:space="0"/>
              <w:right w:val="nil"/>
            </w:tcBorders>
            <w:shd w:val="clear" w:color="auto" w:fill="auto"/>
            <w:vAlign w:val="center"/>
          </w:tcPr>
          <w:p w14:paraId="07E6CCCB">
            <w:pPr>
              <w:keepNext w:val="0"/>
              <w:keepLines w:val="0"/>
              <w:widowControl/>
              <w:suppressLineNumbers w:val="0"/>
              <w:jc w:val="center"/>
              <w:textAlignment w:val="center"/>
              <w:rPr>
                <w:rFonts w:hint="eastAsia" w:ascii="宋体" w:hAnsi="宋体" w:eastAsia="宋体" w:cs="宋体"/>
                <w:i w:val="0"/>
                <w:iCs w:val="0"/>
                <w:color w:val="000000"/>
                <w:sz w:val="30"/>
                <w:szCs w:val="30"/>
                <w:u w:val="none"/>
              </w:rPr>
            </w:pPr>
          </w:p>
        </w:tc>
        <w:tc>
          <w:tcPr>
            <w:tcW w:w="116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71BC51D">
            <w:pPr>
              <w:jc w:val="center"/>
              <w:rPr>
                <w:rFonts w:hint="eastAsia" w:ascii="宋体" w:hAnsi="宋体" w:eastAsia="宋体" w:cs="宋体"/>
                <w:b/>
                <w:bCs/>
                <w:i w:val="0"/>
                <w:iCs w:val="0"/>
                <w:color w:val="000000"/>
                <w:sz w:val="30"/>
                <w:szCs w:val="30"/>
                <w:u w:val="none"/>
              </w:rPr>
            </w:pPr>
          </w:p>
        </w:tc>
      </w:tr>
      <w:tr w14:paraId="7036DA5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74" w:hRule="atLeast"/>
        </w:trPr>
        <w:tc>
          <w:tcPr>
            <w:tcW w:w="95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EA6C54F">
            <w:pPr>
              <w:keepNext w:val="0"/>
              <w:keepLines w:val="0"/>
              <w:widowControl/>
              <w:suppressLineNumbers w:val="0"/>
              <w:jc w:val="center"/>
              <w:textAlignment w:val="center"/>
              <w:rPr>
                <w:rFonts w:hint="eastAsia" w:ascii="宋体" w:hAnsi="宋体" w:eastAsia="宋体" w:cs="宋体"/>
                <w:i w:val="0"/>
                <w:iCs w:val="0"/>
                <w:color w:val="000000"/>
                <w:sz w:val="30"/>
                <w:szCs w:val="30"/>
                <w:u w:val="none"/>
              </w:rPr>
            </w:pPr>
            <w:r>
              <w:rPr>
                <w:rFonts w:hint="eastAsia" w:ascii="宋体" w:hAnsi="宋体" w:eastAsia="宋体" w:cs="宋体"/>
                <w:i w:val="0"/>
                <w:iCs w:val="0"/>
                <w:color w:val="000000"/>
                <w:kern w:val="0"/>
                <w:sz w:val="30"/>
                <w:szCs w:val="30"/>
                <w:u w:val="none"/>
                <w:lang w:val="en-US" w:eastAsia="zh-CN" w:bidi="ar"/>
              </w:rPr>
              <w:t xml:space="preserve">5 </w:t>
            </w:r>
          </w:p>
        </w:tc>
        <w:tc>
          <w:tcPr>
            <w:tcW w:w="36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4287F0C">
            <w:pPr>
              <w:keepNext w:val="0"/>
              <w:keepLines w:val="0"/>
              <w:widowControl/>
              <w:suppressLineNumbers w:val="0"/>
              <w:jc w:val="center"/>
              <w:textAlignment w:val="center"/>
              <w:rPr>
                <w:rFonts w:hint="eastAsia" w:ascii="宋体" w:hAnsi="宋体" w:eastAsia="宋体" w:cs="宋体"/>
                <w:i w:val="0"/>
                <w:iCs w:val="0"/>
                <w:color w:val="000000"/>
                <w:sz w:val="30"/>
                <w:szCs w:val="30"/>
                <w:u w:val="none"/>
              </w:rPr>
            </w:pPr>
            <w:r>
              <w:rPr>
                <w:rFonts w:hint="eastAsia" w:ascii="宋体" w:hAnsi="宋体" w:eastAsia="宋体" w:cs="宋体"/>
                <w:i w:val="0"/>
                <w:iCs w:val="0"/>
                <w:color w:val="000000"/>
                <w:kern w:val="0"/>
                <w:sz w:val="30"/>
                <w:szCs w:val="30"/>
                <w:u w:val="none"/>
                <w:lang w:val="en-US" w:eastAsia="zh-CN" w:bidi="ar"/>
              </w:rPr>
              <w:t>机房设备</w:t>
            </w:r>
          </w:p>
        </w:tc>
        <w:tc>
          <w:tcPr>
            <w:tcW w:w="3178" w:type="dxa"/>
            <w:tcBorders>
              <w:top w:val="single" w:color="000000" w:sz="4" w:space="0"/>
              <w:left w:val="nil"/>
              <w:bottom w:val="single" w:color="000000" w:sz="4" w:space="0"/>
              <w:right w:val="nil"/>
            </w:tcBorders>
            <w:shd w:val="clear" w:color="auto" w:fill="auto"/>
            <w:vAlign w:val="center"/>
          </w:tcPr>
          <w:p w14:paraId="35453D2A">
            <w:pPr>
              <w:keepNext w:val="0"/>
              <w:keepLines w:val="0"/>
              <w:widowControl/>
              <w:suppressLineNumbers w:val="0"/>
              <w:jc w:val="center"/>
              <w:textAlignment w:val="center"/>
              <w:rPr>
                <w:rFonts w:hint="eastAsia" w:ascii="宋体" w:hAnsi="宋体" w:eastAsia="宋体" w:cs="宋体"/>
                <w:i w:val="0"/>
                <w:iCs w:val="0"/>
                <w:color w:val="000000"/>
                <w:sz w:val="30"/>
                <w:szCs w:val="30"/>
                <w:u w:val="none"/>
              </w:rPr>
            </w:pPr>
          </w:p>
        </w:tc>
        <w:tc>
          <w:tcPr>
            <w:tcW w:w="116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C5630D0">
            <w:pPr>
              <w:jc w:val="center"/>
              <w:rPr>
                <w:rFonts w:hint="eastAsia" w:ascii="宋体" w:hAnsi="宋体" w:eastAsia="宋体" w:cs="宋体"/>
                <w:b/>
                <w:bCs/>
                <w:i w:val="0"/>
                <w:iCs w:val="0"/>
                <w:color w:val="000000"/>
                <w:sz w:val="30"/>
                <w:szCs w:val="30"/>
                <w:u w:val="none"/>
              </w:rPr>
            </w:pPr>
          </w:p>
        </w:tc>
      </w:tr>
      <w:tr w14:paraId="6F6F209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94" w:hRule="atLeast"/>
        </w:trPr>
        <w:tc>
          <w:tcPr>
            <w:tcW w:w="95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99861E8">
            <w:pPr>
              <w:keepNext w:val="0"/>
              <w:keepLines w:val="0"/>
              <w:widowControl/>
              <w:suppressLineNumbers w:val="0"/>
              <w:jc w:val="center"/>
              <w:textAlignment w:val="center"/>
              <w:rPr>
                <w:rFonts w:hint="eastAsia" w:ascii="宋体" w:hAnsi="宋体" w:eastAsia="宋体" w:cs="宋体"/>
                <w:i w:val="0"/>
                <w:iCs w:val="0"/>
                <w:color w:val="000000"/>
                <w:sz w:val="30"/>
                <w:szCs w:val="30"/>
                <w:u w:val="none"/>
              </w:rPr>
            </w:pPr>
            <w:r>
              <w:rPr>
                <w:rFonts w:hint="eastAsia" w:ascii="宋体" w:hAnsi="宋体" w:eastAsia="宋体" w:cs="宋体"/>
                <w:i w:val="0"/>
                <w:iCs w:val="0"/>
                <w:color w:val="000000"/>
                <w:kern w:val="0"/>
                <w:sz w:val="30"/>
                <w:szCs w:val="30"/>
                <w:u w:val="none"/>
                <w:lang w:val="en-US" w:eastAsia="zh-CN" w:bidi="ar"/>
              </w:rPr>
              <w:t xml:space="preserve">6 </w:t>
            </w:r>
          </w:p>
        </w:tc>
        <w:tc>
          <w:tcPr>
            <w:tcW w:w="36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81463D4">
            <w:pPr>
              <w:keepNext w:val="0"/>
              <w:keepLines w:val="0"/>
              <w:widowControl/>
              <w:suppressLineNumbers w:val="0"/>
              <w:jc w:val="center"/>
              <w:textAlignment w:val="center"/>
              <w:rPr>
                <w:rFonts w:hint="eastAsia" w:ascii="宋体" w:hAnsi="宋体" w:eastAsia="宋体" w:cs="宋体"/>
                <w:i w:val="0"/>
                <w:iCs w:val="0"/>
                <w:color w:val="000000"/>
                <w:sz w:val="30"/>
                <w:szCs w:val="30"/>
                <w:u w:val="none"/>
              </w:rPr>
            </w:pPr>
            <w:r>
              <w:rPr>
                <w:rFonts w:hint="eastAsia" w:ascii="宋体" w:hAnsi="宋体" w:eastAsia="宋体" w:cs="宋体"/>
                <w:i w:val="0"/>
                <w:iCs w:val="0"/>
                <w:color w:val="000000"/>
                <w:kern w:val="0"/>
                <w:sz w:val="30"/>
                <w:szCs w:val="30"/>
                <w:u w:val="none"/>
                <w:lang w:val="en-US" w:eastAsia="zh-CN" w:bidi="ar"/>
              </w:rPr>
              <w:t>IPTV</w:t>
            </w:r>
          </w:p>
        </w:tc>
        <w:tc>
          <w:tcPr>
            <w:tcW w:w="3178" w:type="dxa"/>
            <w:tcBorders>
              <w:top w:val="single" w:color="000000" w:sz="4" w:space="0"/>
              <w:left w:val="nil"/>
              <w:bottom w:val="single" w:color="000000" w:sz="4" w:space="0"/>
              <w:right w:val="nil"/>
            </w:tcBorders>
            <w:shd w:val="clear" w:color="auto" w:fill="auto"/>
            <w:vAlign w:val="center"/>
          </w:tcPr>
          <w:p w14:paraId="74A8E860">
            <w:pPr>
              <w:keepNext w:val="0"/>
              <w:keepLines w:val="0"/>
              <w:widowControl/>
              <w:suppressLineNumbers w:val="0"/>
              <w:jc w:val="center"/>
              <w:textAlignment w:val="center"/>
              <w:rPr>
                <w:rFonts w:hint="eastAsia" w:ascii="宋体" w:hAnsi="宋体" w:eastAsia="宋体" w:cs="宋体"/>
                <w:i w:val="0"/>
                <w:iCs w:val="0"/>
                <w:color w:val="000000"/>
                <w:sz w:val="30"/>
                <w:szCs w:val="30"/>
                <w:u w:val="none"/>
              </w:rPr>
            </w:pPr>
          </w:p>
        </w:tc>
        <w:tc>
          <w:tcPr>
            <w:tcW w:w="116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1EC343B">
            <w:pPr>
              <w:jc w:val="center"/>
              <w:rPr>
                <w:rFonts w:hint="eastAsia" w:ascii="宋体" w:hAnsi="宋体" w:eastAsia="宋体" w:cs="宋体"/>
                <w:b/>
                <w:bCs/>
                <w:i w:val="0"/>
                <w:iCs w:val="0"/>
                <w:color w:val="000000"/>
                <w:sz w:val="30"/>
                <w:szCs w:val="30"/>
                <w:u w:val="none"/>
              </w:rPr>
            </w:pPr>
          </w:p>
        </w:tc>
      </w:tr>
      <w:tr w14:paraId="46D71CC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51" w:hRule="atLeast"/>
        </w:trPr>
        <w:tc>
          <w:tcPr>
            <w:tcW w:w="95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14141E5">
            <w:pPr>
              <w:keepNext w:val="0"/>
              <w:keepLines w:val="0"/>
              <w:widowControl/>
              <w:suppressLineNumbers w:val="0"/>
              <w:jc w:val="center"/>
              <w:textAlignment w:val="center"/>
              <w:rPr>
                <w:rFonts w:hint="eastAsia" w:ascii="宋体" w:hAnsi="宋体" w:eastAsia="宋体" w:cs="宋体"/>
                <w:i w:val="0"/>
                <w:iCs w:val="0"/>
                <w:color w:val="000000"/>
                <w:sz w:val="30"/>
                <w:szCs w:val="30"/>
                <w:u w:val="none"/>
              </w:rPr>
            </w:pPr>
            <w:r>
              <w:rPr>
                <w:rFonts w:hint="eastAsia" w:ascii="宋体" w:hAnsi="宋体" w:eastAsia="宋体" w:cs="宋体"/>
                <w:i w:val="0"/>
                <w:iCs w:val="0"/>
                <w:color w:val="000000"/>
                <w:kern w:val="0"/>
                <w:sz w:val="30"/>
                <w:szCs w:val="30"/>
                <w:u w:val="none"/>
                <w:lang w:val="en-US" w:eastAsia="zh-CN" w:bidi="ar"/>
              </w:rPr>
              <w:t xml:space="preserve">7 </w:t>
            </w:r>
          </w:p>
        </w:tc>
        <w:tc>
          <w:tcPr>
            <w:tcW w:w="36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674802E">
            <w:pPr>
              <w:keepNext w:val="0"/>
              <w:keepLines w:val="0"/>
              <w:widowControl/>
              <w:suppressLineNumbers w:val="0"/>
              <w:jc w:val="center"/>
              <w:textAlignment w:val="center"/>
              <w:rPr>
                <w:rFonts w:hint="eastAsia" w:ascii="宋体" w:hAnsi="宋体" w:eastAsia="宋体" w:cs="宋体"/>
                <w:i w:val="0"/>
                <w:iCs w:val="0"/>
                <w:color w:val="000000"/>
                <w:sz w:val="30"/>
                <w:szCs w:val="30"/>
                <w:u w:val="none"/>
              </w:rPr>
            </w:pPr>
            <w:r>
              <w:rPr>
                <w:rFonts w:hint="eastAsia" w:ascii="宋体" w:hAnsi="宋体" w:eastAsia="宋体" w:cs="宋体"/>
                <w:i w:val="0"/>
                <w:iCs w:val="0"/>
                <w:color w:val="000000"/>
                <w:kern w:val="0"/>
                <w:sz w:val="30"/>
                <w:szCs w:val="30"/>
                <w:u w:val="none"/>
                <w:lang w:val="en-US" w:eastAsia="zh-CN" w:bidi="ar"/>
              </w:rPr>
              <w:t>弱电综合布线</w:t>
            </w:r>
          </w:p>
        </w:tc>
        <w:tc>
          <w:tcPr>
            <w:tcW w:w="3178" w:type="dxa"/>
            <w:tcBorders>
              <w:top w:val="single" w:color="000000" w:sz="4" w:space="0"/>
              <w:left w:val="nil"/>
              <w:bottom w:val="single" w:color="000000" w:sz="4" w:space="0"/>
              <w:right w:val="nil"/>
            </w:tcBorders>
            <w:shd w:val="clear" w:color="auto" w:fill="auto"/>
            <w:vAlign w:val="center"/>
          </w:tcPr>
          <w:p w14:paraId="6DA6931D">
            <w:pPr>
              <w:keepNext w:val="0"/>
              <w:keepLines w:val="0"/>
              <w:widowControl/>
              <w:suppressLineNumbers w:val="0"/>
              <w:jc w:val="center"/>
              <w:textAlignment w:val="center"/>
              <w:rPr>
                <w:rFonts w:hint="eastAsia" w:ascii="宋体" w:hAnsi="宋体" w:eastAsia="宋体" w:cs="宋体"/>
                <w:i w:val="0"/>
                <w:iCs w:val="0"/>
                <w:color w:val="000000"/>
                <w:sz w:val="30"/>
                <w:szCs w:val="30"/>
                <w:u w:val="none"/>
              </w:rPr>
            </w:pPr>
          </w:p>
        </w:tc>
        <w:tc>
          <w:tcPr>
            <w:tcW w:w="116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3B13188">
            <w:pPr>
              <w:jc w:val="center"/>
              <w:rPr>
                <w:rFonts w:hint="eastAsia" w:ascii="宋体" w:hAnsi="宋体" w:eastAsia="宋体" w:cs="宋体"/>
                <w:b/>
                <w:bCs/>
                <w:i w:val="0"/>
                <w:iCs w:val="0"/>
                <w:color w:val="000000"/>
                <w:sz w:val="30"/>
                <w:szCs w:val="30"/>
                <w:u w:val="none"/>
              </w:rPr>
            </w:pPr>
          </w:p>
        </w:tc>
      </w:tr>
      <w:tr w14:paraId="3C5ED94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78" w:hRule="atLeast"/>
        </w:trPr>
        <w:tc>
          <w:tcPr>
            <w:tcW w:w="95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519D48A">
            <w:pPr>
              <w:keepNext w:val="0"/>
              <w:keepLines w:val="0"/>
              <w:widowControl/>
              <w:suppressLineNumbers w:val="0"/>
              <w:jc w:val="center"/>
              <w:textAlignment w:val="center"/>
              <w:rPr>
                <w:rFonts w:hint="eastAsia" w:ascii="宋体" w:hAnsi="宋体" w:eastAsia="宋体" w:cs="宋体"/>
                <w:i w:val="0"/>
                <w:iCs w:val="0"/>
                <w:color w:val="000000"/>
                <w:sz w:val="30"/>
                <w:szCs w:val="30"/>
                <w:u w:val="none"/>
              </w:rPr>
            </w:pPr>
            <w:r>
              <w:rPr>
                <w:rFonts w:hint="eastAsia" w:ascii="宋体" w:hAnsi="宋体" w:eastAsia="宋体" w:cs="宋体"/>
                <w:i w:val="0"/>
                <w:iCs w:val="0"/>
                <w:color w:val="000000"/>
                <w:kern w:val="0"/>
                <w:sz w:val="30"/>
                <w:szCs w:val="30"/>
                <w:u w:val="none"/>
                <w:lang w:val="en-US" w:eastAsia="zh-CN" w:bidi="ar"/>
              </w:rPr>
              <w:t xml:space="preserve">8 </w:t>
            </w:r>
          </w:p>
        </w:tc>
        <w:tc>
          <w:tcPr>
            <w:tcW w:w="36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45CFC3D">
            <w:pPr>
              <w:keepNext w:val="0"/>
              <w:keepLines w:val="0"/>
              <w:widowControl/>
              <w:suppressLineNumbers w:val="0"/>
              <w:jc w:val="center"/>
              <w:textAlignment w:val="center"/>
              <w:rPr>
                <w:rFonts w:hint="eastAsia" w:ascii="宋体" w:hAnsi="宋体" w:eastAsia="宋体" w:cs="宋体"/>
                <w:i w:val="0"/>
                <w:iCs w:val="0"/>
                <w:color w:val="000000"/>
                <w:sz w:val="30"/>
                <w:szCs w:val="30"/>
                <w:u w:val="none"/>
              </w:rPr>
            </w:pPr>
            <w:r>
              <w:rPr>
                <w:rFonts w:hint="eastAsia" w:ascii="宋体" w:hAnsi="宋体" w:eastAsia="宋体" w:cs="宋体"/>
                <w:i w:val="0"/>
                <w:iCs w:val="0"/>
                <w:color w:val="000000"/>
                <w:kern w:val="0"/>
                <w:sz w:val="30"/>
                <w:szCs w:val="30"/>
                <w:u w:val="none"/>
                <w:lang w:val="en-US" w:eastAsia="zh-CN" w:bidi="ar"/>
              </w:rPr>
              <w:t>投影仪</w:t>
            </w:r>
          </w:p>
        </w:tc>
        <w:tc>
          <w:tcPr>
            <w:tcW w:w="3178" w:type="dxa"/>
            <w:tcBorders>
              <w:top w:val="single" w:color="000000" w:sz="4" w:space="0"/>
              <w:left w:val="nil"/>
              <w:bottom w:val="single" w:color="000000" w:sz="4" w:space="0"/>
              <w:right w:val="nil"/>
            </w:tcBorders>
            <w:shd w:val="clear" w:color="auto" w:fill="auto"/>
            <w:vAlign w:val="center"/>
          </w:tcPr>
          <w:p w14:paraId="61BDAB4E">
            <w:pPr>
              <w:keepNext w:val="0"/>
              <w:keepLines w:val="0"/>
              <w:widowControl/>
              <w:suppressLineNumbers w:val="0"/>
              <w:jc w:val="center"/>
              <w:textAlignment w:val="center"/>
              <w:rPr>
                <w:rFonts w:hint="eastAsia" w:ascii="宋体" w:hAnsi="宋体" w:eastAsia="宋体" w:cs="宋体"/>
                <w:i w:val="0"/>
                <w:iCs w:val="0"/>
                <w:color w:val="000000"/>
                <w:sz w:val="30"/>
                <w:szCs w:val="30"/>
                <w:u w:val="none"/>
              </w:rPr>
            </w:pPr>
          </w:p>
        </w:tc>
        <w:tc>
          <w:tcPr>
            <w:tcW w:w="116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9658B81">
            <w:pPr>
              <w:jc w:val="center"/>
              <w:rPr>
                <w:rFonts w:hint="eastAsia" w:ascii="宋体" w:hAnsi="宋体" w:eastAsia="宋体" w:cs="宋体"/>
                <w:b/>
                <w:bCs/>
                <w:i w:val="0"/>
                <w:iCs w:val="0"/>
                <w:color w:val="000000"/>
                <w:sz w:val="30"/>
                <w:szCs w:val="30"/>
                <w:u w:val="none"/>
              </w:rPr>
            </w:pPr>
          </w:p>
        </w:tc>
      </w:tr>
      <w:tr w14:paraId="2C0F592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78" w:hRule="atLeast"/>
        </w:trPr>
        <w:tc>
          <w:tcPr>
            <w:tcW w:w="95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836C41A">
            <w:pPr>
              <w:keepNext w:val="0"/>
              <w:keepLines w:val="0"/>
              <w:widowControl/>
              <w:suppressLineNumbers w:val="0"/>
              <w:jc w:val="center"/>
              <w:textAlignment w:val="center"/>
              <w:rPr>
                <w:rFonts w:hint="eastAsia" w:ascii="宋体" w:hAnsi="宋体" w:eastAsia="宋体" w:cs="宋体"/>
                <w:i w:val="0"/>
                <w:iCs w:val="0"/>
                <w:color w:val="000000"/>
                <w:sz w:val="30"/>
                <w:szCs w:val="30"/>
                <w:u w:val="none"/>
              </w:rPr>
            </w:pPr>
            <w:r>
              <w:rPr>
                <w:rFonts w:hint="eastAsia" w:ascii="宋体" w:hAnsi="宋体" w:eastAsia="宋体" w:cs="宋体"/>
                <w:i w:val="0"/>
                <w:iCs w:val="0"/>
                <w:color w:val="000000"/>
                <w:kern w:val="0"/>
                <w:sz w:val="30"/>
                <w:szCs w:val="30"/>
                <w:u w:val="none"/>
                <w:lang w:val="en-US" w:eastAsia="zh-CN" w:bidi="ar"/>
              </w:rPr>
              <w:t xml:space="preserve">9 </w:t>
            </w:r>
          </w:p>
        </w:tc>
        <w:tc>
          <w:tcPr>
            <w:tcW w:w="36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42B3962">
            <w:pPr>
              <w:keepNext w:val="0"/>
              <w:keepLines w:val="0"/>
              <w:widowControl/>
              <w:suppressLineNumbers w:val="0"/>
              <w:jc w:val="center"/>
              <w:textAlignment w:val="center"/>
              <w:rPr>
                <w:rFonts w:hint="eastAsia" w:ascii="宋体" w:hAnsi="宋体" w:eastAsia="宋体" w:cs="宋体"/>
                <w:i w:val="0"/>
                <w:iCs w:val="0"/>
                <w:color w:val="000000"/>
                <w:sz w:val="30"/>
                <w:szCs w:val="30"/>
                <w:u w:val="none"/>
              </w:rPr>
            </w:pPr>
            <w:r>
              <w:rPr>
                <w:rFonts w:hint="eastAsia" w:ascii="宋体" w:hAnsi="宋体" w:eastAsia="宋体" w:cs="宋体"/>
                <w:i w:val="0"/>
                <w:iCs w:val="0"/>
                <w:color w:val="000000"/>
                <w:kern w:val="0"/>
                <w:sz w:val="30"/>
                <w:szCs w:val="30"/>
                <w:u w:val="none"/>
                <w:lang w:val="en-US" w:eastAsia="zh-CN" w:bidi="ar"/>
              </w:rPr>
              <w:t>大厅K歌系统</w:t>
            </w:r>
          </w:p>
        </w:tc>
        <w:tc>
          <w:tcPr>
            <w:tcW w:w="3178" w:type="dxa"/>
            <w:tcBorders>
              <w:top w:val="single" w:color="000000" w:sz="4" w:space="0"/>
              <w:left w:val="nil"/>
              <w:bottom w:val="single" w:color="000000" w:sz="4" w:space="0"/>
              <w:right w:val="nil"/>
            </w:tcBorders>
            <w:shd w:val="clear" w:color="auto" w:fill="auto"/>
            <w:vAlign w:val="center"/>
          </w:tcPr>
          <w:p w14:paraId="1462FA53">
            <w:pPr>
              <w:keepNext w:val="0"/>
              <w:keepLines w:val="0"/>
              <w:widowControl/>
              <w:suppressLineNumbers w:val="0"/>
              <w:jc w:val="center"/>
              <w:textAlignment w:val="center"/>
              <w:rPr>
                <w:rFonts w:hint="eastAsia" w:ascii="宋体" w:hAnsi="宋体" w:eastAsia="宋体" w:cs="宋体"/>
                <w:i w:val="0"/>
                <w:iCs w:val="0"/>
                <w:color w:val="000000"/>
                <w:sz w:val="30"/>
                <w:szCs w:val="30"/>
                <w:u w:val="none"/>
              </w:rPr>
            </w:pPr>
          </w:p>
        </w:tc>
        <w:tc>
          <w:tcPr>
            <w:tcW w:w="116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8A46DAF">
            <w:pPr>
              <w:jc w:val="center"/>
              <w:rPr>
                <w:rFonts w:hint="eastAsia" w:ascii="宋体" w:hAnsi="宋体" w:eastAsia="宋体" w:cs="宋体"/>
                <w:b/>
                <w:bCs/>
                <w:i w:val="0"/>
                <w:iCs w:val="0"/>
                <w:color w:val="000000"/>
                <w:sz w:val="30"/>
                <w:szCs w:val="30"/>
                <w:u w:val="none"/>
              </w:rPr>
            </w:pPr>
          </w:p>
        </w:tc>
      </w:tr>
      <w:tr w14:paraId="343D2ED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17" w:hRule="atLeast"/>
        </w:trPr>
        <w:tc>
          <w:tcPr>
            <w:tcW w:w="95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6C86775">
            <w:pPr>
              <w:keepNext w:val="0"/>
              <w:keepLines w:val="0"/>
              <w:widowControl/>
              <w:suppressLineNumbers w:val="0"/>
              <w:jc w:val="center"/>
              <w:textAlignment w:val="center"/>
              <w:rPr>
                <w:rFonts w:hint="eastAsia" w:ascii="宋体" w:hAnsi="宋体" w:eastAsia="宋体" w:cs="宋体"/>
                <w:i w:val="0"/>
                <w:iCs w:val="0"/>
                <w:color w:val="000000"/>
                <w:sz w:val="30"/>
                <w:szCs w:val="30"/>
                <w:u w:val="none"/>
              </w:rPr>
            </w:pPr>
            <w:r>
              <w:rPr>
                <w:rFonts w:hint="eastAsia" w:ascii="宋体" w:hAnsi="宋体" w:eastAsia="宋体" w:cs="宋体"/>
                <w:i w:val="0"/>
                <w:iCs w:val="0"/>
                <w:color w:val="000000"/>
                <w:kern w:val="0"/>
                <w:sz w:val="30"/>
                <w:szCs w:val="30"/>
                <w:u w:val="none"/>
                <w:lang w:val="en-US" w:eastAsia="zh-CN" w:bidi="ar"/>
              </w:rPr>
              <w:t xml:space="preserve">10 </w:t>
            </w:r>
          </w:p>
        </w:tc>
        <w:tc>
          <w:tcPr>
            <w:tcW w:w="36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CA416BC">
            <w:pPr>
              <w:keepNext w:val="0"/>
              <w:keepLines w:val="0"/>
              <w:widowControl/>
              <w:suppressLineNumbers w:val="0"/>
              <w:jc w:val="center"/>
              <w:textAlignment w:val="center"/>
              <w:rPr>
                <w:rFonts w:hint="eastAsia" w:ascii="宋体" w:hAnsi="宋体" w:eastAsia="宋体" w:cs="宋体"/>
                <w:i w:val="0"/>
                <w:iCs w:val="0"/>
                <w:color w:val="000000"/>
                <w:sz w:val="30"/>
                <w:szCs w:val="30"/>
                <w:u w:val="none"/>
              </w:rPr>
            </w:pPr>
            <w:r>
              <w:rPr>
                <w:rFonts w:hint="eastAsia" w:ascii="宋体" w:hAnsi="宋体" w:eastAsia="宋体" w:cs="宋体"/>
                <w:i w:val="0"/>
                <w:iCs w:val="0"/>
                <w:color w:val="000000"/>
                <w:kern w:val="0"/>
                <w:sz w:val="30"/>
                <w:szCs w:val="30"/>
                <w:u w:val="none"/>
                <w:lang w:val="en-US" w:eastAsia="zh-CN" w:bidi="ar"/>
              </w:rPr>
              <w:t>智能客房</w:t>
            </w:r>
          </w:p>
        </w:tc>
        <w:tc>
          <w:tcPr>
            <w:tcW w:w="3178" w:type="dxa"/>
            <w:tcBorders>
              <w:top w:val="single" w:color="000000" w:sz="4" w:space="0"/>
              <w:left w:val="single" w:color="000000" w:sz="4" w:space="0"/>
              <w:bottom w:val="single" w:color="000000" w:sz="4" w:space="0"/>
              <w:right w:val="nil"/>
            </w:tcBorders>
            <w:shd w:val="clear" w:color="auto" w:fill="auto"/>
            <w:noWrap/>
            <w:vAlign w:val="center"/>
          </w:tcPr>
          <w:p w14:paraId="191CE861">
            <w:pPr>
              <w:keepNext w:val="0"/>
              <w:keepLines w:val="0"/>
              <w:widowControl/>
              <w:suppressLineNumbers w:val="0"/>
              <w:jc w:val="center"/>
              <w:textAlignment w:val="center"/>
              <w:rPr>
                <w:rFonts w:hint="eastAsia" w:ascii="宋体" w:hAnsi="宋体" w:eastAsia="宋体" w:cs="宋体"/>
                <w:i w:val="0"/>
                <w:iCs w:val="0"/>
                <w:color w:val="000000"/>
                <w:sz w:val="30"/>
                <w:szCs w:val="30"/>
                <w:u w:val="none"/>
              </w:rPr>
            </w:pPr>
          </w:p>
        </w:tc>
        <w:tc>
          <w:tcPr>
            <w:tcW w:w="116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2259394">
            <w:pPr>
              <w:jc w:val="both"/>
              <w:rPr>
                <w:rFonts w:hint="eastAsia" w:ascii="宋体" w:hAnsi="宋体" w:eastAsia="宋体" w:cs="宋体"/>
                <w:b/>
                <w:bCs/>
                <w:i w:val="0"/>
                <w:iCs w:val="0"/>
                <w:color w:val="000000"/>
                <w:sz w:val="30"/>
                <w:szCs w:val="30"/>
                <w:u w:val="none"/>
              </w:rPr>
            </w:pPr>
          </w:p>
        </w:tc>
      </w:tr>
      <w:tr w14:paraId="5835F04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63" w:hRule="atLeast"/>
        </w:trPr>
        <w:tc>
          <w:tcPr>
            <w:tcW w:w="4653"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65259440">
            <w:pPr>
              <w:keepNext w:val="0"/>
              <w:keepLines w:val="0"/>
              <w:widowControl/>
              <w:suppressLineNumbers w:val="0"/>
              <w:jc w:val="center"/>
              <w:textAlignment w:val="center"/>
              <w:rPr>
                <w:rFonts w:hint="eastAsia" w:ascii="宋体" w:hAnsi="宋体" w:eastAsia="宋体" w:cs="宋体"/>
                <w:b/>
                <w:bCs/>
                <w:i w:val="0"/>
                <w:iCs w:val="0"/>
                <w:color w:val="000000"/>
                <w:sz w:val="30"/>
                <w:szCs w:val="30"/>
                <w:u w:val="none"/>
              </w:rPr>
            </w:pPr>
            <w:r>
              <w:rPr>
                <w:rFonts w:hint="eastAsia" w:ascii="宋体" w:hAnsi="宋体" w:eastAsia="宋体" w:cs="宋体"/>
                <w:b/>
                <w:bCs/>
                <w:i w:val="0"/>
                <w:iCs w:val="0"/>
                <w:color w:val="000000"/>
                <w:kern w:val="0"/>
                <w:sz w:val="30"/>
                <w:szCs w:val="30"/>
                <w:u w:val="none"/>
                <w:lang w:val="en-US" w:eastAsia="zh-CN" w:bidi="ar"/>
              </w:rPr>
              <w:t>合    计</w:t>
            </w:r>
          </w:p>
        </w:tc>
        <w:tc>
          <w:tcPr>
            <w:tcW w:w="317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56C7A9D">
            <w:pPr>
              <w:keepNext w:val="0"/>
              <w:keepLines w:val="0"/>
              <w:widowControl/>
              <w:suppressLineNumbers w:val="0"/>
              <w:jc w:val="center"/>
              <w:textAlignment w:val="center"/>
              <w:rPr>
                <w:rFonts w:hint="eastAsia" w:ascii="宋体" w:hAnsi="宋体" w:eastAsia="宋体" w:cs="宋体"/>
                <w:b/>
                <w:bCs/>
                <w:i w:val="0"/>
                <w:iCs w:val="0"/>
                <w:color w:val="000000"/>
                <w:sz w:val="30"/>
                <w:szCs w:val="30"/>
                <w:u w:val="none"/>
              </w:rPr>
            </w:pPr>
          </w:p>
        </w:tc>
        <w:tc>
          <w:tcPr>
            <w:tcW w:w="116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7AC078A">
            <w:pPr>
              <w:jc w:val="center"/>
              <w:rPr>
                <w:rFonts w:hint="eastAsia" w:ascii="宋体" w:hAnsi="宋体" w:eastAsia="宋体" w:cs="宋体"/>
                <w:b/>
                <w:bCs/>
                <w:i w:val="0"/>
                <w:iCs w:val="0"/>
                <w:color w:val="000000"/>
                <w:sz w:val="30"/>
                <w:szCs w:val="30"/>
                <w:u w:val="none"/>
              </w:rPr>
            </w:pPr>
          </w:p>
        </w:tc>
      </w:tr>
      <w:tr w14:paraId="26A7D80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584" w:hRule="atLeast"/>
        </w:trPr>
        <w:tc>
          <w:tcPr>
            <w:tcW w:w="9000" w:type="dxa"/>
            <w:gridSpan w:val="4"/>
            <w:tcBorders>
              <w:top w:val="nil"/>
              <w:left w:val="nil"/>
              <w:bottom w:val="nil"/>
              <w:right w:val="nil"/>
            </w:tcBorders>
            <w:shd w:val="clear" w:color="auto" w:fill="auto"/>
            <w:vAlign w:val="center"/>
          </w:tcPr>
          <w:p w14:paraId="77B25D6E">
            <w:pPr>
              <w:keepNext w:val="0"/>
              <w:keepLines w:val="0"/>
              <w:widowControl/>
              <w:suppressLineNumbers w:val="0"/>
              <w:jc w:val="left"/>
              <w:textAlignment w:val="center"/>
              <w:rPr>
                <w:rFonts w:hint="eastAsia" w:ascii="宋体" w:hAnsi="宋体" w:eastAsia="宋体" w:cs="宋体"/>
                <w:i w:val="0"/>
                <w:iCs w:val="0"/>
                <w:color w:val="000000"/>
                <w:kern w:val="0"/>
                <w:sz w:val="26"/>
                <w:szCs w:val="26"/>
                <w:u w:val="none"/>
                <w:lang w:val="en-US" w:eastAsia="zh-CN" w:bidi="ar"/>
              </w:rPr>
            </w:pPr>
            <w:r>
              <w:rPr>
                <w:rFonts w:hint="eastAsia" w:ascii="宋体" w:hAnsi="宋体" w:eastAsia="宋体" w:cs="宋体"/>
                <w:i w:val="0"/>
                <w:iCs w:val="0"/>
                <w:color w:val="000000"/>
                <w:kern w:val="0"/>
                <w:sz w:val="26"/>
                <w:szCs w:val="26"/>
                <w:u w:val="none"/>
                <w:lang w:val="en-US" w:eastAsia="zh-CN" w:bidi="ar"/>
              </w:rPr>
              <w:t>备注：</w:t>
            </w:r>
          </w:p>
          <w:p w14:paraId="4AF0067C">
            <w:pPr>
              <w:keepNext w:val="0"/>
              <w:keepLines w:val="0"/>
              <w:widowControl/>
              <w:suppressLineNumbers w:val="0"/>
              <w:jc w:val="left"/>
              <w:textAlignment w:val="center"/>
              <w:rPr>
                <w:rFonts w:hint="eastAsia" w:ascii="宋体" w:hAnsi="宋体" w:eastAsia="宋体" w:cs="宋体"/>
                <w:i w:val="0"/>
                <w:iCs w:val="0"/>
                <w:color w:val="000000"/>
                <w:kern w:val="0"/>
                <w:sz w:val="26"/>
                <w:szCs w:val="26"/>
                <w:u w:val="none"/>
                <w:lang w:val="en-US" w:eastAsia="zh-CN" w:bidi="ar"/>
              </w:rPr>
            </w:pPr>
            <w:r>
              <w:rPr>
                <w:rFonts w:hint="eastAsia" w:ascii="宋体" w:hAnsi="宋体" w:eastAsia="宋体" w:cs="宋体"/>
                <w:i w:val="0"/>
                <w:iCs w:val="0"/>
                <w:color w:val="000000"/>
                <w:kern w:val="0"/>
                <w:sz w:val="26"/>
                <w:szCs w:val="26"/>
                <w:u w:val="none"/>
                <w:lang w:val="en-US" w:eastAsia="zh-CN" w:bidi="ar"/>
              </w:rPr>
              <w:t>1、本清单中仅列出主要设备材料，所含其他辅助材料费用请在投标报价时综合考虑；</w:t>
            </w:r>
          </w:p>
          <w:p w14:paraId="007DAFC0">
            <w:pPr>
              <w:keepNext w:val="0"/>
              <w:keepLines w:val="0"/>
              <w:widowControl/>
              <w:suppressLineNumbers w:val="0"/>
              <w:jc w:val="left"/>
              <w:textAlignment w:val="center"/>
              <w:rPr>
                <w:rFonts w:hint="eastAsia" w:ascii="宋体" w:hAnsi="宋体" w:eastAsia="宋体" w:cs="宋体"/>
                <w:i w:val="0"/>
                <w:iCs w:val="0"/>
                <w:color w:val="000000"/>
                <w:kern w:val="0"/>
                <w:sz w:val="26"/>
                <w:szCs w:val="26"/>
                <w:u w:val="none"/>
                <w:lang w:val="en-US" w:eastAsia="zh-CN" w:bidi="ar"/>
              </w:rPr>
            </w:pPr>
            <w:r>
              <w:rPr>
                <w:rFonts w:hint="eastAsia" w:ascii="宋体" w:hAnsi="宋体" w:eastAsia="宋体" w:cs="宋体"/>
                <w:i w:val="0"/>
                <w:iCs w:val="0"/>
                <w:color w:val="000000"/>
                <w:kern w:val="0"/>
                <w:sz w:val="26"/>
                <w:szCs w:val="26"/>
                <w:u w:val="none"/>
                <w:lang w:val="en-US" w:eastAsia="zh-CN" w:bidi="ar"/>
              </w:rPr>
              <w:t>2、本清单所列出所有设备及土建报价均已综合考虑税费、运费和安装调试费；</w:t>
            </w:r>
          </w:p>
          <w:p w14:paraId="1D4C1B2A">
            <w:pPr>
              <w:keepNext w:val="0"/>
              <w:keepLines w:val="0"/>
              <w:widowControl/>
              <w:suppressLineNumbers w:val="0"/>
              <w:jc w:val="left"/>
              <w:textAlignment w:val="center"/>
              <w:rPr>
                <w:rFonts w:hint="eastAsia" w:ascii="宋体" w:hAnsi="宋体" w:eastAsia="宋体" w:cs="宋体"/>
                <w:i w:val="0"/>
                <w:iCs w:val="0"/>
                <w:color w:val="000000"/>
                <w:kern w:val="0"/>
                <w:sz w:val="26"/>
                <w:szCs w:val="26"/>
                <w:u w:val="none"/>
                <w:lang w:val="en-US" w:eastAsia="zh-CN" w:bidi="ar"/>
              </w:rPr>
            </w:pPr>
            <w:r>
              <w:rPr>
                <w:rFonts w:hint="eastAsia" w:ascii="宋体" w:hAnsi="宋体" w:eastAsia="宋体" w:cs="宋体"/>
                <w:i w:val="0"/>
                <w:iCs w:val="0"/>
                <w:color w:val="000000"/>
                <w:kern w:val="0"/>
                <w:sz w:val="26"/>
                <w:szCs w:val="26"/>
                <w:u w:val="none"/>
                <w:lang w:val="en-US" w:eastAsia="zh-CN" w:bidi="ar"/>
              </w:rPr>
              <w:t>3、本清单列出的清单工程量包含但不限于保证设备正常使用的所有工程量；</w:t>
            </w:r>
          </w:p>
          <w:p w14:paraId="7B8EF6E5">
            <w:pPr>
              <w:keepNext w:val="0"/>
              <w:keepLines w:val="0"/>
              <w:widowControl/>
              <w:suppressLineNumbers w:val="0"/>
              <w:jc w:val="left"/>
              <w:textAlignment w:val="center"/>
              <w:rPr>
                <w:rFonts w:hint="eastAsia" w:ascii="宋体" w:hAnsi="宋体" w:eastAsia="宋体" w:cs="宋体"/>
                <w:i w:val="0"/>
                <w:iCs w:val="0"/>
                <w:color w:val="000000"/>
                <w:kern w:val="0"/>
                <w:sz w:val="26"/>
                <w:szCs w:val="26"/>
                <w:u w:val="none"/>
                <w:lang w:val="en-US" w:eastAsia="zh-CN" w:bidi="ar"/>
              </w:rPr>
            </w:pPr>
            <w:r>
              <w:rPr>
                <w:rFonts w:hint="eastAsia" w:ascii="宋体" w:hAnsi="宋体" w:eastAsia="宋体" w:cs="宋体"/>
                <w:i w:val="0"/>
                <w:iCs w:val="0"/>
                <w:color w:val="000000"/>
                <w:kern w:val="0"/>
                <w:sz w:val="26"/>
                <w:szCs w:val="26"/>
                <w:u w:val="none"/>
                <w:lang w:val="en-US" w:eastAsia="zh-CN" w:bidi="ar"/>
              </w:rPr>
              <w:t>招标控制价：</w:t>
            </w:r>
          </w:p>
          <w:p w14:paraId="49F62691">
            <w:pPr>
              <w:keepNext w:val="0"/>
              <w:keepLines w:val="0"/>
              <w:widowControl/>
              <w:suppressLineNumbers w:val="0"/>
              <w:jc w:val="left"/>
              <w:textAlignment w:val="center"/>
              <w:rPr>
                <w:rFonts w:hint="eastAsia" w:ascii="宋体" w:hAnsi="宋体" w:eastAsia="宋体" w:cs="宋体"/>
                <w:i w:val="0"/>
                <w:iCs w:val="0"/>
                <w:color w:val="000000"/>
                <w:kern w:val="0"/>
                <w:sz w:val="26"/>
                <w:szCs w:val="26"/>
                <w:u w:val="none"/>
                <w:lang w:val="en-US" w:eastAsia="zh-CN" w:bidi="ar"/>
              </w:rPr>
            </w:pPr>
            <w:r>
              <w:rPr>
                <w:rFonts w:hint="eastAsia" w:ascii="宋体" w:hAnsi="宋体" w:eastAsia="宋体" w:cs="宋体"/>
                <w:i w:val="0"/>
                <w:iCs w:val="0"/>
                <w:color w:val="000000"/>
                <w:kern w:val="0"/>
                <w:sz w:val="26"/>
                <w:szCs w:val="26"/>
                <w:u w:val="none"/>
                <w:lang w:val="en-US" w:eastAsia="zh-CN" w:bidi="ar"/>
              </w:rPr>
              <w:t xml:space="preserve">小写：97792元；                                                                                                                                                                                              </w:t>
            </w:r>
          </w:p>
          <w:p w14:paraId="0A703552">
            <w:pPr>
              <w:keepNext w:val="0"/>
              <w:keepLines w:val="0"/>
              <w:widowControl/>
              <w:suppressLineNumbers w:val="0"/>
              <w:jc w:val="left"/>
              <w:textAlignment w:val="center"/>
              <w:rPr>
                <w:rFonts w:hint="eastAsia" w:ascii="宋体" w:hAnsi="宋体" w:eastAsia="宋体" w:cs="宋体"/>
                <w:i w:val="0"/>
                <w:iCs w:val="0"/>
                <w:color w:val="000000"/>
                <w:sz w:val="26"/>
                <w:szCs w:val="26"/>
                <w:u w:val="none"/>
              </w:rPr>
            </w:pPr>
            <w:r>
              <w:rPr>
                <w:rFonts w:hint="eastAsia" w:ascii="宋体" w:hAnsi="宋体" w:eastAsia="宋体" w:cs="宋体"/>
                <w:i w:val="0"/>
                <w:iCs w:val="0"/>
                <w:color w:val="000000"/>
                <w:kern w:val="0"/>
                <w:sz w:val="26"/>
                <w:szCs w:val="26"/>
                <w:u w:val="none"/>
                <w:lang w:val="en-US" w:eastAsia="zh-CN" w:bidi="ar"/>
              </w:rPr>
              <w:t>大写：玖万柒仟柒佰玖拾贰元整；</w:t>
            </w:r>
          </w:p>
        </w:tc>
      </w:tr>
    </w:tbl>
    <w:p w14:paraId="49A7E6E7">
      <w:pPr>
        <w:pStyle w:val="3"/>
        <w:rPr>
          <w:rFonts w:hint="eastAsia"/>
        </w:rPr>
        <w:sectPr>
          <w:footerReference r:id="rId7" w:type="default"/>
          <w:pgSz w:w="11905" w:h="16838"/>
          <w:pgMar w:top="1417" w:right="1531" w:bottom="1474" w:left="1474" w:header="850" w:footer="992" w:gutter="0"/>
          <w:pgNumType w:fmt="decimal"/>
          <w:cols w:space="0" w:num="1"/>
          <w:docGrid w:type="lines" w:linePitch="315" w:charSpace="0"/>
        </w:sectPr>
      </w:pPr>
    </w:p>
    <w:p w14:paraId="18BCAF79">
      <w:pPr>
        <w:adjustRightInd w:val="0"/>
        <w:snapToGrid w:val="0"/>
        <w:jc w:val="center"/>
        <w:rPr>
          <w:rFonts w:ascii="宋体" w:hAnsi="宋体" w:eastAsia="宋体" w:cs="宋体"/>
          <w:color w:val="auto"/>
          <w:sz w:val="30"/>
          <w:szCs w:val="30"/>
          <w:highlight w:val="none"/>
        </w:rPr>
      </w:pPr>
      <w:r>
        <w:rPr>
          <w:rFonts w:hint="eastAsia" w:ascii="宋体" w:hAnsi="宋体" w:eastAsia="宋体" w:cs="宋体"/>
          <w:b/>
          <w:bCs/>
          <w:color w:val="auto"/>
          <w:sz w:val="36"/>
          <w:szCs w:val="36"/>
          <w:highlight w:val="none"/>
        </w:rPr>
        <w:t>分项价格表</w:t>
      </w:r>
      <w:r>
        <w:rPr>
          <w:rFonts w:hint="eastAsia" w:ascii="宋体" w:hAnsi="宋体" w:eastAsia="宋体" w:cs="宋体"/>
          <w:color w:val="auto"/>
          <w:sz w:val="30"/>
          <w:szCs w:val="30"/>
          <w:highlight w:val="none"/>
        </w:rPr>
        <w:t xml:space="preserve"> </w:t>
      </w:r>
    </w:p>
    <w:p w14:paraId="55889D57">
      <w:pPr>
        <w:spacing w:line="360" w:lineRule="exact"/>
        <w:ind w:firstLine="241" w:firstLineChars="100"/>
        <w:rPr>
          <w:rFonts w:hint="eastAsia" w:ascii="宋体" w:hAnsi="宋体" w:eastAsia="宋体" w:cs="宋体"/>
          <w:b/>
          <w:color w:val="auto"/>
          <w:sz w:val="24"/>
          <w:highlight w:val="none"/>
        </w:rPr>
      </w:pPr>
    </w:p>
    <w:p w14:paraId="03E53A07">
      <w:pPr>
        <w:spacing w:line="360" w:lineRule="exact"/>
        <w:ind w:firstLine="241" w:firstLineChars="100"/>
        <w:rPr>
          <w:rFonts w:hint="eastAsia" w:ascii="宋体" w:hAnsi="宋体" w:eastAsia="宋体" w:cs="宋体"/>
          <w:b/>
          <w:color w:val="auto"/>
          <w:sz w:val="24"/>
          <w:szCs w:val="24"/>
          <w:highlight w:val="none"/>
        </w:rPr>
      </w:pPr>
      <w:r>
        <w:rPr>
          <w:rFonts w:hint="eastAsia" w:ascii="宋体" w:hAnsi="宋体" w:eastAsia="宋体" w:cs="宋体"/>
          <w:b/>
          <w:color w:val="auto"/>
          <w:sz w:val="24"/>
          <w:szCs w:val="24"/>
          <w:highlight w:val="none"/>
        </w:rPr>
        <w:t>项目名称：</w:t>
      </w:r>
      <w:r>
        <w:rPr>
          <w:rFonts w:hint="eastAsia" w:ascii="宋体" w:hAnsi="宋体" w:eastAsia="宋体" w:cs="宋体"/>
          <w:color w:val="auto"/>
          <w:sz w:val="24"/>
          <w:szCs w:val="24"/>
          <w:highlight w:val="none"/>
        </w:rPr>
        <w:t xml:space="preserve">                                              </w:t>
      </w:r>
      <w:r>
        <w:rPr>
          <w:rFonts w:hint="eastAsia" w:ascii="宋体" w:hAnsi="宋体" w:eastAsia="宋体" w:cs="宋体"/>
          <w:b/>
          <w:color w:val="auto"/>
          <w:sz w:val="24"/>
          <w:szCs w:val="24"/>
          <w:highlight w:val="none"/>
        </w:rPr>
        <w:t xml:space="preserve"> 金额单位：元</w:t>
      </w:r>
    </w:p>
    <w:tbl>
      <w:tblPr>
        <w:tblStyle w:val="17"/>
        <w:tblpPr w:leftFromText="180" w:rightFromText="180" w:vertAnchor="text" w:horzAnchor="page" w:tblpX="1221" w:tblpY="209"/>
        <w:tblOverlap w:val="never"/>
        <w:tblW w:w="4990" w:type="pct"/>
        <w:tblInd w:w="0" w:type="dxa"/>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747"/>
        <w:gridCol w:w="1227"/>
        <w:gridCol w:w="832"/>
        <w:gridCol w:w="986"/>
        <w:gridCol w:w="1019"/>
        <w:gridCol w:w="876"/>
        <w:gridCol w:w="849"/>
        <w:gridCol w:w="1153"/>
        <w:gridCol w:w="1352"/>
      </w:tblGrid>
      <w:tr w14:paraId="40B4EABC">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789" w:hRule="atLeast"/>
        </w:trPr>
        <w:tc>
          <w:tcPr>
            <w:tcW w:w="413" w:type="pct"/>
            <w:noWrap w:val="0"/>
            <w:vAlign w:val="center"/>
          </w:tcPr>
          <w:p w14:paraId="1B17FE68">
            <w:pPr>
              <w:keepNext w:val="0"/>
              <w:keepLines w:val="0"/>
              <w:pageBreakBefore w:val="0"/>
              <w:kinsoku/>
              <w:wordWrap/>
              <w:overflowPunct/>
              <w:topLinePunct w:val="0"/>
              <w:autoSpaceDE/>
              <w:autoSpaceDN/>
              <w:bidi w:val="0"/>
              <w:adjustRightInd w:val="0"/>
              <w:snapToGrid w:val="0"/>
              <w:spacing w:line="440" w:lineRule="exact"/>
              <w:ind w:left="0" w:leftChars="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序号</w:t>
            </w:r>
          </w:p>
        </w:tc>
        <w:tc>
          <w:tcPr>
            <w:tcW w:w="678" w:type="pct"/>
            <w:noWrap w:val="0"/>
            <w:vAlign w:val="center"/>
          </w:tcPr>
          <w:p w14:paraId="5F0FE01D">
            <w:pPr>
              <w:keepNext w:val="0"/>
              <w:keepLines w:val="0"/>
              <w:pageBreakBefore w:val="0"/>
              <w:kinsoku/>
              <w:wordWrap/>
              <w:overflowPunct/>
              <w:topLinePunct w:val="0"/>
              <w:autoSpaceDE/>
              <w:autoSpaceDN/>
              <w:bidi w:val="0"/>
              <w:adjustRightInd w:val="0"/>
              <w:snapToGrid w:val="0"/>
              <w:spacing w:line="440" w:lineRule="exac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val="en-US" w:eastAsia="zh-CN"/>
              </w:rPr>
              <w:t>货物</w:t>
            </w:r>
            <w:r>
              <w:rPr>
                <w:rFonts w:hint="eastAsia" w:ascii="宋体" w:hAnsi="宋体" w:eastAsia="宋体" w:cs="宋体"/>
                <w:color w:val="auto"/>
                <w:sz w:val="24"/>
                <w:szCs w:val="24"/>
                <w:highlight w:val="none"/>
              </w:rPr>
              <w:t>名称</w:t>
            </w:r>
          </w:p>
        </w:tc>
        <w:tc>
          <w:tcPr>
            <w:tcW w:w="460" w:type="pct"/>
            <w:noWrap w:val="0"/>
            <w:vAlign w:val="center"/>
          </w:tcPr>
          <w:p w14:paraId="6D58137E">
            <w:pPr>
              <w:keepNext w:val="0"/>
              <w:keepLines w:val="0"/>
              <w:pageBreakBefore w:val="0"/>
              <w:kinsoku/>
              <w:wordWrap/>
              <w:overflowPunct/>
              <w:topLinePunct w:val="0"/>
              <w:autoSpaceDE/>
              <w:autoSpaceDN/>
              <w:bidi w:val="0"/>
              <w:adjustRightInd w:val="0"/>
              <w:snapToGrid w:val="0"/>
              <w:spacing w:line="440" w:lineRule="exact"/>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品牌</w:t>
            </w:r>
          </w:p>
        </w:tc>
        <w:tc>
          <w:tcPr>
            <w:tcW w:w="545" w:type="pct"/>
            <w:noWrap w:val="0"/>
            <w:vAlign w:val="center"/>
          </w:tcPr>
          <w:p w14:paraId="365A46C5">
            <w:pPr>
              <w:keepNext w:val="0"/>
              <w:keepLines w:val="0"/>
              <w:pageBreakBefore w:val="0"/>
              <w:kinsoku/>
              <w:wordWrap/>
              <w:overflowPunct/>
              <w:topLinePunct w:val="0"/>
              <w:autoSpaceDE/>
              <w:autoSpaceDN/>
              <w:bidi w:val="0"/>
              <w:adjustRightInd w:val="0"/>
              <w:snapToGrid w:val="0"/>
              <w:spacing w:line="440" w:lineRule="exact"/>
              <w:jc w:val="center"/>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规格</w:t>
            </w:r>
          </w:p>
        </w:tc>
        <w:tc>
          <w:tcPr>
            <w:tcW w:w="563" w:type="pct"/>
            <w:noWrap w:val="0"/>
            <w:vAlign w:val="center"/>
          </w:tcPr>
          <w:p w14:paraId="5B0B0A6C">
            <w:pPr>
              <w:keepNext w:val="0"/>
              <w:keepLines w:val="0"/>
              <w:pageBreakBefore w:val="0"/>
              <w:kinsoku/>
              <w:wordWrap/>
              <w:overflowPunct/>
              <w:topLinePunct w:val="0"/>
              <w:autoSpaceDE/>
              <w:autoSpaceDN/>
              <w:bidi w:val="0"/>
              <w:adjustRightInd w:val="0"/>
              <w:snapToGrid w:val="0"/>
              <w:spacing w:line="440" w:lineRule="exact"/>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参数</w:t>
            </w:r>
          </w:p>
        </w:tc>
        <w:tc>
          <w:tcPr>
            <w:tcW w:w="484" w:type="pct"/>
            <w:noWrap w:val="0"/>
            <w:vAlign w:val="center"/>
          </w:tcPr>
          <w:p w14:paraId="4E7313A6">
            <w:pPr>
              <w:keepNext w:val="0"/>
              <w:keepLines w:val="0"/>
              <w:pageBreakBefore w:val="0"/>
              <w:kinsoku/>
              <w:wordWrap/>
              <w:overflowPunct/>
              <w:topLinePunct w:val="0"/>
              <w:autoSpaceDE/>
              <w:autoSpaceDN/>
              <w:bidi w:val="0"/>
              <w:adjustRightInd w:val="0"/>
              <w:snapToGrid w:val="0"/>
              <w:spacing w:line="440" w:lineRule="exact"/>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单位</w:t>
            </w:r>
          </w:p>
        </w:tc>
        <w:tc>
          <w:tcPr>
            <w:tcW w:w="469" w:type="pct"/>
            <w:noWrap w:val="0"/>
            <w:vAlign w:val="center"/>
          </w:tcPr>
          <w:p w14:paraId="46AE751F">
            <w:pPr>
              <w:keepNext w:val="0"/>
              <w:keepLines w:val="0"/>
              <w:pageBreakBefore w:val="0"/>
              <w:kinsoku/>
              <w:wordWrap/>
              <w:overflowPunct/>
              <w:topLinePunct w:val="0"/>
              <w:autoSpaceDE/>
              <w:autoSpaceDN/>
              <w:bidi w:val="0"/>
              <w:adjustRightInd w:val="0"/>
              <w:snapToGrid w:val="0"/>
              <w:spacing w:line="440" w:lineRule="exact"/>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数量</w:t>
            </w:r>
          </w:p>
        </w:tc>
        <w:tc>
          <w:tcPr>
            <w:tcW w:w="637" w:type="pct"/>
            <w:noWrap w:val="0"/>
            <w:vAlign w:val="center"/>
          </w:tcPr>
          <w:p w14:paraId="3F37AF78">
            <w:pPr>
              <w:keepNext w:val="0"/>
              <w:keepLines w:val="0"/>
              <w:pageBreakBefore w:val="0"/>
              <w:kinsoku/>
              <w:wordWrap/>
              <w:overflowPunct/>
              <w:topLinePunct w:val="0"/>
              <w:autoSpaceDE/>
              <w:autoSpaceDN/>
              <w:bidi w:val="0"/>
              <w:adjustRightInd w:val="0"/>
              <w:snapToGrid w:val="0"/>
              <w:spacing w:line="440" w:lineRule="exact"/>
              <w:jc w:val="center"/>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单价(元)</w:t>
            </w:r>
          </w:p>
        </w:tc>
        <w:tc>
          <w:tcPr>
            <w:tcW w:w="747" w:type="pct"/>
            <w:noWrap w:val="0"/>
            <w:vAlign w:val="center"/>
          </w:tcPr>
          <w:p w14:paraId="1B708211">
            <w:pPr>
              <w:keepNext w:val="0"/>
              <w:keepLines w:val="0"/>
              <w:pageBreakBefore w:val="0"/>
              <w:kinsoku/>
              <w:wordWrap/>
              <w:overflowPunct/>
              <w:topLinePunct w:val="0"/>
              <w:autoSpaceDE/>
              <w:autoSpaceDN/>
              <w:bidi w:val="0"/>
              <w:adjustRightInd w:val="0"/>
              <w:snapToGrid w:val="0"/>
              <w:spacing w:line="440" w:lineRule="exact"/>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合计(元)</w:t>
            </w:r>
          </w:p>
        </w:tc>
      </w:tr>
      <w:tr w14:paraId="5A6A994E">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402" w:hRule="atLeast"/>
        </w:trPr>
        <w:tc>
          <w:tcPr>
            <w:tcW w:w="413" w:type="pct"/>
            <w:noWrap w:val="0"/>
            <w:vAlign w:val="center"/>
          </w:tcPr>
          <w:p w14:paraId="3C923998">
            <w:pPr>
              <w:keepNext w:val="0"/>
              <w:keepLines w:val="0"/>
              <w:pageBreakBefore w:val="0"/>
              <w:kinsoku/>
              <w:wordWrap/>
              <w:overflowPunct/>
              <w:topLinePunct w:val="0"/>
              <w:autoSpaceDE/>
              <w:autoSpaceDN/>
              <w:bidi w:val="0"/>
              <w:adjustRightInd w:val="0"/>
              <w:snapToGrid w:val="0"/>
              <w:spacing w:line="360" w:lineRule="auto"/>
              <w:ind w:left="0" w:leftChars="0"/>
              <w:jc w:val="center"/>
              <w:rPr>
                <w:rFonts w:hint="eastAsia" w:ascii="宋体" w:hAnsi="宋体" w:eastAsia="宋体" w:cs="宋体"/>
                <w:color w:val="auto"/>
                <w:sz w:val="32"/>
                <w:szCs w:val="21"/>
                <w:highlight w:val="none"/>
                <w:lang w:val="en-US" w:eastAsia="zh-CN"/>
              </w:rPr>
            </w:pPr>
          </w:p>
        </w:tc>
        <w:tc>
          <w:tcPr>
            <w:tcW w:w="678" w:type="pct"/>
            <w:noWrap w:val="0"/>
            <w:vAlign w:val="center"/>
          </w:tcPr>
          <w:p w14:paraId="68104D6A">
            <w:pPr>
              <w:keepNext w:val="0"/>
              <w:keepLines w:val="0"/>
              <w:pageBreakBefore w:val="0"/>
              <w:widowControl/>
              <w:suppressLineNumbers w:val="0"/>
              <w:kinsoku/>
              <w:wordWrap/>
              <w:overflowPunct/>
              <w:topLinePunct w:val="0"/>
              <w:autoSpaceDE/>
              <w:autoSpaceDN/>
              <w:bidi w:val="0"/>
              <w:ind w:left="0" w:leftChars="0"/>
              <w:jc w:val="center"/>
              <w:textAlignment w:val="center"/>
              <w:rPr>
                <w:rFonts w:hint="eastAsia" w:ascii="宋体" w:hAnsi="宋体" w:eastAsia="宋体" w:cs="宋体"/>
                <w:color w:val="auto"/>
                <w:sz w:val="32"/>
                <w:szCs w:val="21"/>
                <w:highlight w:val="none"/>
              </w:rPr>
            </w:pPr>
          </w:p>
        </w:tc>
        <w:tc>
          <w:tcPr>
            <w:tcW w:w="460" w:type="pct"/>
            <w:noWrap w:val="0"/>
            <w:vAlign w:val="top"/>
          </w:tcPr>
          <w:p w14:paraId="503090EF">
            <w:pPr>
              <w:keepNext w:val="0"/>
              <w:keepLines w:val="0"/>
              <w:pageBreakBefore w:val="0"/>
              <w:kinsoku/>
              <w:wordWrap/>
              <w:overflowPunct/>
              <w:topLinePunct w:val="0"/>
              <w:autoSpaceDE/>
              <w:autoSpaceDN/>
              <w:bidi w:val="0"/>
              <w:adjustRightInd w:val="0"/>
              <w:snapToGrid w:val="0"/>
              <w:spacing w:line="360" w:lineRule="auto"/>
              <w:ind w:left="0" w:leftChars="0"/>
              <w:jc w:val="center"/>
              <w:rPr>
                <w:rFonts w:hint="eastAsia" w:ascii="宋体" w:hAnsi="宋体" w:eastAsia="宋体" w:cs="宋体"/>
                <w:color w:val="auto"/>
                <w:sz w:val="32"/>
                <w:szCs w:val="21"/>
                <w:highlight w:val="none"/>
              </w:rPr>
            </w:pPr>
          </w:p>
        </w:tc>
        <w:tc>
          <w:tcPr>
            <w:tcW w:w="545" w:type="pct"/>
            <w:noWrap w:val="0"/>
            <w:vAlign w:val="top"/>
          </w:tcPr>
          <w:p w14:paraId="66929FD7">
            <w:pPr>
              <w:keepNext w:val="0"/>
              <w:keepLines w:val="0"/>
              <w:pageBreakBefore w:val="0"/>
              <w:kinsoku/>
              <w:wordWrap/>
              <w:overflowPunct/>
              <w:topLinePunct w:val="0"/>
              <w:autoSpaceDE/>
              <w:autoSpaceDN/>
              <w:bidi w:val="0"/>
              <w:adjustRightInd w:val="0"/>
              <w:snapToGrid w:val="0"/>
              <w:spacing w:line="360" w:lineRule="auto"/>
              <w:ind w:left="0" w:leftChars="0"/>
              <w:jc w:val="center"/>
              <w:rPr>
                <w:rFonts w:hint="eastAsia" w:ascii="宋体" w:hAnsi="宋体" w:eastAsia="宋体" w:cs="宋体"/>
                <w:color w:val="auto"/>
                <w:sz w:val="32"/>
                <w:szCs w:val="21"/>
                <w:highlight w:val="none"/>
              </w:rPr>
            </w:pPr>
          </w:p>
        </w:tc>
        <w:tc>
          <w:tcPr>
            <w:tcW w:w="563" w:type="pct"/>
            <w:noWrap w:val="0"/>
            <w:vAlign w:val="top"/>
          </w:tcPr>
          <w:p w14:paraId="01E9FA64">
            <w:pPr>
              <w:keepNext w:val="0"/>
              <w:keepLines w:val="0"/>
              <w:pageBreakBefore w:val="0"/>
              <w:kinsoku/>
              <w:wordWrap/>
              <w:overflowPunct/>
              <w:topLinePunct w:val="0"/>
              <w:autoSpaceDE/>
              <w:autoSpaceDN/>
              <w:bidi w:val="0"/>
              <w:adjustRightInd w:val="0"/>
              <w:snapToGrid w:val="0"/>
              <w:spacing w:line="360" w:lineRule="auto"/>
              <w:ind w:left="0" w:leftChars="0"/>
              <w:jc w:val="center"/>
              <w:rPr>
                <w:rFonts w:hint="eastAsia" w:ascii="宋体" w:hAnsi="宋体" w:eastAsia="宋体" w:cs="宋体"/>
                <w:color w:val="auto"/>
                <w:sz w:val="32"/>
                <w:szCs w:val="21"/>
                <w:highlight w:val="none"/>
              </w:rPr>
            </w:pPr>
          </w:p>
        </w:tc>
        <w:tc>
          <w:tcPr>
            <w:tcW w:w="484" w:type="pct"/>
            <w:noWrap w:val="0"/>
            <w:vAlign w:val="top"/>
          </w:tcPr>
          <w:p w14:paraId="00F8EDA5">
            <w:pPr>
              <w:keepNext w:val="0"/>
              <w:keepLines w:val="0"/>
              <w:pageBreakBefore w:val="0"/>
              <w:kinsoku/>
              <w:wordWrap/>
              <w:overflowPunct/>
              <w:topLinePunct w:val="0"/>
              <w:autoSpaceDE/>
              <w:autoSpaceDN/>
              <w:bidi w:val="0"/>
              <w:adjustRightInd w:val="0"/>
              <w:snapToGrid w:val="0"/>
              <w:spacing w:line="360" w:lineRule="auto"/>
              <w:ind w:left="0" w:leftChars="0"/>
              <w:jc w:val="center"/>
              <w:rPr>
                <w:rFonts w:hint="eastAsia" w:ascii="宋体" w:hAnsi="宋体" w:eastAsia="宋体" w:cs="宋体"/>
                <w:color w:val="auto"/>
                <w:sz w:val="32"/>
                <w:szCs w:val="21"/>
                <w:highlight w:val="none"/>
              </w:rPr>
            </w:pPr>
          </w:p>
        </w:tc>
        <w:tc>
          <w:tcPr>
            <w:tcW w:w="469" w:type="pct"/>
            <w:noWrap w:val="0"/>
            <w:vAlign w:val="center"/>
          </w:tcPr>
          <w:p w14:paraId="47D48A0E">
            <w:pPr>
              <w:keepNext w:val="0"/>
              <w:keepLines w:val="0"/>
              <w:pageBreakBefore w:val="0"/>
              <w:kinsoku/>
              <w:wordWrap/>
              <w:overflowPunct/>
              <w:topLinePunct w:val="0"/>
              <w:autoSpaceDE/>
              <w:autoSpaceDN/>
              <w:bidi w:val="0"/>
              <w:adjustRightInd w:val="0"/>
              <w:snapToGrid w:val="0"/>
              <w:spacing w:line="360" w:lineRule="auto"/>
              <w:ind w:left="0" w:leftChars="0"/>
              <w:jc w:val="center"/>
              <w:rPr>
                <w:rFonts w:hint="eastAsia" w:ascii="宋体" w:hAnsi="宋体" w:eastAsia="宋体" w:cs="宋体"/>
                <w:color w:val="auto"/>
                <w:sz w:val="32"/>
                <w:szCs w:val="21"/>
                <w:highlight w:val="none"/>
              </w:rPr>
            </w:pPr>
          </w:p>
        </w:tc>
        <w:tc>
          <w:tcPr>
            <w:tcW w:w="637" w:type="pct"/>
            <w:noWrap w:val="0"/>
            <w:vAlign w:val="center"/>
          </w:tcPr>
          <w:p w14:paraId="2962247B">
            <w:pPr>
              <w:keepNext w:val="0"/>
              <w:keepLines w:val="0"/>
              <w:pageBreakBefore w:val="0"/>
              <w:kinsoku/>
              <w:wordWrap/>
              <w:overflowPunct/>
              <w:topLinePunct w:val="0"/>
              <w:autoSpaceDE/>
              <w:autoSpaceDN/>
              <w:bidi w:val="0"/>
              <w:adjustRightInd w:val="0"/>
              <w:snapToGrid w:val="0"/>
              <w:spacing w:line="360" w:lineRule="auto"/>
              <w:ind w:left="0" w:leftChars="0"/>
              <w:jc w:val="center"/>
              <w:rPr>
                <w:rFonts w:hint="eastAsia" w:ascii="宋体" w:hAnsi="宋体" w:eastAsia="宋体" w:cs="宋体"/>
                <w:color w:val="auto"/>
                <w:sz w:val="32"/>
                <w:szCs w:val="21"/>
                <w:highlight w:val="none"/>
              </w:rPr>
            </w:pPr>
          </w:p>
        </w:tc>
        <w:tc>
          <w:tcPr>
            <w:tcW w:w="747" w:type="pct"/>
            <w:noWrap w:val="0"/>
            <w:vAlign w:val="top"/>
          </w:tcPr>
          <w:p w14:paraId="047485A1">
            <w:pPr>
              <w:keepNext w:val="0"/>
              <w:keepLines w:val="0"/>
              <w:pageBreakBefore w:val="0"/>
              <w:kinsoku/>
              <w:wordWrap/>
              <w:overflowPunct/>
              <w:topLinePunct w:val="0"/>
              <w:autoSpaceDE/>
              <w:autoSpaceDN/>
              <w:bidi w:val="0"/>
              <w:adjustRightInd w:val="0"/>
              <w:snapToGrid w:val="0"/>
              <w:spacing w:line="360" w:lineRule="auto"/>
              <w:ind w:left="0" w:leftChars="0"/>
              <w:jc w:val="center"/>
              <w:rPr>
                <w:rFonts w:hint="eastAsia" w:ascii="宋体" w:hAnsi="宋体" w:eastAsia="宋体" w:cs="宋体"/>
                <w:color w:val="auto"/>
                <w:sz w:val="32"/>
                <w:szCs w:val="21"/>
                <w:highlight w:val="none"/>
              </w:rPr>
            </w:pPr>
          </w:p>
        </w:tc>
      </w:tr>
      <w:tr w14:paraId="7E10DE8F">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402" w:hRule="atLeast"/>
        </w:trPr>
        <w:tc>
          <w:tcPr>
            <w:tcW w:w="413" w:type="pct"/>
            <w:noWrap w:val="0"/>
            <w:vAlign w:val="center"/>
          </w:tcPr>
          <w:p w14:paraId="3B83CE42">
            <w:pPr>
              <w:keepNext w:val="0"/>
              <w:keepLines w:val="0"/>
              <w:pageBreakBefore w:val="0"/>
              <w:kinsoku/>
              <w:wordWrap/>
              <w:overflowPunct/>
              <w:topLinePunct w:val="0"/>
              <w:autoSpaceDE/>
              <w:autoSpaceDN/>
              <w:bidi w:val="0"/>
              <w:adjustRightInd w:val="0"/>
              <w:snapToGrid w:val="0"/>
              <w:spacing w:line="360" w:lineRule="auto"/>
              <w:ind w:left="0" w:leftChars="0"/>
              <w:jc w:val="center"/>
              <w:rPr>
                <w:rFonts w:hint="eastAsia" w:ascii="宋体" w:hAnsi="宋体" w:eastAsia="宋体" w:cs="宋体"/>
                <w:color w:val="auto"/>
                <w:sz w:val="32"/>
                <w:szCs w:val="21"/>
                <w:highlight w:val="none"/>
                <w:lang w:val="en-US" w:eastAsia="zh-CN"/>
              </w:rPr>
            </w:pPr>
          </w:p>
        </w:tc>
        <w:tc>
          <w:tcPr>
            <w:tcW w:w="678" w:type="pct"/>
            <w:noWrap w:val="0"/>
            <w:vAlign w:val="center"/>
          </w:tcPr>
          <w:p w14:paraId="24EF02C4">
            <w:pPr>
              <w:keepNext w:val="0"/>
              <w:keepLines w:val="0"/>
              <w:pageBreakBefore w:val="0"/>
              <w:widowControl/>
              <w:suppressLineNumbers w:val="0"/>
              <w:kinsoku/>
              <w:wordWrap/>
              <w:overflowPunct/>
              <w:topLinePunct w:val="0"/>
              <w:autoSpaceDE/>
              <w:autoSpaceDN/>
              <w:bidi w:val="0"/>
              <w:ind w:left="0" w:leftChars="0"/>
              <w:jc w:val="center"/>
              <w:textAlignment w:val="center"/>
              <w:rPr>
                <w:rFonts w:hint="eastAsia" w:ascii="宋体" w:hAnsi="宋体" w:eastAsia="宋体" w:cs="宋体"/>
                <w:color w:val="auto"/>
                <w:sz w:val="32"/>
                <w:szCs w:val="21"/>
                <w:highlight w:val="none"/>
              </w:rPr>
            </w:pPr>
          </w:p>
        </w:tc>
        <w:tc>
          <w:tcPr>
            <w:tcW w:w="460" w:type="pct"/>
            <w:noWrap w:val="0"/>
            <w:vAlign w:val="top"/>
          </w:tcPr>
          <w:p w14:paraId="75CF6220">
            <w:pPr>
              <w:keepNext w:val="0"/>
              <w:keepLines w:val="0"/>
              <w:pageBreakBefore w:val="0"/>
              <w:kinsoku/>
              <w:wordWrap/>
              <w:overflowPunct/>
              <w:topLinePunct w:val="0"/>
              <w:autoSpaceDE/>
              <w:autoSpaceDN/>
              <w:bidi w:val="0"/>
              <w:adjustRightInd w:val="0"/>
              <w:snapToGrid w:val="0"/>
              <w:spacing w:line="360" w:lineRule="auto"/>
              <w:ind w:left="0" w:leftChars="0"/>
              <w:jc w:val="center"/>
              <w:rPr>
                <w:rFonts w:hint="eastAsia" w:ascii="宋体" w:hAnsi="宋体" w:eastAsia="宋体" w:cs="宋体"/>
                <w:color w:val="auto"/>
                <w:sz w:val="32"/>
                <w:szCs w:val="21"/>
                <w:highlight w:val="none"/>
              </w:rPr>
            </w:pPr>
          </w:p>
        </w:tc>
        <w:tc>
          <w:tcPr>
            <w:tcW w:w="545" w:type="pct"/>
            <w:noWrap w:val="0"/>
            <w:vAlign w:val="top"/>
          </w:tcPr>
          <w:p w14:paraId="5B2377B7">
            <w:pPr>
              <w:keepNext w:val="0"/>
              <w:keepLines w:val="0"/>
              <w:pageBreakBefore w:val="0"/>
              <w:kinsoku/>
              <w:wordWrap/>
              <w:overflowPunct/>
              <w:topLinePunct w:val="0"/>
              <w:autoSpaceDE/>
              <w:autoSpaceDN/>
              <w:bidi w:val="0"/>
              <w:adjustRightInd w:val="0"/>
              <w:snapToGrid w:val="0"/>
              <w:spacing w:line="360" w:lineRule="auto"/>
              <w:ind w:left="0" w:leftChars="0"/>
              <w:jc w:val="center"/>
              <w:rPr>
                <w:rFonts w:hint="eastAsia" w:ascii="宋体" w:hAnsi="宋体" w:eastAsia="宋体" w:cs="宋体"/>
                <w:color w:val="auto"/>
                <w:sz w:val="32"/>
                <w:szCs w:val="21"/>
                <w:highlight w:val="none"/>
              </w:rPr>
            </w:pPr>
          </w:p>
        </w:tc>
        <w:tc>
          <w:tcPr>
            <w:tcW w:w="563" w:type="pct"/>
            <w:noWrap w:val="0"/>
            <w:vAlign w:val="top"/>
          </w:tcPr>
          <w:p w14:paraId="0A6ED99B">
            <w:pPr>
              <w:keepNext w:val="0"/>
              <w:keepLines w:val="0"/>
              <w:pageBreakBefore w:val="0"/>
              <w:kinsoku/>
              <w:wordWrap/>
              <w:overflowPunct/>
              <w:topLinePunct w:val="0"/>
              <w:autoSpaceDE/>
              <w:autoSpaceDN/>
              <w:bidi w:val="0"/>
              <w:adjustRightInd w:val="0"/>
              <w:snapToGrid w:val="0"/>
              <w:spacing w:line="360" w:lineRule="auto"/>
              <w:ind w:left="0" w:leftChars="0"/>
              <w:jc w:val="center"/>
              <w:rPr>
                <w:rFonts w:hint="eastAsia" w:ascii="宋体" w:hAnsi="宋体" w:eastAsia="宋体" w:cs="宋体"/>
                <w:color w:val="auto"/>
                <w:sz w:val="32"/>
                <w:szCs w:val="21"/>
                <w:highlight w:val="none"/>
              </w:rPr>
            </w:pPr>
          </w:p>
        </w:tc>
        <w:tc>
          <w:tcPr>
            <w:tcW w:w="484" w:type="pct"/>
            <w:noWrap w:val="0"/>
            <w:vAlign w:val="top"/>
          </w:tcPr>
          <w:p w14:paraId="319CFC30">
            <w:pPr>
              <w:keepNext w:val="0"/>
              <w:keepLines w:val="0"/>
              <w:pageBreakBefore w:val="0"/>
              <w:kinsoku/>
              <w:wordWrap/>
              <w:overflowPunct/>
              <w:topLinePunct w:val="0"/>
              <w:autoSpaceDE/>
              <w:autoSpaceDN/>
              <w:bidi w:val="0"/>
              <w:adjustRightInd w:val="0"/>
              <w:snapToGrid w:val="0"/>
              <w:spacing w:line="360" w:lineRule="auto"/>
              <w:ind w:left="0" w:leftChars="0"/>
              <w:jc w:val="center"/>
              <w:rPr>
                <w:rFonts w:hint="eastAsia" w:ascii="宋体" w:hAnsi="宋体" w:eastAsia="宋体" w:cs="宋体"/>
                <w:color w:val="auto"/>
                <w:sz w:val="32"/>
                <w:szCs w:val="21"/>
                <w:highlight w:val="none"/>
              </w:rPr>
            </w:pPr>
          </w:p>
        </w:tc>
        <w:tc>
          <w:tcPr>
            <w:tcW w:w="469" w:type="pct"/>
            <w:noWrap w:val="0"/>
            <w:vAlign w:val="center"/>
          </w:tcPr>
          <w:p w14:paraId="1D4FE9CA">
            <w:pPr>
              <w:keepNext w:val="0"/>
              <w:keepLines w:val="0"/>
              <w:pageBreakBefore w:val="0"/>
              <w:kinsoku/>
              <w:wordWrap/>
              <w:overflowPunct/>
              <w:topLinePunct w:val="0"/>
              <w:autoSpaceDE/>
              <w:autoSpaceDN/>
              <w:bidi w:val="0"/>
              <w:adjustRightInd w:val="0"/>
              <w:snapToGrid w:val="0"/>
              <w:spacing w:line="360" w:lineRule="auto"/>
              <w:ind w:left="0" w:leftChars="0"/>
              <w:jc w:val="center"/>
              <w:rPr>
                <w:rFonts w:hint="eastAsia" w:ascii="宋体" w:hAnsi="宋体" w:eastAsia="宋体" w:cs="宋体"/>
                <w:color w:val="auto"/>
                <w:sz w:val="32"/>
                <w:szCs w:val="21"/>
                <w:highlight w:val="none"/>
              </w:rPr>
            </w:pPr>
          </w:p>
        </w:tc>
        <w:tc>
          <w:tcPr>
            <w:tcW w:w="637" w:type="pct"/>
            <w:noWrap w:val="0"/>
            <w:vAlign w:val="center"/>
          </w:tcPr>
          <w:p w14:paraId="7E1C6F34">
            <w:pPr>
              <w:keepNext w:val="0"/>
              <w:keepLines w:val="0"/>
              <w:pageBreakBefore w:val="0"/>
              <w:kinsoku/>
              <w:wordWrap/>
              <w:overflowPunct/>
              <w:topLinePunct w:val="0"/>
              <w:autoSpaceDE/>
              <w:autoSpaceDN/>
              <w:bidi w:val="0"/>
              <w:adjustRightInd w:val="0"/>
              <w:snapToGrid w:val="0"/>
              <w:spacing w:line="360" w:lineRule="auto"/>
              <w:ind w:left="0" w:leftChars="0"/>
              <w:jc w:val="center"/>
              <w:rPr>
                <w:rFonts w:hint="eastAsia" w:ascii="宋体" w:hAnsi="宋体" w:eastAsia="宋体" w:cs="宋体"/>
                <w:color w:val="auto"/>
                <w:sz w:val="32"/>
                <w:szCs w:val="21"/>
                <w:highlight w:val="none"/>
              </w:rPr>
            </w:pPr>
          </w:p>
        </w:tc>
        <w:tc>
          <w:tcPr>
            <w:tcW w:w="747" w:type="pct"/>
            <w:noWrap w:val="0"/>
            <w:vAlign w:val="top"/>
          </w:tcPr>
          <w:p w14:paraId="58F2C216">
            <w:pPr>
              <w:keepNext w:val="0"/>
              <w:keepLines w:val="0"/>
              <w:pageBreakBefore w:val="0"/>
              <w:kinsoku/>
              <w:wordWrap/>
              <w:overflowPunct/>
              <w:topLinePunct w:val="0"/>
              <w:autoSpaceDE/>
              <w:autoSpaceDN/>
              <w:bidi w:val="0"/>
              <w:adjustRightInd w:val="0"/>
              <w:snapToGrid w:val="0"/>
              <w:spacing w:line="360" w:lineRule="auto"/>
              <w:ind w:left="0" w:leftChars="0"/>
              <w:jc w:val="center"/>
              <w:rPr>
                <w:rFonts w:hint="eastAsia" w:ascii="宋体" w:hAnsi="宋体" w:eastAsia="宋体" w:cs="宋体"/>
                <w:color w:val="auto"/>
                <w:sz w:val="32"/>
                <w:szCs w:val="21"/>
                <w:highlight w:val="none"/>
              </w:rPr>
            </w:pPr>
          </w:p>
        </w:tc>
      </w:tr>
      <w:tr w14:paraId="226672AB">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402" w:hRule="atLeast"/>
        </w:trPr>
        <w:tc>
          <w:tcPr>
            <w:tcW w:w="413" w:type="pct"/>
            <w:noWrap w:val="0"/>
            <w:vAlign w:val="center"/>
          </w:tcPr>
          <w:p w14:paraId="4340185B">
            <w:pPr>
              <w:keepNext w:val="0"/>
              <w:keepLines w:val="0"/>
              <w:pageBreakBefore w:val="0"/>
              <w:kinsoku/>
              <w:wordWrap/>
              <w:overflowPunct/>
              <w:topLinePunct w:val="0"/>
              <w:autoSpaceDE/>
              <w:autoSpaceDN/>
              <w:bidi w:val="0"/>
              <w:adjustRightInd w:val="0"/>
              <w:snapToGrid w:val="0"/>
              <w:spacing w:line="360" w:lineRule="auto"/>
              <w:ind w:left="0" w:leftChars="0"/>
              <w:jc w:val="center"/>
              <w:rPr>
                <w:rFonts w:hint="eastAsia" w:ascii="宋体" w:hAnsi="宋体" w:eastAsia="宋体" w:cs="宋体"/>
                <w:color w:val="auto"/>
                <w:sz w:val="32"/>
                <w:szCs w:val="21"/>
                <w:highlight w:val="none"/>
                <w:lang w:val="en-US" w:eastAsia="zh-CN"/>
              </w:rPr>
            </w:pPr>
          </w:p>
        </w:tc>
        <w:tc>
          <w:tcPr>
            <w:tcW w:w="678" w:type="pct"/>
            <w:noWrap w:val="0"/>
            <w:vAlign w:val="center"/>
          </w:tcPr>
          <w:p w14:paraId="16C1C8A2">
            <w:pPr>
              <w:keepNext w:val="0"/>
              <w:keepLines w:val="0"/>
              <w:pageBreakBefore w:val="0"/>
              <w:widowControl/>
              <w:suppressLineNumbers w:val="0"/>
              <w:kinsoku/>
              <w:wordWrap/>
              <w:overflowPunct/>
              <w:topLinePunct w:val="0"/>
              <w:autoSpaceDE/>
              <w:autoSpaceDN/>
              <w:bidi w:val="0"/>
              <w:ind w:left="0" w:leftChars="0"/>
              <w:jc w:val="center"/>
              <w:textAlignment w:val="center"/>
              <w:rPr>
                <w:rFonts w:hint="eastAsia" w:ascii="宋体" w:hAnsi="宋体" w:eastAsia="宋体" w:cs="宋体"/>
                <w:color w:val="auto"/>
                <w:sz w:val="32"/>
                <w:szCs w:val="21"/>
                <w:highlight w:val="none"/>
              </w:rPr>
            </w:pPr>
          </w:p>
        </w:tc>
        <w:tc>
          <w:tcPr>
            <w:tcW w:w="460" w:type="pct"/>
            <w:noWrap w:val="0"/>
            <w:vAlign w:val="top"/>
          </w:tcPr>
          <w:p w14:paraId="0A2BBCD0">
            <w:pPr>
              <w:keepNext w:val="0"/>
              <w:keepLines w:val="0"/>
              <w:pageBreakBefore w:val="0"/>
              <w:kinsoku/>
              <w:wordWrap/>
              <w:overflowPunct/>
              <w:topLinePunct w:val="0"/>
              <w:autoSpaceDE/>
              <w:autoSpaceDN/>
              <w:bidi w:val="0"/>
              <w:adjustRightInd w:val="0"/>
              <w:snapToGrid w:val="0"/>
              <w:spacing w:line="360" w:lineRule="auto"/>
              <w:ind w:left="0" w:leftChars="0"/>
              <w:jc w:val="center"/>
              <w:rPr>
                <w:rFonts w:hint="eastAsia" w:ascii="宋体" w:hAnsi="宋体" w:eastAsia="宋体" w:cs="宋体"/>
                <w:color w:val="auto"/>
                <w:sz w:val="32"/>
                <w:szCs w:val="21"/>
                <w:highlight w:val="none"/>
              </w:rPr>
            </w:pPr>
          </w:p>
        </w:tc>
        <w:tc>
          <w:tcPr>
            <w:tcW w:w="545" w:type="pct"/>
            <w:noWrap w:val="0"/>
            <w:vAlign w:val="top"/>
          </w:tcPr>
          <w:p w14:paraId="64A9C650">
            <w:pPr>
              <w:keepNext w:val="0"/>
              <w:keepLines w:val="0"/>
              <w:pageBreakBefore w:val="0"/>
              <w:kinsoku/>
              <w:wordWrap/>
              <w:overflowPunct/>
              <w:topLinePunct w:val="0"/>
              <w:autoSpaceDE/>
              <w:autoSpaceDN/>
              <w:bidi w:val="0"/>
              <w:adjustRightInd w:val="0"/>
              <w:snapToGrid w:val="0"/>
              <w:spacing w:line="360" w:lineRule="auto"/>
              <w:ind w:left="0" w:leftChars="0"/>
              <w:jc w:val="center"/>
              <w:rPr>
                <w:rFonts w:hint="eastAsia" w:ascii="宋体" w:hAnsi="宋体" w:eastAsia="宋体" w:cs="宋体"/>
                <w:color w:val="auto"/>
                <w:sz w:val="32"/>
                <w:szCs w:val="21"/>
                <w:highlight w:val="none"/>
              </w:rPr>
            </w:pPr>
          </w:p>
        </w:tc>
        <w:tc>
          <w:tcPr>
            <w:tcW w:w="563" w:type="pct"/>
            <w:noWrap w:val="0"/>
            <w:vAlign w:val="top"/>
          </w:tcPr>
          <w:p w14:paraId="773549FA">
            <w:pPr>
              <w:keepNext w:val="0"/>
              <w:keepLines w:val="0"/>
              <w:pageBreakBefore w:val="0"/>
              <w:kinsoku/>
              <w:wordWrap/>
              <w:overflowPunct/>
              <w:topLinePunct w:val="0"/>
              <w:autoSpaceDE/>
              <w:autoSpaceDN/>
              <w:bidi w:val="0"/>
              <w:adjustRightInd w:val="0"/>
              <w:snapToGrid w:val="0"/>
              <w:spacing w:line="360" w:lineRule="auto"/>
              <w:ind w:left="0" w:leftChars="0"/>
              <w:jc w:val="center"/>
              <w:rPr>
                <w:rFonts w:hint="eastAsia" w:ascii="宋体" w:hAnsi="宋体" w:eastAsia="宋体" w:cs="宋体"/>
                <w:color w:val="auto"/>
                <w:sz w:val="32"/>
                <w:szCs w:val="21"/>
                <w:highlight w:val="none"/>
              </w:rPr>
            </w:pPr>
          </w:p>
        </w:tc>
        <w:tc>
          <w:tcPr>
            <w:tcW w:w="484" w:type="pct"/>
            <w:noWrap w:val="0"/>
            <w:vAlign w:val="top"/>
          </w:tcPr>
          <w:p w14:paraId="353442CF">
            <w:pPr>
              <w:keepNext w:val="0"/>
              <w:keepLines w:val="0"/>
              <w:pageBreakBefore w:val="0"/>
              <w:kinsoku/>
              <w:wordWrap/>
              <w:overflowPunct/>
              <w:topLinePunct w:val="0"/>
              <w:autoSpaceDE/>
              <w:autoSpaceDN/>
              <w:bidi w:val="0"/>
              <w:adjustRightInd w:val="0"/>
              <w:snapToGrid w:val="0"/>
              <w:spacing w:line="360" w:lineRule="auto"/>
              <w:ind w:left="0" w:leftChars="0"/>
              <w:jc w:val="center"/>
              <w:rPr>
                <w:rFonts w:hint="eastAsia" w:ascii="宋体" w:hAnsi="宋体" w:eastAsia="宋体" w:cs="宋体"/>
                <w:color w:val="auto"/>
                <w:sz w:val="32"/>
                <w:szCs w:val="21"/>
                <w:highlight w:val="none"/>
              </w:rPr>
            </w:pPr>
          </w:p>
        </w:tc>
        <w:tc>
          <w:tcPr>
            <w:tcW w:w="469" w:type="pct"/>
            <w:noWrap w:val="0"/>
            <w:vAlign w:val="center"/>
          </w:tcPr>
          <w:p w14:paraId="2603D119">
            <w:pPr>
              <w:keepNext w:val="0"/>
              <w:keepLines w:val="0"/>
              <w:pageBreakBefore w:val="0"/>
              <w:kinsoku/>
              <w:wordWrap/>
              <w:overflowPunct/>
              <w:topLinePunct w:val="0"/>
              <w:autoSpaceDE/>
              <w:autoSpaceDN/>
              <w:bidi w:val="0"/>
              <w:adjustRightInd w:val="0"/>
              <w:snapToGrid w:val="0"/>
              <w:spacing w:line="360" w:lineRule="auto"/>
              <w:ind w:left="0" w:leftChars="0"/>
              <w:jc w:val="center"/>
              <w:rPr>
                <w:rFonts w:hint="eastAsia" w:ascii="宋体" w:hAnsi="宋体" w:eastAsia="宋体" w:cs="宋体"/>
                <w:color w:val="auto"/>
                <w:sz w:val="32"/>
                <w:szCs w:val="21"/>
                <w:highlight w:val="none"/>
              </w:rPr>
            </w:pPr>
          </w:p>
        </w:tc>
        <w:tc>
          <w:tcPr>
            <w:tcW w:w="637" w:type="pct"/>
            <w:noWrap w:val="0"/>
            <w:vAlign w:val="center"/>
          </w:tcPr>
          <w:p w14:paraId="58A43F17">
            <w:pPr>
              <w:keepNext w:val="0"/>
              <w:keepLines w:val="0"/>
              <w:pageBreakBefore w:val="0"/>
              <w:kinsoku/>
              <w:wordWrap/>
              <w:overflowPunct/>
              <w:topLinePunct w:val="0"/>
              <w:autoSpaceDE/>
              <w:autoSpaceDN/>
              <w:bidi w:val="0"/>
              <w:adjustRightInd w:val="0"/>
              <w:snapToGrid w:val="0"/>
              <w:spacing w:line="360" w:lineRule="auto"/>
              <w:ind w:left="0" w:leftChars="0"/>
              <w:jc w:val="center"/>
              <w:rPr>
                <w:rFonts w:hint="eastAsia" w:ascii="宋体" w:hAnsi="宋体" w:eastAsia="宋体" w:cs="宋体"/>
                <w:color w:val="auto"/>
                <w:sz w:val="32"/>
                <w:szCs w:val="21"/>
                <w:highlight w:val="none"/>
              </w:rPr>
            </w:pPr>
          </w:p>
        </w:tc>
        <w:tc>
          <w:tcPr>
            <w:tcW w:w="747" w:type="pct"/>
            <w:noWrap w:val="0"/>
            <w:vAlign w:val="top"/>
          </w:tcPr>
          <w:p w14:paraId="6EFA4072">
            <w:pPr>
              <w:keepNext w:val="0"/>
              <w:keepLines w:val="0"/>
              <w:pageBreakBefore w:val="0"/>
              <w:kinsoku/>
              <w:wordWrap/>
              <w:overflowPunct/>
              <w:topLinePunct w:val="0"/>
              <w:autoSpaceDE/>
              <w:autoSpaceDN/>
              <w:bidi w:val="0"/>
              <w:adjustRightInd w:val="0"/>
              <w:snapToGrid w:val="0"/>
              <w:spacing w:line="360" w:lineRule="auto"/>
              <w:ind w:left="0" w:leftChars="0"/>
              <w:jc w:val="center"/>
              <w:rPr>
                <w:rFonts w:hint="eastAsia" w:ascii="宋体" w:hAnsi="宋体" w:eastAsia="宋体" w:cs="宋体"/>
                <w:color w:val="auto"/>
                <w:sz w:val="32"/>
                <w:szCs w:val="21"/>
                <w:highlight w:val="none"/>
              </w:rPr>
            </w:pPr>
          </w:p>
        </w:tc>
      </w:tr>
      <w:tr w14:paraId="4942D41D">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402" w:hRule="atLeast"/>
        </w:trPr>
        <w:tc>
          <w:tcPr>
            <w:tcW w:w="413" w:type="pct"/>
            <w:noWrap w:val="0"/>
            <w:vAlign w:val="center"/>
          </w:tcPr>
          <w:p w14:paraId="7B65B568">
            <w:pPr>
              <w:keepNext w:val="0"/>
              <w:keepLines w:val="0"/>
              <w:pageBreakBefore w:val="0"/>
              <w:kinsoku/>
              <w:wordWrap/>
              <w:overflowPunct/>
              <w:topLinePunct w:val="0"/>
              <w:autoSpaceDE/>
              <w:autoSpaceDN/>
              <w:bidi w:val="0"/>
              <w:adjustRightInd w:val="0"/>
              <w:snapToGrid w:val="0"/>
              <w:spacing w:line="360" w:lineRule="auto"/>
              <w:ind w:left="0" w:leftChars="0"/>
              <w:jc w:val="center"/>
              <w:rPr>
                <w:rFonts w:hint="eastAsia" w:ascii="宋体" w:hAnsi="宋体" w:eastAsia="宋体" w:cs="宋体"/>
                <w:color w:val="auto"/>
                <w:sz w:val="32"/>
                <w:szCs w:val="21"/>
                <w:highlight w:val="none"/>
                <w:lang w:val="en-US" w:eastAsia="zh-CN"/>
              </w:rPr>
            </w:pPr>
          </w:p>
        </w:tc>
        <w:tc>
          <w:tcPr>
            <w:tcW w:w="678" w:type="pct"/>
            <w:noWrap w:val="0"/>
            <w:vAlign w:val="center"/>
          </w:tcPr>
          <w:p w14:paraId="6EF9910D">
            <w:pPr>
              <w:keepNext w:val="0"/>
              <w:keepLines w:val="0"/>
              <w:pageBreakBefore w:val="0"/>
              <w:widowControl/>
              <w:suppressLineNumbers w:val="0"/>
              <w:kinsoku/>
              <w:wordWrap/>
              <w:overflowPunct/>
              <w:topLinePunct w:val="0"/>
              <w:autoSpaceDE/>
              <w:autoSpaceDN/>
              <w:bidi w:val="0"/>
              <w:ind w:left="0" w:leftChars="0"/>
              <w:jc w:val="center"/>
              <w:textAlignment w:val="center"/>
              <w:rPr>
                <w:rFonts w:hint="eastAsia" w:ascii="宋体" w:hAnsi="宋体" w:eastAsia="宋体" w:cs="宋体"/>
                <w:color w:val="auto"/>
                <w:sz w:val="32"/>
                <w:szCs w:val="21"/>
                <w:highlight w:val="none"/>
              </w:rPr>
            </w:pPr>
          </w:p>
        </w:tc>
        <w:tc>
          <w:tcPr>
            <w:tcW w:w="460" w:type="pct"/>
            <w:noWrap w:val="0"/>
            <w:vAlign w:val="top"/>
          </w:tcPr>
          <w:p w14:paraId="19ADF49E">
            <w:pPr>
              <w:keepNext w:val="0"/>
              <w:keepLines w:val="0"/>
              <w:pageBreakBefore w:val="0"/>
              <w:kinsoku/>
              <w:wordWrap/>
              <w:overflowPunct/>
              <w:topLinePunct w:val="0"/>
              <w:autoSpaceDE/>
              <w:autoSpaceDN/>
              <w:bidi w:val="0"/>
              <w:adjustRightInd w:val="0"/>
              <w:snapToGrid w:val="0"/>
              <w:spacing w:line="360" w:lineRule="auto"/>
              <w:ind w:left="0" w:leftChars="0"/>
              <w:jc w:val="center"/>
              <w:rPr>
                <w:rFonts w:hint="eastAsia" w:ascii="宋体" w:hAnsi="宋体" w:eastAsia="宋体" w:cs="宋体"/>
                <w:color w:val="auto"/>
                <w:sz w:val="32"/>
                <w:szCs w:val="21"/>
                <w:highlight w:val="none"/>
              </w:rPr>
            </w:pPr>
          </w:p>
        </w:tc>
        <w:tc>
          <w:tcPr>
            <w:tcW w:w="545" w:type="pct"/>
            <w:noWrap w:val="0"/>
            <w:vAlign w:val="top"/>
          </w:tcPr>
          <w:p w14:paraId="0A07AC06">
            <w:pPr>
              <w:keepNext w:val="0"/>
              <w:keepLines w:val="0"/>
              <w:pageBreakBefore w:val="0"/>
              <w:kinsoku/>
              <w:wordWrap/>
              <w:overflowPunct/>
              <w:topLinePunct w:val="0"/>
              <w:autoSpaceDE/>
              <w:autoSpaceDN/>
              <w:bidi w:val="0"/>
              <w:adjustRightInd w:val="0"/>
              <w:snapToGrid w:val="0"/>
              <w:spacing w:line="360" w:lineRule="auto"/>
              <w:ind w:left="0" w:leftChars="0"/>
              <w:jc w:val="center"/>
              <w:rPr>
                <w:rFonts w:hint="eastAsia" w:ascii="宋体" w:hAnsi="宋体" w:eastAsia="宋体" w:cs="宋体"/>
                <w:color w:val="auto"/>
                <w:sz w:val="32"/>
                <w:szCs w:val="21"/>
                <w:highlight w:val="none"/>
              </w:rPr>
            </w:pPr>
          </w:p>
        </w:tc>
        <w:tc>
          <w:tcPr>
            <w:tcW w:w="563" w:type="pct"/>
            <w:noWrap w:val="0"/>
            <w:vAlign w:val="top"/>
          </w:tcPr>
          <w:p w14:paraId="310C2D3E">
            <w:pPr>
              <w:keepNext w:val="0"/>
              <w:keepLines w:val="0"/>
              <w:pageBreakBefore w:val="0"/>
              <w:kinsoku/>
              <w:wordWrap/>
              <w:overflowPunct/>
              <w:topLinePunct w:val="0"/>
              <w:autoSpaceDE/>
              <w:autoSpaceDN/>
              <w:bidi w:val="0"/>
              <w:adjustRightInd w:val="0"/>
              <w:snapToGrid w:val="0"/>
              <w:spacing w:line="360" w:lineRule="auto"/>
              <w:ind w:left="0" w:leftChars="0"/>
              <w:jc w:val="center"/>
              <w:rPr>
                <w:rFonts w:hint="eastAsia" w:ascii="宋体" w:hAnsi="宋体" w:eastAsia="宋体" w:cs="宋体"/>
                <w:color w:val="auto"/>
                <w:sz w:val="32"/>
                <w:szCs w:val="21"/>
                <w:highlight w:val="none"/>
              </w:rPr>
            </w:pPr>
          </w:p>
        </w:tc>
        <w:tc>
          <w:tcPr>
            <w:tcW w:w="484" w:type="pct"/>
            <w:noWrap w:val="0"/>
            <w:vAlign w:val="top"/>
          </w:tcPr>
          <w:p w14:paraId="24B8D61D">
            <w:pPr>
              <w:keepNext w:val="0"/>
              <w:keepLines w:val="0"/>
              <w:pageBreakBefore w:val="0"/>
              <w:kinsoku/>
              <w:wordWrap/>
              <w:overflowPunct/>
              <w:topLinePunct w:val="0"/>
              <w:autoSpaceDE/>
              <w:autoSpaceDN/>
              <w:bidi w:val="0"/>
              <w:adjustRightInd w:val="0"/>
              <w:snapToGrid w:val="0"/>
              <w:spacing w:line="360" w:lineRule="auto"/>
              <w:ind w:left="0" w:leftChars="0"/>
              <w:jc w:val="center"/>
              <w:rPr>
                <w:rFonts w:hint="eastAsia" w:ascii="宋体" w:hAnsi="宋体" w:eastAsia="宋体" w:cs="宋体"/>
                <w:color w:val="auto"/>
                <w:sz w:val="32"/>
                <w:szCs w:val="21"/>
                <w:highlight w:val="none"/>
              </w:rPr>
            </w:pPr>
          </w:p>
        </w:tc>
        <w:tc>
          <w:tcPr>
            <w:tcW w:w="469" w:type="pct"/>
            <w:noWrap w:val="0"/>
            <w:vAlign w:val="center"/>
          </w:tcPr>
          <w:p w14:paraId="45DD84C1">
            <w:pPr>
              <w:keepNext w:val="0"/>
              <w:keepLines w:val="0"/>
              <w:pageBreakBefore w:val="0"/>
              <w:kinsoku/>
              <w:wordWrap/>
              <w:overflowPunct/>
              <w:topLinePunct w:val="0"/>
              <w:autoSpaceDE/>
              <w:autoSpaceDN/>
              <w:bidi w:val="0"/>
              <w:adjustRightInd w:val="0"/>
              <w:snapToGrid w:val="0"/>
              <w:spacing w:line="360" w:lineRule="auto"/>
              <w:ind w:left="0" w:leftChars="0"/>
              <w:jc w:val="center"/>
              <w:rPr>
                <w:rFonts w:hint="eastAsia" w:ascii="宋体" w:hAnsi="宋体" w:eastAsia="宋体" w:cs="宋体"/>
                <w:color w:val="auto"/>
                <w:sz w:val="32"/>
                <w:szCs w:val="21"/>
                <w:highlight w:val="none"/>
              </w:rPr>
            </w:pPr>
          </w:p>
        </w:tc>
        <w:tc>
          <w:tcPr>
            <w:tcW w:w="637" w:type="pct"/>
            <w:noWrap w:val="0"/>
            <w:vAlign w:val="center"/>
          </w:tcPr>
          <w:p w14:paraId="79027A00">
            <w:pPr>
              <w:keepNext w:val="0"/>
              <w:keepLines w:val="0"/>
              <w:pageBreakBefore w:val="0"/>
              <w:kinsoku/>
              <w:wordWrap/>
              <w:overflowPunct/>
              <w:topLinePunct w:val="0"/>
              <w:autoSpaceDE/>
              <w:autoSpaceDN/>
              <w:bidi w:val="0"/>
              <w:adjustRightInd w:val="0"/>
              <w:snapToGrid w:val="0"/>
              <w:spacing w:line="360" w:lineRule="auto"/>
              <w:ind w:left="0" w:leftChars="0"/>
              <w:jc w:val="center"/>
              <w:rPr>
                <w:rFonts w:hint="eastAsia" w:ascii="宋体" w:hAnsi="宋体" w:eastAsia="宋体" w:cs="宋体"/>
                <w:color w:val="auto"/>
                <w:sz w:val="32"/>
                <w:szCs w:val="21"/>
                <w:highlight w:val="none"/>
              </w:rPr>
            </w:pPr>
          </w:p>
        </w:tc>
        <w:tc>
          <w:tcPr>
            <w:tcW w:w="747" w:type="pct"/>
            <w:noWrap w:val="0"/>
            <w:vAlign w:val="top"/>
          </w:tcPr>
          <w:p w14:paraId="4A211A45">
            <w:pPr>
              <w:keepNext w:val="0"/>
              <w:keepLines w:val="0"/>
              <w:pageBreakBefore w:val="0"/>
              <w:kinsoku/>
              <w:wordWrap/>
              <w:overflowPunct/>
              <w:topLinePunct w:val="0"/>
              <w:autoSpaceDE/>
              <w:autoSpaceDN/>
              <w:bidi w:val="0"/>
              <w:adjustRightInd w:val="0"/>
              <w:snapToGrid w:val="0"/>
              <w:spacing w:line="360" w:lineRule="auto"/>
              <w:ind w:left="0" w:leftChars="0"/>
              <w:jc w:val="center"/>
              <w:rPr>
                <w:rFonts w:hint="eastAsia" w:ascii="宋体" w:hAnsi="宋体" w:eastAsia="宋体" w:cs="宋体"/>
                <w:color w:val="auto"/>
                <w:sz w:val="32"/>
                <w:szCs w:val="21"/>
                <w:highlight w:val="none"/>
              </w:rPr>
            </w:pPr>
          </w:p>
        </w:tc>
      </w:tr>
      <w:tr w14:paraId="66B9A417">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402" w:hRule="atLeast"/>
        </w:trPr>
        <w:tc>
          <w:tcPr>
            <w:tcW w:w="413" w:type="pct"/>
            <w:noWrap w:val="0"/>
            <w:vAlign w:val="center"/>
          </w:tcPr>
          <w:p w14:paraId="33D995C8">
            <w:pPr>
              <w:keepNext w:val="0"/>
              <w:keepLines w:val="0"/>
              <w:pageBreakBefore w:val="0"/>
              <w:kinsoku/>
              <w:wordWrap/>
              <w:overflowPunct/>
              <w:topLinePunct w:val="0"/>
              <w:autoSpaceDE/>
              <w:autoSpaceDN/>
              <w:bidi w:val="0"/>
              <w:adjustRightInd w:val="0"/>
              <w:snapToGrid w:val="0"/>
              <w:spacing w:line="360" w:lineRule="auto"/>
              <w:ind w:left="0" w:leftChars="0"/>
              <w:jc w:val="center"/>
              <w:rPr>
                <w:rFonts w:hint="eastAsia" w:ascii="宋体" w:hAnsi="宋体" w:eastAsia="宋体" w:cs="宋体"/>
                <w:color w:val="auto"/>
                <w:sz w:val="32"/>
                <w:szCs w:val="21"/>
                <w:highlight w:val="none"/>
              </w:rPr>
            </w:pPr>
          </w:p>
        </w:tc>
        <w:tc>
          <w:tcPr>
            <w:tcW w:w="678" w:type="pct"/>
            <w:noWrap w:val="0"/>
            <w:vAlign w:val="center"/>
          </w:tcPr>
          <w:p w14:paraId="022523AA">
            <w:pPr>
              <w:keepNext w:val="0"/>
              <w:keepLines w:val="0"/>
              <w:pageBreakBefore w:val="0"/>
              <w:kinsoku/>
              <w:wordWrap/>
              <w:overflowPunct/>
              <w:topLinePunct w:val="0"/>
              <w:autoSpaceDE/>
              <w:autoSpaceDN/>
              <w:bidi w:val="0"/>
              <w:adjustRightInd w:val="0"/>
              <w:snapToGrid w:val="0"/>
              <w:spacing w:line="360" w:lineRule="auto"/>
              <w:ind w:left="0" w:leftChars="0"/>
              <w:jc w:val="center"/>
              <w:rPr>
                <w:rFonts w:hint="eastAsia" w:ascii="宋体" w:hAnsi="宋体" w:eastAsia="宋体" w:cs="宋体"/>
                <w:color w:val="auto"/>
                <w:sz w:val="32"/>
                <w:szCs w:val="21"/>
                <w:highlight w:val="none"/>
                <w:lang w:val="en-US" w:eastAsia="zh-CN"/>
              </w:rPr>
            </w:pPr>
          </w:p>
        </w:tc>
        <w:tc>
          <w:tcPr>
            <w:tcW w:w="460" w:type="pct"/>
            <w:noWrap w:val="0"/>
            <w:vAlign w:val="top"/>
          </w:tcPr>
          <w:p w14:paraId="1F8534C4">
            <w:pPr>
              <w:keepNext w:val="0"/>
              <w:keepLines w:val="0"/>
              <w:pageBreakBefore w:val="0"/>
              <w:kinsoku/>
              <w:wordWrap/>
              <w:overflowPunct/>
              <w:topLinePunct w:val="0"/>
              <w:autoSpaceDE/>
              <w:autoSpaceDN/>
              <w:bidi w:val="0"/>
              <w:adjustRightInd w:val="0"/>
              <w:snapToGrid w:val="0"/>
              <w:spacing w:line="360" w:lineRule="auto"/>
              <w:ind w:left="0" w:leftChars="0"/>
              <w:jc w:val="center"/>
              <w:rPr>
                <w:rFonts w:hint="eastAsia" w:ascii="宋体" w:hAnsi="宋体" w:eastAsia="宋体" w:cs="宋体"/>
                <w:color w:val="auto"/>
                <w:sz w:val="32"/>
                <w:szCs w:val="21"/>
                <w:highlight w:val="none"/>
              </w:rPr>
            </w:pPr>
          </w:p>
        </w:tc>
        <w:tc>
          <w:tcPr>
            <w:tcW w:w="545" w:type="pct"/>
            <w:noWrap w:val="0"/>
            <w:vAlign w:val="top"/>
          </w:tcPr>
          <w:p w14:paraId="613FBF21">
            <w:pPr>
              <w:keepNext w:val="0"/>
              <w:keepLines w:val="0"/>
              <w:pageBreakBefore w:val="0"/>
              <w:kinsoku/>
              <w:wordWrap/>
              <w:overflowPunct/>
              <w:topLinePunct w:val="0"/>
              <w:autoSpaceDE/>
              <w:autoSpaceDN/>
              <w:bidi w:val="0"/>
              <w:adjustRightInd w:val="0"/>
              <w:snapToGrid w:val="0"/>
              <w:spacing w:line="360" w:lineRule="auto"/>
              <w:ind w:left="0" w:leftChars="0"/>
              <w:jc w:val="center"/>
              <w:rPr>
                <w:rFonts w:hint="eastAsia" w:ascii="宋体" w:hAnsi="宋体" w:eastAsia="宋体" w:cs="宋体"/>
                <w:color w:val="auto"/>
                <w:sz w:val="32"/>
                <w:szCs w:val="21"/>
                <w:highlight w:val="none"/>
              </w:rPr>
            </w:pPr>
          </w:p>
        </w:tc>
        <w:tc>
          <w:tcPr>
            <w:tcW w:w="563" w:type="pct"/>
            <w:noWrap w:val="0"/>
            <w:vAlign w:val="top"/>
          </w:tcPr>
          <w:p w14:paraId="22FCD8BE">
            <w:pPr>
              <w:keepNext w:val="0"/>
              <w:keepLines w:val="0"/>
              <w:pageBreakBefore w:val="0"/>
              <w:kinsoku/>
              <w:wordWrap/>
              <w:overflowPunct/>
              <w:topLinePunct w:val="0"/>
              <w:autoSpaceDE/>
              <w:autoSpaceDN/>
              <w:bidi w:val="0"/>
              <w:adjustRightInd w:val="0"/>
              <w:snapToGrid w:val="0"/>
              <w:spacing w:line="360" w:lineRule="auto"/>
              <w:ind w:left="0" w:leftChars="0"/>
              <w:jc w:val="center"/>
              <w:rPr>
                <w:rFonts w:hint="eastAsia" w:ascii="宋体" w:hAnsi="宋体" w:eastAsia="宋体" w:cs="宋体"/>
                <w:color w:val="auto"/>
                <w:sz w:val="32"/>
                <w:szCs w:val="21"/>
                <w:highlight w:val="none"/>
              </w:rPr>
            </w:pPr>
          </w:p>
        </w:tc>
        <w:tc>
          <w:tcPr>
            <w:tcW w:w="484" w:type="pct"/>
            <w:noWrap w:val="0"/>
            <w:vAlign w:val="top"/>
          </w:tcPr>
          <w:p w14:paraId="73EDF69B">
            <w:pPr>
              <w:keepNext w:val="0"/>
              <w:keepLines w:val="0"/>
              <w:pageBreakBefore w:val="0"/>
              <w:kinsoku/>
              <w:wordWrap/>
              <w:overflowPunct/>
              <w:topLinePunct w:val="0"/>
              <w:autoSpaceDE/>
              <w:autoSpaceDN/>
              <w:bidi w:val="0"/>
              <w:adjustRightInd w:val="0"/>
              <w:snapToGrid w:val="0"/>
              <w:spacing w:line="360" w:lineRule="auto"/>
              <w:ind w:left="0" w:leftChars="0"/>
              <w:jc w:val="center"/>
              <w:rPr>
                <w:rFonts w:hint="eastAsia" w:ascii="宋体" w:hAnsi="宋体" w:eastAsia="宋体" w:cs="宋体"/>
                <w:color w:val="auto"/>
                <w:sz w:val="32"/>
                <w:szCs w:val="21"/>
                <w:highlight w:val="none"/>
              </w:rPr>
            </w:pPr>
          </w:p>
        </w:tc>
        <w:tc>
          <w:tcPr>
            <w:tcW w:w="469" w:type="pct"/>
            <w:noWrap w:val="0"/>
            <w:vAlign w:val="center"/>
          </w:tcPr>
          <w:p w14:paraId="454177ED">
            <w:pPr>
              <w:keepNext w:val="0"/>
              <w:keepLines w:val="0"/>
              <w:pageBreakBefore w:val="0"/>
              <w:kinsoku/>
              <w:wordWrap/>
              <w:overflowPunct/>
              <w:topLinePunct w:val="0"/>
              <w:autoSpaceDE/>
              <w:autoSpaceDN/>
              <w:bidi w:val="0"/>
              <w:adjustRightInd w:val="0"/>
              <w:snapToGrid w:val="0"/>
              <w:spacing w:line="360" w:lineRule="auto"/>
              <w:ind w:left="0" w:leftChars="0"/>
              <w:jc w:val="center"/>
              <w:rPr>
                <w:rFonts w:hint="eastAsia" w:ascii="宋体" w:hAnsi="宋体" w:eastAsia="宋体" w:cs="宋体"/>
                <w:color w:val="auto"/>
                <w:sz w:val="32"/>
                <w:szCs w:val="21"/>
                <w:highlight w:val="none"/>
              </w:rPr>
            </w:pPr>
          </w:p>
        </w:tc>
        <w:tc>
          <w:tcPr>
            <w:tcW w:w="637" w:type="pct"/>
            <w:noWrap w:val="0"/>
            <w:vAlign w:val="center"/>
          </w:tcPr>
          <w:p w14:paraId="73737306">
            <w:pPr>
              <w:keepNext w:val="0"/>
              <w:keepLines w:val="0"/>
              <w:pageBreakBefore w:val="0"/>
              <w:kinsoku/>
              <w:wordWrap/>
              <w:overflowPunct/>
              <w:topLinePunct w:val="0"/>
              <w:autoSpaceDE/>
              <w:autoSpaceDN/>
              <w:bidi w:val="0"/>
              <w:adjustRightInd w:val="0"/>
              <w:snapToGrid w:val="0"/>
              <w:spacing w:line="360" w:lineRule="auto"/>
              <w:ind w:left="0" w:leftChars="0"/>
              <w:jc w:val="center"/>
              <w:rPr>
                <w:rFonts w:hint="eastAsia" w:ascii="宋体" w:hAnsi="宋体" w:eastAsia="宋体" w:cs="宋体"/>
                <w:color w:val="auto"/>
                <w:sz w:val="32"/>
                <w:szCs w:val="21"/>
                <w:highlight w:val="none"/>
              </w:rPr>
            </w:pPr>
          </w:p>
        </w:tc>
        <w:tc>
          <w:tcPr>
            <w:tcW w:w="747" w:type="pct"/>
            <w:noWrap w:val="0"/>
            <w:vAlign w:val="top"/>
          </w:tcPr>
          <w:p w14:paraId="2818F600">
            <w:pPr>
              <w:keepNext w:val="0"/>
              <w:keepLines w:val="0"/>
              <w:pageBreakBefore w:val="0"/>
              <w:kinsoku/>
              <w:wordWrap/>
              <w:overflowPunct/>
              <w:topLinePunct w:val="0"/>
              <w:autoSpaceDE/>
              <w:autoSpaceDN/>
              <w:bidi w:val="0"/>
              <w:adjustRightInd w:val="0"/>
              <w:snapToGrid w:val="0"/>
              <w:spacing w:line="360" w:lineRule="auto"/>
              <w:ind w:left="0" w:leftChars="0"/>
              <w:jc w:val="center"/>
              <w:rPr>
                <w:rFonts w:hint="eastAsia" w:ascii="宋体" w:hAnsi="宋体" w:eastAsia="宋体" w:cs="宋体"/>
                <w:color w:val="auto"/>
                <w:sz w:val="32"/>
                <w:szCs w:val="21"/>
                <w:highlight w:val="none"/>
              </w:rPr>
            </w:pPr>
          </w:p>
        </w:tc>
      </w:tr>
      <w:tr w14:paraId="2F20E528">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402" w:hRule="atLeast"/>
        </w:trPr>
        <w:tc>
          <w:tcPr>
            <w:tcW w:w="413" w:type="pct"/>
            <w:noWrap w:val="0"/>
            <w:vAlign w:val="center"/>
          </w:tcPr>
          <w:p w14:paraId="7957CB96">
            <w:pPr>
              <w:keepNext w:val="0"/>
              <w:keepLines w:val="0"/>
              <w:pageBreakBefore w:val="0"/>
              <w:kinsoku/>
              <w:wordWrap/>
              <w:overflowPunct/>
              <w:topLinePunct w:val="0"/>
              <w:autoSpaceDE/>
              <w:autoSpaceDN/>
              <w:bidi w:val="0"/>
              <w:adjustRightInd w:val="0"/>
              <w:snapToGrid w:val="0"/>
              <w:spacing w:line="360" w:lineRule="auto"/>
              <w:ind w:left="0" w:leftChars="0"/>
              <w:jc w:val="center"/>
              <w:rPr>
                <w:rFonts w:hint="eastAsia" w:ascii="宋体" w:hAnsi="宋体" w:eastAsia="宋体" w:cs="宋体"/>
                <w:color w:val="auto"/>
                <w:sz w:val="32"/>
                <w:szCs w:val="21"/>
                <w:highlight w:val="none"/>
              </w:rPr>
            </w:pPr>
          </w:p>
        </w:tc>
        <w:tc>
          <w:tcPr>
            <w:tcW w:w="678" w:type="pct"/>
            <w:noWrap w:val="0"/>
            <w:vAlign w:val="center"/>
          </w:tcPr>
          <w:p w14:paraId="00AFC5C5">
            <w:pPr>
              <w:keepNext w:val="0"/>
              <w:keepLines w:val="0"/>
              <w:pageBreakBefore w:val="0"/>
              <w:kinsoku/>
              <w:wordWrap/>
              <w:overflowPunct/>
              <w:topLinePunct w:val="0"/>
              <w:autoSpaceDE/>
              <w:autoSpaceDN/>
              <w:bidi w:val="0"/>
              <w:adjustRightInd w:val="0"/>
              <w:snapToGrid w:val="0"/>
              <w:spacing w:line="360" w:lineRule="auto"/>
              <w:ind w:left="0" w:leftChars="0"/>
              <w:jc w:val="center"/>
              <w:rPr>
                <w:rFonts w:hint="eastAsia" w:ascii="宋体" w:hAnsi="宋体" w:eastAsia="宋体" w:cs="宋体"/>
                <w:color w:val="auto"/>
                <w:sz w:val="32"/>
                <w:szCs w:val="21"/>
                <w:highlight w:val="none"/>
              </w:rPr>
            </w:pPr>
            <w:r>
              <w:rPr>
                <w:rFonts w:hint="eastAsia" w:ascii="宋体" w:hAnsi="宋体" w:eastAsia="宋体" w:cs="宋体"/>
                <w:color w:val="auto"/>
                <w:sz w:val="32"/>
                <w:szCs w:val="21"/>
                <w:highlight w:val="none"/>
              </w:rPr>
              <w:t>合计</w:t>
            </w:r>
          </w:p>
        </w:tc>
        <w:tc>
          <w:tcPr>
            <w:tcW w:w="460" w:type="pct"/>
            <w:noWrap w:val="0"/>
            <w:vAlign w:val="top"/>
          </w:tcPr>
          <w:p w14:paraId="5384F4A3">
            <w:pPr>
              <w:keepNext w:val="0"/>
              <w:keepLines w:val="0"/>
              <w:pageBreakBefore w:val="0"/>
              <w:kinsoku/>
              <w:wordWrap/>
              <w:overflowPunct/>
              <w:topLinePunct w:val="0"/>
              <w:autoSpaceDE/>
              <w:autoSpaceDN/>
              <w:bidi w:val="0"/>
              <w:adjustRightInd w:val="0"/>
              <w:snapToGrid w:val="0"/>
              <w:spacing w:line="360" w:lineRule="auto"/>
              <w:ind w:left="0" w:leftChars="0"/>
              <w:jc w:val="center"/>
              <w:rPr>
                <w:rFonts w:hint="eastAsia" w:ascii="宋体" w:hAnsi="宋体" w:eastAsia="宋体" w:cs="宋体"/>
                <w:color w:val="auto"/>
                <w:sz w:val="32"/>
                <w:szCs w:val="21"/>
                <w:highlight w:val="none"/>
              </w:rPr>
            </w:pPr>
          </w:p>
        </w:tc>
        <w:tc>
          <w:tcPr>
            <w:tcW w:w="545" w:type="pct"/>
            <w:noWrap w:val="0"/>
            <w:vAlign w:val="top"/>
          </w:tcPr>
          <w:p w14:paraId="0EF06AF5">
            <w:pPr>
              <w:keepNext w:val="0"/>
              <w:keepLines w:val="0"/>
              <w:pageBreakBefore w:val="0"/>
              <w:kinsoku/>
              <w:wordWrap/>
              <w:overflowPunct/>
              <w:topLinePunct w:val="0"/>
              <w:autoSpaceDE/>
              <w:autoSpaceDN/>
              <w:bidi w:val="0"/>
              <w:adjustRightInd w:val="0"/>
              <w:snapToGrid w:val="0"/>
              <w:spacing w:line="360" w:lineRule="auto"/>
              <w:ind w:left="0" w:leftChars="0"/>
              <w:jc w:val="center"/>
              <w:rPr>
                <w:rFonts w:hint="eastAsia" w:ascii="宋体" w:hAnsi="宋体" w:eastAsia="宋体" w:cs="宋体"/>
                <w:color w:val="auto"/>
                <w:sz w:val="32"/>
                <w:szCs w:val="21"/>
                <w:highlight w:val="none"/>
              </w:rPr>
            </w:pPr>
          </w:p>
        </w:tc>
        <w:tc>
          <w:tcPr>
            <w:tcW w:w="563" w:type="pct"/>
            <w:noWrap w:val="0"/>
            <w:vAlign w:val="top"/>
          </w:tcPr>
          <w:p w14:paraId="0702A232">
            <w:pPr>
              <w:keepNext w:val="0"/>
              <w:keepLines w:val="0"/>
              <w:pageBreakBefore w:val="0"/>
              <w:kinsoku/>
              <w:wordWrap/>
              <w:overflowPunct/>
              <w:topLinePunct w:val="0"/>
              <w:autoSpaceDE/>
              <w:autoSpaceDN/>
              <w:bidi w:val="0"/>
              <w:adjustRightInd w:val="0"/>
              <w:snapToGrid w:val="0"/>
              <w:spacing w:line="360" w:lineRule="auto"/>
              <w:ind w:left="0" w:leftChars="0"/>
              <w:jc w:val="center"/>
              <w:rPr>
                <w:rFonts w:hint="eastAsia" w:ascii="宋体" w:hAnsi="宋体" w:eastAsia="宋体" w:cs="宋体"/>
                <w:color w:val="auto"/>
                <w:sz w:val="32"/>
                <w:szCs w:val="21"/>
                <w:highlight w:val="none"/>
              </w:rPr>
            </w:pPr>
          </w:p>
        </w:tc>
        <w:tc>
          <w:tcPr>
            <w:tcW w:w="484" w:type="pct"/>
            <w:noWrap w:val="0"/>
            <w:vAlign w:val="top"/>
          </w:tcPr>
          <w:p w14:paraId="6CE39A83">
            <w:pPr>
              <w:keepNext w:val="0"/>
              <w:keepLines w:val="0"/>
              <w:pageBreakBefore w:val="0"/>
              <w:kinsoku/>
              <w:wordWrap/>
              <w:overflowPunct/>
              <w:topLinePunct w:val="0"/>
              <w:autoSpaceDE/>
              <w:autoSpaceDN/>
              <w:bidi w:val="0"/>
              <w:adjustRightInd w:val="0"/>
              <w:snapToGrid w:val="0"/>
              <w:spacing w:line="360" w:lineRule="auto"/>
              <w:ind w:left="0" w:leftChars="0"/>
              <w:jc w:val="center"/>
              <w:rPr>
                <w:rFonts w:hint="eastAsia" w:ascii="宋体" w:hAnsi="宋体" w:eastAsia="宋体" w:cs="宋体"/>
                <w:color w:val="auto"/>
                <w:sz w:val="32"/>
                <w:szCs w:val="21"/>
                <w:highlight w:val="none"/>
              </w:rPr>
            </w:pPr>
          </w:p>
        </w:tc>
        <w:tc>
          <w:tcPr>
            <w:tcW w:w="469" w:type="pct"/>
            <w:noWrap w:val="0"/>
            <w:vAlign w:val="center"/>
          </w:tcPr>
          <w:p w14:paraId="7D6BF00E">
            <w:pPr>
              <w:keepNext w:val="0"/>
              <w:keepLines w:val="0"/>
              <w:pageBreakBefore w:val="0"/>
              <w:kinsoku/>
              <w:wordWrap/>
              <w:overflowPunct/>
              <w:topLinePunct w:val="0"/>
              <w:autoSpaceDE/>
              <w:autoSpaceDN/>
              <w:bidi w:val="0"/>
              <w:adjustRightInd w:val="0"/>
              <w:snapToGrid w:val="0"/>
              <w:spacing w:line="360" w:lineRule="auto"/>
              <w:ind w:left="0" w:leftChars="0"/>
              <w:jc w:val="center"/>
              <w:rPr>
                <w:rFonts w:hint="eastAsia" w:ascii="宋体" w:hAnsi="宋体" w:eastAsia="宋体" w:cs="宋体"/>
                <w:color w:val="auto"/>
                <w:sz w:val="32"/>
                <w:szCs w:val="21"/>
                <w:highlight w:val="none"/>
              </w:rPr>
            </w:pPr>
          </w:p>
        </w:tc>
        <w:tc>
          <w:tcPr>
            <w:tcW w:w="637" w:type="pct"/>
            <w:noWrap w:val="0"/>
            <w:vAlign w:val="center"/>
          </w:tcPr>
          <w:p w14:paraId="1524A06C">
            <w:pPr>
              <w:keepNext w:val="0"/>
              <w:keepLines w:val="0"/>
              <w:pageBreakBefore w:val="0"/>
              <w:kinsoku/>
              <w:wordWrap/>
              <w:overflowPunct/>
              <w:topLinePunct w:val="0"/>
              <w:autoSpaceDE/>
              <w:autoSpaceDN/>
              <w:bidi w:val="0"/>
              <w:adjustRightInd w:val="0"/>
              <w:snapToGrid w:val="0"/>
              <w:spacing w:line="360" w:lineRule="auto"/>
              <w:ind w:left="0" w:leftChars="0"/>
              <w:jc w:val="center"/>
              <w:rPr>
                <w:rFonts w:hint="eastAsia" w:ascii="宋体" w:hAnsi="宋体" w:eastAsia="宋体" w:cs="宋体"/>
                <w:color w:val="auto"/>
                <w:sz w:val="32"/>
                <w:szCs w:val="21"/>
                <w:highlight w:val="none"/>
              </w:rPr>
            </w:pPr>
          </w:p>
        </w:tc>
        <w:tc>
          <w:tcPr>
            <w:tcW w:w="747" w:type="pct"/>
            <w:noWrap w:val="0"/>
            <w:vAlign w:val="top"/>
          </w:tcPr>
          <w:p w14:paraId="7D74A88A">
            <w:pPr>
              <w:keepNext w:val="0"/>
              <w:keepLines w:val="0"/>
              <w:pageBreakBefore w:val="0"/>
              <w:kinsoku/>
              <w:wordWrap/>
              <w:overflowPunct/>
              <w:topLinePunct w:val="0"/>
              <w:autoSpaceDE/>
              <w:autoSpaceDN/>
              <w:bidi w:val="0"/>
              <w:adjustRightInd w:val="0"/>
              <w:snapToGrid w:val="0"/>
              <w:spacing w:line="360" w:lineRule="auto"/>
              <w:ind w:left="0" w:leftChars="0"/>
              <w:jc w:val="center"/>
              <w:rPr>
                <w:rFonts w:hint="eastAsia" w:ascii="宋体" w:hAnsi="宋体" w:eastAsia="宋体" w:cs="宋体"/>
                <w:color w:val="auto"/>
                <w:sz w:val="32"/>
                <w:szCs w:val="21"/>
                <w:highlight w:val="none"/>
              </w:rPr>
            </w:pPr>
          </w:p>
        </w:tc>
      </w:tr>
    </w:tbl>
    <w:p w14:paraId="5E5CC35F">
      <w:pPr>
        <w:spacing w:line="360" w:lineRule="exact"/>
        <w:ind w:firstLine="241" w:firstLineChars="100"/>
        <w:rPr>
          <w:rFonts w:hint="eastAsia" w:ascii="宋体" w:hAnsi="宋体" w:eastAsia="宋体" w:cs="宋体"/>
          <w:b/>
          <w:color w:val="auto"/>
          <w:sz w:val="24"/>
          <w:szCs w:val="24"/>
          <w:highlight w:val="none"/>
        </w:rPr>
      </w:pPr>
    </w:p>
    <w:p w14:paraId="3314BEE3">
      <w:pPr>
        <w:keepNext w:val="0"/>
        <w:keepLines w:val="0"/>
        <w:pageBreakBefore w:val="0"/>
        <w:widowControl w:val="0"/>
        <w:kinsoku/>
        <w:wordWrap/>
        <w:overflowPunct/>
        <w:topLinePunct/>
        <w:autoSpaceDE/>
        <w:autoSpaceDN/>
        <w:bidi w:val="0"/>
        <w:adjustRightInd w:val="0"/>
        <w:snapToGrid w:val="0"/>
        <w:spacing w:line="360" w:lineRule="auto"/>
        <w:textAlignment w:val="auto"/>
        <w:rPr>
          <w:rFonts w:hint="eastAsia" w:ascii="宋体" w:hAnsi="宋体" w:eastAsia="宋体" w:cs="宋体"/>
          <w:color w:val="auto"/>
          <w:sz w:val="24"/>
          <w:szCs w:val="24"/>
          <w:highlight w:val="none"/>
          <w:u w:val="single"/>
        </w:rPr>
      </w:pPr>
      <w:r>
        <w:rPr>
          <w:rFonts w:hint="eastAsia" w:ascii="宋体" w:hAnsi="宋体" w:eastAsia="宋体" w:cs="宋体"/>
          <w:color w:val="auto"/>
          <w:sz w:val="24"/>
          <w:szCs w:val="24"/>
          <w:highlight w:val="none"/>
        </w:rPr>
        <w:t>报价金额合计：小写：</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rPr>
        <w:t xml:space="preserve">  大写：</w:t>
      </w:r>
      <w:r>
        <w:rPr>
          <w:rFonts w:hint="eastAsia" w:ascii="宋体" w:hAnsi="宋体" w:eastAsia="宋体" w:cs="宋体"/>
          <w:color w:val="auto"/>
          <w:sz w:val="24"/>
          <w:szCs w:val="24"/>
          <w:highlight w:val="none"/>
          <w:u w:val="single"/>
        </w:rPr>
        <w:t xml:space="preserve">         </w:t>
      </w:r>
    </w:p>
    <w:p w14:paraId="72F45197">
      <w:pPr>
        <w:adjustRightInd w:val="0"/>
        <w:snapToGrid w:val="0"/>
        <w:spacing w:line="440" w:lineRule="exact"/>
        <w:ind w:left="-88" w:leftChars="-42"/>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说明：</w:t>
      </w:r>
    </w:p>
    <w:p w14:paraId="595BCDDF">
      <w:pPr>
        <w:spacing w:after="120"/>
        <w:ind w:firstLine="240" w:firstLineChars="100"/>
        <w:rPr>
          <w:rFonts w:ascii="宋体" w:hAnsi="宋体" w:eastAsia="宋体" w:cs="宋体"/>
          <w:color w:val="auto"/>
          <w:sz w:val="24"/>
          <w:highlight w:val="none"/>
        </w:rPr>
      </w:pPr>
      <w:r>
        <w:rPr>
          <w:rFonts w:hint="eastAsia" w:ascii="宋体" w:hAnsi="宋体" w:eastAsia="宋体" w:cs="宋体"/>
          <w:color w:val="auto"/>
          <w:kern w:val="2"/>
          <w:sz w:val="24"/>
          <w:szCs w:val="24"/>
          <w:highlight w:val="none"/>
          <w:lang w:val="en-US" w:eastAsia="zh-CN" w:bidi="ar-SA"/>
        </w:rPr>
        <w:t>1、本表包含招标文件《采购需求》或其他部分对该项目所有要求的详细报价。“合计”及“报价金额合计”应与附投标承诺汇总表“报价”一致；栏目“单价”为全费用综合包干单价，本包含设备及材料购置、产品运输保险保管、安装调试、通过验收、培训、质保期免费保修维护等所有人工、管理、财务、税金、政策性文件规定及合同包含的所有风险、责任等各项所有应有费用以及投标人认为需要的其它费用等一切费用；并应包含从项目中标起到验收止(含保修期）所发生的一切费用。</w:t>
      </w:r>
    </w:p>
    <w:p w14:paraId="79F41EB7">
      <w:pPr>
        <w:adjustRightInd w:val="0"/>
        <w:snapToGrid w:val="0"/>
        <w:spacing w:line="360" w:lineRule="auto"/>
        <w:jc w:val="center"/>
        <w:rPr>
          <w:rFonts w:ascii="宋体" w:hAnsi="宋体" w:eastAsia="宋体" w:cs="宋体"/>
          <w:b/>
          <w:color w:val="auto"/>
          <w:sz w:val="32"/>
          <w:szCs w:val="32"/>
          <w:highlight w:val="none"/>
        </w:rPr>
      </w:pPr>
    </w:p>
    <w:p w14:paraId="02263392">
      <w:pPr>
        <w:pStyle w:val="3"/>
        <w:rPr>
          <w:rFonts w:ascii="宋体" w:hAnsi="宋体" w:eastAsia="宋体" w:cs="宋体"/>
          <w:b/>
          <w:color w:val="auto"/>
          <w:sz w:val="32"/>
          <w:szCs w:val="32"/>
          <w:highlight w:val="none"/>
        </w:rPr>
      </w:pPr>
    </w:p>
    <w:p w14:paraId="78FDA562">
      <w:pPr>
        <w:rPr>
          <w:rFonts w:ascii="宋体" w:hAnsi="宋体" w:eastAsia="宋体" w:cs="宋体"/>
          <w:b/>
          <w:color w:val="auto"/>
          <w:sz w:val="32"/>
          <w:szCs w:val="32"/>
          <w:highlight w:val="none"/>
        </w:rPr>
      </w:pPr>
    </w:p>
    <w:p w14:paraId="16007D11">
      <w:pPr>
        <w:pStyle w:val="3"/>
        <w:rPr>
          <w:rFonts w:ascii="宋体" w:hAnsi="宋体" w:eastAsia="宋体" w:cs="宋体"/>
          <w:b/>
          <w:color w:val="auto"/>
          <w:sz w:val="32"/>
          <w:szCs w:val="32"/>
          <w:highlight w:val="none"/>
        </w:rPr>
      </w:pPr>
    </w:p>
    <w:p w14:paraId="60127E3A"/>
    <w:p w14:paraId="20EDC9DD">
      <w:pPr>
        <w:rPr>
          <w:rFonts w:ascii="宋体" w:hAnsi="宋体" w:eastAsia="宋体" w:cs="宋体"/>
          <w:b/>
          <w:color w:val="auto"/>
          <w:sz w:val="32"/>
          <w:szCs w:val="32"/>
          <w:highlight w:val="none"/>
        </w:rPr>
      </w:pPr>
    </w:p>
    <w:p w14:paraId="3B6D1E53">
      <w:pPr>
        <w:pStyle w:val="3"/>
        <w:rPr>
          <w:rFonts w:ascii="宋体" w:hAnsi="宋体" w:eastAsia="宋体" w:cs="宋体"/>
          <w:b/>
          <w:color w:val="auto"/>
          <w:sz w:val="32"/>
          <w:szCs w:val="32"/>
          <w:highlight w:val="none"/>
        </w:rPr>
      </w:pPr>
    </w:p>
    <w:p w14:paraId="3CF9CA7E"/>
    <w:p w14:paraId="1D54A002">
      <w:pPr>
        <w:adjustRightInd w:val="0"/>
        <w:snapToGrid w:val="0"/>
        <w:spacing w:line="360" w:lineRule="auto"/>
        <w:jc w:val="center"/>
        <w:rPr>
          <w:rFonts w:ascii="宋体" w:hAnsi="宋体" w:eastAsia="宋体" w:cs="宋体"/>
          <w:b/>
          <w:color w:val="auto"/>
          <w:sz w:val="30"/>
          <w:szCs w:val="30"/>
          <w:highlight w:val="none"/>
        </w:rPr>
      </w:pPr>
      <w:r>
        <w:rPr>
          <w:rFonts w:hint="eastAsia" w:ascii="宋体" w:hAnsi="宋体" w:eastAsia="宋体" w:cs="宋体"/>
          <w:b/>
          <w:color w:val="auto"/>
          <w:sz w:val="32"/>
          <w:szCs w:val="32"/>
          <w:highlight w:val="none"/>
        </w:rPr>
        <w:t>三、货物/</w:t>
      </w:r>
      <w:r>
        <w:rPr>
          <w:rFonts w:hint="eastAsia" w:ascii="宋体" w:hAnsi="宋体" w:eastAsia="宋体" w:cs="宋体"/>
          <w:b/>
          <w:color w:val="auto"/>
          <w:sz w:val="30"/>
          <w:szCs w:val="30"/>
          <w:highlight w:val="none"/>
        </w:rPr>
        <w:t>服务说明</w:t>
      </w:r>
    </w:p>
    <w:p w14:paraId="56F6D74A">
      <w:pPr>
        <w:adjustRightInd w:val="0"/>
        <w:snapToGrid w:val="0"/>
        <w:ind w:left="-88" w:leftChars="-42" w:firstLine="281" w:firstLineChars="100"/>
        <w:jc w:val="center"/>
        <w:rPr>
          <w:rFonts w:ascii="宋体" w:hAnsi="宋体" w:eastAsia="宋体" w:cs="宋体"/>
          <w:b/>
          <w:bCs/>
          <w:color w:val="auto"/>
          <w:sz w:val="28"/>
          <w:szCs w:val="28"/>
          <w:highlight w:val="none"/>
        </w:rPr>
      </w:pPr>
    </w:p>
    <w:p w14:paraId="26137C43">
      <w:pPr>
        <w:adjustRightInd w:val="0"/>
        <w:snapToGrid w:val="0"/>
        <w:rPr>
          <w:rFonts w:ascii="宋体" w:hAnsi="宋体" w:eastAsia="宋体" w:cs="宋体"/>
          <w:color w:val="auto"/>
          <w:sz w:val="24"/>
          <w:highlight w:val="none"/>
        </w:rPr>
      </w:pPr>
      <w:r>
        <w:rPr>
          <w:rFonts w:hint="eastAsia" w:ascii="宋体" w:hAnsi="宋体" w:eastAsia="宋体" w:cs="宋体"/>
          <w:color w:val="auto"/>
          <w:sz w:val="24"/>
          <w:highlight w:val="none"/>
        </w:rPr>
        <w:t>投标人应根据采购需求编制货物说明/服务方案或服务大纲。格式自拟。</w:t>
      </w:r>
    </w:p>
    <w:p w14:paraId="12DEBE96">
      <w:pPr>
        <w:adjustRightInd w:val="0"/>
        <w:snapToGrid w:val="0"/>
        <w:rPr>
          <w:rFonts w:ascii="宋体" w:hAnsi="宋体" w:eastAsia="宋体" w:cs="宋体"/>
          <w:color w:val="auto"/>
          <w:sz w:val="24"/>
          <w:highlight w:val="none"/>
        </w:rPr>
      </w:pPr>
    </w:p>
    <w:p w14:paraId="11733358">
      <w:pPr>
        <w:adjustRightInd w:val="0"/>
        <w:snapToGrid w:val="0"/>
        <w:rPr>
          <w:rFonts w:ascii="宋体" w:hAnsi="宋体" w:eastAsia="宋体" w:cs="宋体"/>
          <w:color w:val="auto"/>
          <w:sz w:val="24"/>
          <w:highlight w:val="none"/>
        </w:rPr>
      </w:pPr>
    </w:p>
    <w:p w14:paraId="1DF95552">
      <w:pPr>
        <w:adjustRightInd w:val="0"/>
        <w:snapToGrid w:val="0"/>
        <w:rPr>
          <w:rFonts w:ascii="宋体" w:hAnsi="宋体" w:eastAsia="宋体" w:cs="宋体"/>
          <w:color w:val="auto"/>
          <w:sz w:val="24"/>
          <w:highlight w:val="none"/>
        </w:rPr>
      </w:pPr>
    </w:p>
    <w:p w14:paraId="55E91534">
      <w:pPr>
        <w:adjustRightInd w:val="0"/>
        <w:snapToGrid w:val="0"/>
        <w:spacing w:line="360" w:lineRule="auto"/>
        <w:outlineLvl w:val="0"/>
        <w:rPr>
          <w:rFonts w:ascii="宋体" w:hAnsi="宋体" w:eastAsia="宋体" w:cs="宋体"/>
          <w:bCs/>
          <w:color w:val="auto"/>
          <w:sz w:val="24"/>
          <w:highlight w:val="none"/>
        </w:rPr>
      </w:pPr>
      <w:r>
        <w:rPr>
          <w:rFonts w:hint="eastAsia" w:ascii="宋体" w:hAnsi="宋体" w:eastAsia="宋体" w:cs="宋体"/>
          <w:color w:val="auto"/>
          <w:sz w:val="24"/>
          <w:highlight w:val="none"/>
        </w:rPr>
        <w:t>投标人名称：</w:t>
      </w:r>
    </w:p>
    <w:p w14:paraId="6421FF23">
      <w:pPr>
        <w:adjustRightInd w:val="0"/>
        <w:snapToGrid w:val="0"/>
        <w:spacing w:line="360" w:lineRule="auto"/>
        <w:outlineLvl w:val="0"/>
        <w:rPr>
          <w:rFonts w:ascii="宋体" w:hAnsi="宋体" w:eastAsia="宋体" w:cs="宋体"/>
          <w:color w:val="auto"/>
          <w:sz w:val="24"/>
          <w:highlight w:val="none"/>
        </w:rPr>
      </w:pPr>
      <w:r>
        <w:rPr>
          <w:rFonts w:hint="eastAsia" w:ascii="宋体" w:hAnsi="宋体" w:eastAsia="宋体" w:cs="宋体"/>
          <w:color w:val="auto"/>
          <w:sz w:val="24"/>
          <w:highlight w:val="none"/>
        </w:rPr>
        <w:t>法定代表人或其委托代理人(签字)：</w:t>
      </w:r>
    </w:p>
    <w:p w14:paraId="00EB0DD3">
      <w:pPr>
        <w:spacing w:line="380" w:lineRule="exact"/>
        <w:rPr>
          <w:rFonts w:ascii="宋体" w:hAnsi="宋体" w:eastAsia="宋体" w:cs="宋体"/>
          <w:color w:val="auto"/>
          <w:szCs w:val="21"/>
          <w:highlight w:val="none"/>
        </w:rPr>
      </w:pPr>
      <w:r>
        <w:rPr>
          <w:rFonts w:hint="eastAsia" w:ascii="宋体" w:hAnsi="宋体" w:eastAsia="宋体" w:cs="宋体"/>
          <w:color w:val="auto"/>
          <w:sz w:val="24"/>
          <w:highlight w:val="none"/>
        </w:rPr>
        <w:t>日 期 ：  年  月  日</w:t>
      </w:r>
    </w:p>
    <w:p w14:paraId="4B90384C">
      <w:pPr>
        <w:adjustRightInd w:val="0"/>
        <w:snapToGrid w:val="0"/>
        <w:spacing w:line="360" w:lineRule="auto"/>
        <w:outlineLvl w:val="0"/>
        <w:rPr>
          <w:rFonts w:ascii="宋体" w:hAnsi="宋体" w:eastAsia="宋体" w:cs="宋体"/>
          <w:color w:val="auto"/>
          <w:sz w:val="24"/>
          <w:highlight w:val="none"/>
        </w:rPr>
      </w:pPr>
      <w:r>
        <w:rPr>
          <w:rFonts w:hint="eastAsia" w:ascii="宋体" w:hAnsi="宋体" w:eastAsia="宋体" w:cs="宋体"/>
          <w:color w:val="auto"/>
          <w:szCs w:val="21"/>
          <w:highlight w:val="none"/>
        </w:rPr>
        <w:br w:type="page"/>
      </w:r>
    </w:p>
    <w:p w14:paraId="62415604">
      <w:pPr>
        <w:adjustRightInd w:val="0"/>
        <w:snapToGrid w:val="0"/>
        <w:spacing w:line="360" w:lineRule="auto"/>
        <w:jc w:val="center"/>
        <w:outlineLvl w:val="0"/>
        <w:rPr>
          <w:rFonts w:ascii="宋体" w:hAnsi="宋体" w:eastAsia="宋体" w:cs="宋体"/>
          <w:b/>
          <w:color w:val="auto"/>
          <w:sz w:val="32"/>
          <w:szCs w:val="32"/>
          <w:highlight w:val="none"/>
        </w:rPr>
      </w:pPr>
      <w:r>
        <w:rPr>
          <w:rFonts w:hint="eastAsia" w:ascii="宋体" w:hAnsi="宋体" w:eastAsia="宋体" w:cs="宋体"/>
          <w:b/>
          <w:color w:val="auto"/>
          <w:sz w:val="32"/>
          <w:szCs w:val="32"/>
          <w:highlight w:val="none"/>
        </w:rPr>
        <w:t>四、商务/技术响应/偏离表</w:t>
      </w:r>
    </w:p>
    <w:tbl>
      <w:tblPr>
        <w:tblStyle w:val="17"/>
        <w:tblW w:w="9985" w:type="dxa"/>
        <w:jc w:val="center"/>
        <w:tblBorders>
          <w:top w:val="double" w:color="auto" w:sz="4" w:space="0"/>
          <w:left w:val="double" w:color="auto" w:sz="4" w:space="0"/>
          <w:bottom w:val="double" w:color="auto" w:sz="4" w:space="0"/>
          <w:right w:val="double" w:color="auto" w:sz="4" w:space="0"/>
          <w:insideH w:val="none" w:color="auto" w:sz="0" w:space="0"/>
          <w:insideV w:val="none" w:color="auto" w:sz="0" w:space="0"/>
        </w:tblBorders>
        <w:tblLayout w:type="fixed"/>
        <w:tblCellMar>
          <w:top w:w="0" w:type="dxa"/>
          <w:left w:w="28" w:type="dxa"/>
          <w:bottom w:w="0" w:type="dxa"/>
          <w:right w:w="28" w:type="dxa"/>
        </w:tblCellMar>
      </w:tblPr>
      <w:tblGrid>
        <w:gridCol w:w="916"/>
        <w:gridCol w:w="2548"/>
        <w:gridCol w:w="2247"/>
        <w:gridCol w:w="2177"/>
        <w:gridCol w:w="1276"/>
        <w:gridCol w:w="821"/>
      </w:tblGrid>
      <w:tr w14:paraId="57E9DB1B">
        <w:tblPrEx>
          <w:tblBorders>
            <w:top w:val="double" w:color="auto" w:sz="4" w:space="0"/>
            <w:left w:val="double" w:color="auto" w:sz="4" w:space="0"/>
            <w:bottom w:val="double" w:color="auto" w:sz="4" w:space="0"/>
            <w:right w:val="double" w:color="auto" w:sz="4" w:space="0"/>
            <w:insideH w:val="none" w:color="auto" w:sz="0" w:space="0"/>
            <w:insideV w:val="none" w:color="auto" w:sz="0" w:space="0"/>
          </w:tblBorders>
          <w:tblCellMar>
            <w:top w:w="0" w:type="dxa"/>
            <w:left w:w="28" w:type="dxa"/>
            <w:bottom w:w="0" w:type="dxa"/>
            <w:right w:w="28" w:type="dxa"/>
          </w:tblCellMar>
        </w:tblPrEx>
        <w:trPr>
          <w:trHeight w:val="579" w:hRule="atLeast"/>
          <w:jc w:val="center"/>
        </w:trPr>
        <w:tc>
          <w:tcPr>
            <w:tcW w:w="916" w:type="dxa"/>
            <w:tcBorders>
              <w:top w:val="double" w:color="auto" w:sz="4" w:space="0"/>
              <w:left w:val="double" w:color="auto" w:sz="4" w:space="0"/>
              <w:bottom w:val="single" w:color="auto" w:sz="6" w:space="0"/>
              <w:right w:val="single" w:color="auto" w:sz="6" w:space="0"/>
            </w:tcBorders>
            <w:vAlign w:val="center"/>
          </w:tcPr>
          <w:p w14:paraId="4DAC34FD">
            <w:pPr>
              <w:adjustRightInd w:val="0"/>
              <w:snapToGrid w:val="0"/>
              <w:ind w:left="-88" w:leftChars="-42"/>
              <w:jc w:val="center"/>
              <w:rPr>
                <w:rFonts w:ascii="宋体" w:hAnsi="宋体" w:eastAsia="宋体" w:cs="宋体"/>
                <w:color w:val="auto"/>
                <w:sz w:val="24"/>
                <w:highlight w:val="none"/>
              </w:rPr>
            </w:pPr>
            <w:r>
              <w:rPr>
                <w:rFonts w:hint="eastAsia" w:ascii="宋体" w:hAnsi="宋体" w:eastAsia="宋体" w:cs="宋体"/>
                <w:color w:val="auto"/>
                <w:sz w:val="24"/>
                <w:highlight w:val="none"/>
              </w:rPr>
              <w:t>序号</w:t>
            </w:r>
          </w:p>
        </w:tc>
        <w:tc>
          <w:tcPr>
            <w:tcW w:w="2548" w:type="dxa"/>
            <w:tcBorders>
              <w:top w:val="double" w:color="auto" w:sz="4" w:space="0"/>
              <w:left w:val="single" w:color="auto" w:sz="6" w:space="0"/>
              <w:bottom w:val="single" w:color="auto" w:sz="6" w:space="0"/>
              <w:right w:val="single" w:color="auto" w:sz="6" w:space="0"/>
            </w:tcBorders>
            <w:vAlign w:val="center"/>
          </w:tcPr>
          <w:p w14:paraId="25491BAD">
            <w:pPr>
              <w:adjustRightInd w:val="0"/>
              <w:snapToGrid w:val="0"/>
              <w:ind w:left="-88" w:leftChars="-42"/>
              <w:jc w:val="center"/>
              <w:rPr>
                <w:rFonts w:ascii="宋体" w:hAnsi="宋体" w:eastAsia="宋体" w:cs="宋体"/>
                <w:color w:val="auto"/>
                <w:sz w:val="24"/>
                <w:highlight w:val="none"/>
              </w:rPr>
            </w:pPr>
            <w:r>
              <w:rPr>
                <w:rFonts w:hint="eastAsia" w:ascii="宋体" w:hAnsi="宋体" w:eastAsia="宋体" w:cs="宋体"/>
                <w:color w:val="auto"/>
                <w:sz w:val="24"/>
                <w:highlight w:val="none"/>
              </w:rPr>
              <w:t>采购文件条目号</w:t>
            </w:r>
          </w:p>
        </w:tc>
        <w:tc>
          <w:tcPr>
            <w:tcW w:w="2247" w:type="dxa"/>
            <w:tcBorders>
              <w:top w:val="double" w:color="auto" w:sz="4" w:space="0"/>
              <w:left w:val="single" w:color="auto" w:sz="6" w:space="0"/>
              <w:bottom w:val="single" w:color="auto" w:sz="6" w:space="0"/>
              <w:right w:val="single" w:color="auto" w:sz="6" w:space="0"/>
            </w:tcBorders>
            <w:vAlign w:val="center"/>
          </w:tcPr>
          <w:p w14:paraId="398244F3">
            <w:pPr>
              <w:adjustRightInd w:val="0"/>
              <w:snapToGrid w:val="0"/>
              <w:ind w:left="-88" w:leftChars="-42" w:right="-94" w:rightChars="-45"/>
              <w:jc w:val="center"/>
              <w:rPr>
                <w:rFonts w:ascii="宋体" w:hAnsi="宋体" w:eastAsia="宋体" w:cs="宋体"/>
                <w:color w:val="auto"/>
                <w:sz w:val="24"/>
                <w:highlight w:val="none"/>
              </w:rPr>
            </w:pPr>
            <w:r>
              <w:rPr>
                <w:rFonts w:hint="eastAsia" w:ascii="宋体" w:hAnsi="宋体" w:eastAsia="宋体" w:cs="宋体"/>
                <w:color w:val="auto"/>
                <w:sz w:val="24"/>
                <w:highlight w:val="none"/>
              </w:rPr>
              <w:t>采购文件的商务/技术条款</w:t>
            </w:r>
          </w:p>
        </w:tc>
        <w:tc>
          <w:tcPr>
            <w:tcW w:w="2177" w:type="dxa"/>
            <w:tcBorders>
              <w:top w:val="double" w:color="auto" w:sz="4" w:space="0"/>
              <w:left w:val="single" w:color="auto" w:sz="6" w:space="0"/>
              <w:bottom w:val="single" w:color="auto" w:sz="6" w:space="0"/>
              <w:right w:val="single" w:color="auto" w:sz="6" w:space="0"/>
            </w:tcBorders>
            <w:vAlign w:val="center"/>
          </w:tcPr>
          <w:p w14:paraId="7E3E8FC2">
            <w:pPr>
              <w:adjustRightInd w:val="0"/>
              <w:snapToGrid w:val="0"/>
              <w:ind w:left="-88" w:leftChars="-42"/>
              <w:jc w:val="center"/>
              <w:rPr>
                <w:rFonts w:ascii="宋体" w:hAnsi="宋体" w:eastAsia="宋体" w:cs="宋体"/>
                <w:color w:val="auto"/>
                <w:sz w:val="24"/>
                <w:highlight w:val="none"/>
              </w:rPr>
            </w:pPr>
            <w:r>
              <w:rPr>
                <w:rFonts w:hint="eastAsia" w:ascii="宋体" w:hAnsi="宋体" w:eastAsia="宋体" w:cs="宋体"/>
                <w:color w:val="auto"/>
                <w:sz w:val="24"/>
                <w:highlight w:val="none"/>
              </w:rPr>
              <w:t>投标文件的商务/技术条款</w:t>
            </w:r>
          </w:p>
        </w:tc>
        <w:tc>
          <w:tcPr>
            <w:tcW w:w="1276" w:type="dxa"/>
            <w:tcBorders>
              <w:top w:val="double" w:color="auto" w:sz="4" w:space="0"/>
              <w:left w:val="single" w:color="auto" w:sz="6" w:space="0"/>
              <w:bottom w:val="single" w:color="auto" w:sz="6" w:space="0"/>
              <w:right w:val="single" w:color="auto" w:sz="6" w:space="0"/>
            </w:tcBorders>
            <w:vAlign w:val="center"/>
          </w:tcPr>
          <w:p w14:paraId="7EF338C3">
            <w:pPr>
              <w:adjustRightInd w:val="0"/>
              <w:snapToGrid w:val="0"/>
              <w:ind w:left="-88" w:leftChars="-42"/>
              <w:jc w:val="center"/>
              <w:rPr>
                <w:rFonts w:ascii="宋体" w:hAnsi="宋体" w:eastAsia="宋体" w:cs="宋体"/>
                <w:color w:val="auto"/>
                <w:sz w:val="24"/>
                <w:highlight w:val="none"/>
              </w:rPr>
            </w:pPr>
            <w:r>
              <w:rPr>
                <w:rFonts w:hint="eastAsia" w:ascii="宋体" w:hAnsi="宋体" w:eastAsia="宋体" w:cs="宋体"/>
                <w:color w:val="auto"/>
                <w:sz w:val="24"/>
                <w:highlight w:val="none"/>
              </w:rPr>
              <w:t>响应与偏离</w:t>
            </w:r>
          </w:p>
        </w:tc>
        <w:tc>
          <w:tcPr>
            <w:tcW w:w="821" w:type="dxa"/>
            <w:tcBorders>
              <w:top w:val="double" w:color="auto" w:sz="4" w:space="0"/>
              <w:left w:val="single" w:color="auto" w:sz="6" w:space="0"/>
              <w:bottom w:val="single" w:color="auto" w:sz="6" w:space="0"/>
              <w:right w:val="double" w:color="auto" w:sz="4" w:space="0"/>
            </w:tcBorders>
            <w:vAlign w:val="center"/>
          </w:tcPr>
          <w:p w14:paraId="658D5A73">
            <w:pPr>
              <w:adjustRightInd w:val="0"/>
              <w:snapToGrid w:val="0"/>
              <w:ind w:left="-88" w:leftChars="-42"/>
              <w:jc w:val="center"/>
              <w:rPr>
                <w:rFonts w:ascii="宋体" w:hAnsi="宋体" w:eastAsia="宋体" w:cs="宋体"/>
                <w:color w:val="auto"/>
                <w:sz w:val="24"/>
                <w:highlight w:val="none"/>
              </w:rPr>
            </w:pPr>
            <w:r>
              <w:rPr>
                <w:rFonts w:hint="eastAsia" w:ascii="宋体" w:hAnsi="宋体" w:eastAsia="宋体" w:cs="宋体"/>
                <w:color w:val="auto"/>
                <w:sz w:val="24"/>
                <w:highlight w:val="none"/>
              </w:rPr>
              <w:t>说明</w:t>
            </w:r>
          </w:p>
        </w:tc>
      </w:tr>
      <w:tr w14:paraId="3663A87F">
        <w:tblPrEx>
          <w:tblBorders>
            <w:top w:val="double" w:color="auto" w:sz="4" w:space="0"/>
            <w:left w:val="double" w:color="auto" w:sz="4" w:space="0"/>
            <w:bottom w:val="double" w:color="auto" w:sz="4" w:space="0"/>
            <w:right w:val="double" w:color="auto" w:sz="4" w:space="0"/>
            <w:insideH w:val="none" w:color="auto" w:sz="0" w:space="0"/>
            <w:insideV w:val="none" w:color="auto" w:sz="0" w:space="0"/>
          </w:tblBorders>
          <w:tblCellMar>
            <w:top w:w="0" w:type="dxa"/>
            <w:left w:w="28" w:type="dxa"/>
            <w:bottom w:w="0" w:type="dxa"/>
            <w:right w:w="28" w:type="dxa"/>
          </w:tblCellMar>
        </w:tblPrEx>
        <w:trPr>
          <w:trHeight w:val="580" w:hRule="atLeast"/>
          <w:jc w:val="center"/>
        </w:trPr>
        <w:tc>
          <w:tcPr>
            <w:tcW w:w="916" w:type="dxa"/>
            <w:tcBorders>
              <w:top w:val="single" w:color="auto" w:sz="6" w:space="0"/>
              <w:left w:val="double" w:color="auto" w:sz="4" w:space="0"/>
              <w:bottom w:val="single" w:color="auto" w:sz="6" w:space="0"/>
              <w:right w:val="single" w:color="auto" w:sz="6" w:space="0"/>
            </w:tcBorders>
            <w:vAlign w:val="center"/>
          </w:tcPr>
          <w:p w14:paraId="38158686">
            <w:pPr>
              <w:adjustRightInd w:val="0"/>
              <w:snapToGrid w:val="0"/>
              <w:jc w:val="center"/>
              <w:rPr>
                <w:rFonts w:ascii="宋体" w:hAnsi="宋体" w:eastAsia="宋体" w:cs="宋体"/>
                <w:color w:val="auto"/>
                <w:sz w:val="24"/>
                <w:highlight w:val="none"/>
              </w:rPr>
            </w:pPr>
          </w:p>
        </w:tc>
        <w:tc>
          <w:tcPr>
            <w:tcW w:w="2548" w:type="dxa"/>
            <w:tcBorders>
              <w:top w:val="single" w:color="auto" w:sz="6" w:space="0"/>
              <w:left w:val="single" w:color="auto" w:sz="6" w:space="0"/>
              <w:bottom w:val="single" w:color="auto" w:sz="6" w:space="0"/>
              <w:right w:val="single" w:color="auto" w:sz="6" w:space="0"/>
            </w:tcBorders>
            <w:vAlign w:val="center"/>
          </w:tcPr>
          <w:p w14:paraId="79FFF962">
            <w:pPr>
              <w:adjustRightInd w:val="0"/>
              <w:snapToGrid w:val="0"/>
              <w:ind w:left="-88" w:leftChars="-42"/>
              <w:jc w:val="center"/>
              <w:rPr>
                <w:rFonts w:ascii="宋体" w:hAnsi="宋体" w:eastAsia="宋体" w:cs="宋体"/>
                <w:color w:val="auto"/>
                <w:sz w:val="24"/>
                <w:highlight w:val="none"/>
              </w:rPr>
            </w:pPr>
          </w:p>
        </w:tc>
        <w:tc>
          <w:tcPr>
            <w:tcW w:w="2247" w:type="dxa"/>
            <w:tcBorders>
              <w:top w:val="single" w:color="auto" w:sz="6" w:space="0"/>
              <w:left w:val="single" w:color="auto" w:sz="6" w:space="0"/>
              <w:bottom w:val="single" w:color="auto" w:sz="6" w:space="0"/>
              <w:right w:val="single" w:color="auto" w:sz="6" w:space="0"/>
            </w:tcBorders>
            <w:vAlign w:val="center"/>
          </w:tcPr>
          <w:p w14:paraId="0EE8DF9F">
            <w:pPr>
              <w:adjustRightInd w:val="0"/>
              <w:snapToGrid w:val="0"/>
              <w:ind w:left="-88" w:leftChars="-42"/>
              <w:jc w:val="center"/>
              <w:rPr>
                <w:rFonts w:ascii="宋体" w:hAnsi="宋体" w:eastAsia="宋体" w:cs="宋体"/>
                <w:color w:val="auto"/>
                <w:sz w:val="24"/>
                <w:highlight w:val="none"/>
              </w:rPr>
            </w:pPr>
          </w:p>
        </w:tc>
        <w:tc>
          <w:tcPr>
            <w:tcW w:w="2177" w:type="dxa"/>
            <w:tcBorders>
              <w:top w:val="single" w:color="auto" w:sz="6" w:space="0"/>
              <w:left w:val="single" w:color="auto" w:sz="6" w:space="0"/>
              <w:bottom w:val="single" w:color="auto" w:sz="6" w:space="0"/>
              <w:right w:val="single" w:color="auto" w:sz="6" w:space="0"/>
            </w:tcBorders>
            <w:vAlign w:val="center"/>
          </w:tcPr>
          <w:p w14:paraId="782BE04A">
            <w:pPr>
              <w:adjustRightInd w:val="0"/>
              <w:snapToGrid w:val="0"/>
              <w:ind w:left="-88" w:leftChars="-42"/>
              <w:jc w:val="center"/>
              <w:rPr>
                <w:rFonts w:ascii="宋体" w:hAnsi="宋体" w:eastAsia="宋体" w:cs="宋体"/>
                <w:color w:val="auto"/>
                <w:sz w:val="24"/>
                <w:highlight w:val="none"/>
              </w:rPr>
            </w:pPr>
          </w:p>
        </w:tc>
        <w:tc>
          <w:tcPr>
            <w:tcW w:w="1276" w:type="dxa"/>
            <w:tcBorders>
              <w:top w:val="single" w:color="auto" w:sz="6" w:space="0"/>
              <w:left w:val="single" w:color="auto" w:sz="6" w:space="0"/>
              <w:bottom w:val="single" w:color="auto" w:sz="6" w:space="0"/>
              <w:right w:val="single" w:color="auto" w:sz="6" w:space="0"/>
            </w:tcBorders>
            <w:vAlign w:val="center"/>
          </w:tcPr>
          <w:p w14:paraId="36C2F81D">
            <w:pPr>
              <w:adjustRightInd w:val="0"/>
              <w:snapToGrid w:val="0"/>
              <w:ind w:left="-88" w:leftChars="-42"/>
              <w:jc w:val="center"/>
              <w:rPr>
                <w:rFonts w:ascii="宋体" w:hAnsi="宋体" w:eastAsia="宋体" w:cs="宋体"/>
                <w:color w:val="auto"/>
                <w:sz w:val="24"/>
                <w:highlight w:val="none"/>
              </w:rPr>
            </w:pPr>
          </w:p>
        </w:tc>
        <w:tc>
          <w:tcPr>
            <w:tcW w:w="821" w:type="dxa"/>
            <w:tcBorders>
              <w:top w:val="single" w:color="auto" w:sz="6" w:space="0"/>
              <w:left w:val="single" w:color="auto" w:sz="6" w:space="0"/>
              <w:bottom w:val="single" w:color="auto" w:sz="6" w:space="0"/>
              <w:right w:val="double" w:color="auto" w:sz="4" w:space="0"/>
            </w:tcBorders>
            <w:vAlign w:val="center"/>
          </w:tcPr>
          <w:p w14:paraId="4C240A43">
            <w:pPr>
              <w:adjustRightInd w:val="0"/>
              <w:snapToGrid w:val="0"/>
              <w:ind w:left="-88" w:leftChars="-42"/>
              <w:jc w:val="center"/>
              <w:rPr>
                <w:rFonts w:ascii="宋体" w:hAnsi="宋体" w:eastAsia="宋体" w:cs="宋体"/>
                <w:color w:val="auto"/>
                <w:sz w:val="24"/>
                <w:highlight w:val="none"/>
              </w:rPr>
            </w:pPr>
          </w:p>
        </w:tc>
      </w:tr>
      <w:tr w14:paraId="4D3F8DFA">
        <w:tblPrEx>
          <w:tblBorders>
            <w:top w:val="double" w:color="auto" w:sz="4" w:space="0"/>
            <w:left w:val="double" w:color="auto" w:sz="4" w:space="0"/>
            <w:bottom w:val="double" w:color="auto" w:sz="4" w:space="0"/>
            <w:right w:val="double" w:color="auto" w:sz="4" w:space="0"/>
            <w:insideH w:val="none" w:color="auto" w:sz="0" w:space="0"/>
            <w:insideV w:val="none" w:color="auto" w:sz="0" w:space="0"/>
          </w:tblBorders>
          <w:tblCellMar>
            <w:top w:w="0" w:type="dxa"/>
            <w:left w:w="28" w:type="dxa"/>
            <w:bottom w:w="0" w:type="dxa"/>
            <w:right w:w="28" w:type="dxa"/>
          </w:tblCellMar>
        </w:tblPrEx>
        <w:trPr>
          <w:trHeight w:val="580" w:hRule="atLeast"/>
          <w:jc w:val="center"/>
        </w:trPr>
        <w:tc>
          <w:tcPr>
            <w:tcW w:w="916" w:type="dxa"/>
            <w:tcBorders>
              <w:top w:val="single" w:color="auto" w:sz="6" w:space="0"/>
              <w:left w:val="double" w:color="auto" w:sz="4" w:space="0"/>
              <w:bottom w:val="single" w:color="auto" w:sz="6" w:space="0"/>
              <w:right w:val="single" w:color="auto" w:sz="6" w:space="0"/>
            </w:tcBorders>
            <w:vAlign w:val="center"/>
          </w:tcPr>
          <w:p w14:paraId="324D238C">
            <w:pPr>
              <w:adjustRightInd w:val="0"/>
              <w:snapToGrid w:val="0"/>
              <w:jc w:val="center"/>
              <w:rPr>
                <w:rFonts w:ascii="宋体" w:hAnsi="宋体" w:eastAsia="宋体" w:cs="宋体"/>
                <w:color w:val="auto"/>
                <w:sz w:val="24"/>
                <w:highlight w:val="none"/>
              </w:rPr>
            </w:pPr>
          </w:p>
        </w:tc>
        <w:tc>
          <w:tcPr>
            <w:tcW w:w="2548" w:type="dxa"/>
            <w:tcBorders>
              <w:top w:val="single" w:color="auto" w:sz="6" w:space="0"/>
              <w:left w:val="single" w:color="auto" w:sz="6" w:space="0"/>
              <w:bottom w:val="single" w:color="auto" w:sz="6" w:space="0"/>
              <w:right w:val="single" w:color="auto" w:sz="6" w:space="0"/>
            </w:tcBorders>
            <w:vAlign w:val="center"/>
          </w:tcPr>
          <w:p w14:paraId="70F5D13F">
            <w:pPr>
              <w:adjustRightInd w:val="0"/>
              <w:snapToGrid w:val="0"/>
              <w:ind w:left="-88" w:leftChars="-42"/>
              <w:jc w:val="center"/>
              <w:rPr>
                <w:rFonts w:ascii="宋体" w:hAnsi="宋体" w:eastAsia="宋体" w:cs="宋体"/>
                <w:color w:val="auto"/>
                <w:sz w:val="24"/>
                <w:highlight w:val="none"/>
              </w:rPr>
            </w:pPr>
          </w:p>
        </w:tc>
        <w:tc>
          <w:tcPr>
            <w:tcW w:w="2247" w:type="dxa"/>
            <w:tcBorders>
              <w:top w:val="single" w:color="auto" w:sz="6" w:space="0"/>
              <w:left w:val="single" w:color="auto" w:sz="6" w:space="0"/>
              <w:bottom w:val="single" w:color="auto" w:sz="6" w:space="0"/>
              <w:right w:val="single" w:color="auto" w:sz="6" w:space="0"/>
            </w:tcBorders>
            <w:vAlign w:val="center"/>
          </w:tcPr>
          <w:p w14:paraId="3D9C44DB">
            <w:pPr>
              <w:adjustRightInd w:val="0"/>
              <w:snapToGrid w:val="0"/>
              <w:ind w:left="-88" w:leftChars="-42"/>
              <w:jc w:val="center"/>
              <w:rPr>
                <w:rFonts w:ascii="宋体" w:hAnsi="宋体" w:eastAsia="宋体" w:cs="宋体"/>
                <w:color w:val="auto"/>
                <w:sz w:val="24"/>
                <w:highlight w:val="none"/>
              </w:rPr>
            </w:pPr>
          </w:p>
        </w:tc>
        <w:tc>
          <w:tcPr>
            <w:tcW w:w="2177" w:type="dxa"/>
            <w:tcBorders>
              <w:top w:val="single" w:color="auto" w:sz="6" w:space="0"/>
              <w:left w:val="single" w:color="auto" w:sz="6" w:space="0"/>
              <w:bottom w:val="single" w:color="auto" w:sz="6" w:space="0"/>
              <w:right w:val="single" w:color="auto" w:sz="6" w:space="0"/>
            </w:tcBorders>
            <w:vAlign w:val="center"/>
          </w:tcPr>
          <w:p w14:paraId="5889A80C">
            <w:pPr>
              <w:adjustRightInd w:val="0"/>
              <w:snapToGrid w:val="0"/>
              <w:ind w:left="-88" w:leftChars="-42"/>
              <w:jc w:val="center"/>
              <w:rPr>
                <w:rFonts w:ascii="宋体" w:hAnsi="宋体" w:eastAsia="宋体" w:cs="宋体"/>
                <w:color w:val="auto"/>
                <w:sz w:val="24"/>
                <w:highlight w:val="none"/>
              </w:rPr>
            </w:pPr>
          </w:p>
        </w:tc>
        <w:tc>
          <w:tcPr>
            <w:tcW w:w="1276" w:type="dxa"/>
            <w:tcBorders>
              <w:top w:val="single" w:color="auto" w:sz="6" w:space="0"/>
              <w:left w:val="single" w:color="auto" w:sz="6" w:space="0"/>
              <w:bottom w:val="single" w:color="auto" w:sz="6" w:space="0"/>
              <w:right w:val="single" w:color="auto" w:sz="6" w:space="0"/>
            </w:tcBorders>
            <w:vAlign w:val="center"/>
          </w:tcPr>
          <w:p w14:paraId="348A9DF1">
            <w:pPr>
              <w:adjustRightInd w:val="0"/>
              <w:snapToGrid w:val="0"/>
              <w:ind w:left="-88" w:leftChars="-42"/>
              <w:jc w:val="center"/>
              <w:rPr>
                <w:rFonts w:ascii="宋体" w:hAnsi="宋体" w:eastAsia="宋体" w:cs="宋体"/>
                <w:color w:val="auto"/>
                <w:sz w:val="24"/>
                <w:highlight w:val="none"/>
              </w:rPr>
            </w:pPr>
          </w:p>
        </w:tc>
        <w:tc>
          <w:tcPr>
            <w:tcW w:w="821" w:type="dxa"/>
            <w:tcBorders>
              <w:top w:val="single" w:color="auto" w:sz="6" w:space="0"/>
              <w:left w:val="single" w:color="auto" w:sz="6" w:space="0"/>
              <w:bottom w:val="single" w:color="auto" w:sz="6" w:space="0"/>
              <w:right w:val="double" w:color="auto" w:sz="4" w:space="0"/>
            </w:tcBorders>
            <w:vAlign w:val="center"/>
          </w:tcPr>
          <w:p w14:paraId="00F5D15A">
            <w:pPr>
              <w:adjustRightInd w:val="0"/>
              <w:snapToGrid w:val="0"/>
              <w:ind w:left="-88" w:leftChars="-42"/>
              <w:jc w:val="center"/>
              <w:rPr>
                <w:rFonts w:ascii="宋体" w:hAnsi="宋体" w:eastAsia="宋体" w:cs="宋体"/>
                <w:color w:val="auto"/>
                <w:sz w:val="24"/>
                <w:highlight w:val="none"/>
              </w:rPr>
            </w:pPr>
          </w:p>
        </w:tc>
      </w:tr>
      <w:tr w14:paraId="306DF7EC">
        <w:tblPrEx>
          <w:tblBorders>
            <w:top w:val="double" w:color="auto" w:sz="4" w:space="0"/>
            <w:left w:val="double" w:color="auto" w:sz="4" w:space="0"/>
            <w:bottom w:val="double" w:color="auto" w:sz="4" w:space="0"/>
            <w:right w:val="double" w:color="auto" w:sz="4" w:space="0"/>
            <w:insideH w:val="none" w:color="auto" w:sz="0" w:space="0"/>
            <w:insideV w:val="none" w:color="auto" w:sz="0" w:space="0"/>
          </w:tblBorders>
          <w:tblCellMar>
            <w:top w:w="0" w:type="dxa"/>
            <w:left w:w="28" w:type="dxa"/>
            <w:bottom w:w="0" w:type="dxa"/>
            <w:right w:w="28" w:type="dxa"/>
          </w:tblCellMar>
        </w:tblPrEx>
        <w:trPr>
          <w:trHeight w:val="580" w:hRule="atLeast"/>
          <w:jc w:val="center"/>
        </w:trPr>
        <w:tc>
          <w:tcPr>
            <w:tcW w:w="916" w:type="dxa"/>
            <w:tcBorders>
              <w:top w:val="single" w:color="auto" w:sz="6" w:space="0"/>
              <w:left w:val="double" w:color="auto" w:sz="4" w:space="0"/>
              <w:bottom w:val="single" w:color="auto" w:sz="6" w:space="0"/>
              <w:right w:val="single" w:color="auto" w:sz="6" w:space="0"/>
            </w:tcBorders>
            <w:vAlign w:val="center"/>
          </w:tcPr>
          <w:p w14:paraId="125A02D1">
            <w:pPr>
              <w:adjustRightInd w:val="0"/>
              <w:snapToGrid w:val="0"/>
              <w:ind w:left="-88" w:leftChars="-42"/>
              <w:jc w:val="center"/>
              <w:rPr>
                <w:rFonts w:ascii="宋体" w:hAnsi="宋体" w:eastAsia="宋体" w:cs="宋体"/>
                <w:color w:val="auto"/>
                <w:sz w:val="24"/>
                <w:highlight w:val="none"/>
              </w:rPr>
            </w:pPr>
          </w:p>
        </w:tc>
        <w:tc>
          <w:tcPr>
            <w:tcW w:w="2548" w:type="dxa"/>
            <w:tcBorders>
              <w:top w:val="single" w:color="auto" w:sz="6" w:space="0"/>
              <w:left w:val="single" w:color="auto" w:sz="6" w:space="0"/>
              <w:bottom w:val="single" w:color="auto" w:sz="6" w:space="0"/>
              <w:right w:val="single" w:color="auto" w:sz="6" w:space="0"/>
            </w:tcBorders>
            <w:vAlign w:val="center"/>
          </w:tcPr>
          <w:p w14:paraId="0736E43E">
            <w:pPr>
              <w:adjustRightInd w:val="0"/>
              <w:snapToGrid w:val="0"/>
              <w:ind w:left="-88" w:leftChars="-42"/>
              <w:jc w:val="center"/>
              <w:rPr>
                <w:rFonts w:ascii="宋体" w:hAnsi="宋体" w:eastAsia="宋体" w:cs="宋体"/>
                <w:color w:val="auto"/>
                <w:sz w:val="24"/>
                <w:highlight w:val="none"/>
              </w:rPr>
            </w:pPr>
          </w:p>
        </w:tc>
        <w:tc>
          <w:tcPr>
            <w:tcW w:w="2247" w:type="dxa"/>
            <w:tcBorders>
              <w:top w:val="single" w:color="auto" w:sz="6" w:space="0"/>
              <w:left w:val="single" w:color="auto" w:sz="6" w:space="0"/>
              <w:bottom w:val="single" w:color="auto" w:sz="6" w:space="0"/>
              <w:right w:val="single" w:color="auto" w:sz="6" w:space="0"/>
            </w:tcBorders>
            <w:vAlign w:val="center"/>
          </w:tcPr>
          <w:p w14:paraId="3DC19A61">
            <w:pPr>
              <w:adjustRightInd w:val="0"/>
              <w:snapToGrid w:val="0"/>
              <w:ind w:left="-88" w:leftChars="-42"/>
              <w:jc w:val="center"/>
              <w:rPr>
                <w:rFonts w:ascii="宋体" w:hAnsi="宋体" w:eastAsia="宋体" w:cs="宋体"/>
                <w:color w:val="auto"/>
                <w:sz w:val="24"/>
                <w:highlight w:val="none"/>
              </w:rPr>
            </w:pPr>
          </w:p>
        </w:tc>
        <w:tc>
          <w:tcPr>
            <w:tcW w:w="2177" w:type="dxa"/>
            <w:tcBorders>
              <w:top w:val="single" w:color="auto" w:sz="6" w:space="0"/>
              <w:left w:val="single" w:color="auto" w:sz="6" w:space="0"/>
              <w:bottom w:val="single" w:color="auto" w:sz="6" w:space="0"/>
              <w:right w:val="single" w:color="auto" w:sz="6" w:space="0"/>
            </w:tcBorders>
            <w:vAlign w:val="center"/>
          </w:tcPr>
          <w:p w14:paraId="24765332">
            <w:pPr>
              <w:adjustRightInd w:val="0"/>
              <w:snapToGrid w:val="0"/>
              <w:ind w:left="-88" w:leftChars="-42"/>
              <w:jc w:val="center"/>
              <w:rPr>
                <w:rFonts w:ascii="宋体" w:hAnsi="宋体" w:eastAsia="宋体" w:cs="宋体"/>
                <w:color w:val="auto"/>
                <w:sz w:val="24"/>
                <w:highlight w:val="none"/>
              </w:rPr>
            </w:pPr>
          </w:p>
        </w:tc>
        <w:tc>
          <w:tcPr>
            <w:tcW w:w="1276" w:type="dxa"/>
            <w:tcBorders>
              <w:top w:val="single" w:color="auto" w:sz="6" w:space="0"/>
              <w:left w:val="single" w:color="auto" w:sz="6" w:space="0"/>
              <w:bottom w:val="single" w:color="auto" w:sz="6" w:space="0"/>
              <w:right w:val="single" w:color="auto" w:sz="6" w:space="0"/>
            </w:tcBorders>
            <w:vAlign w:val="center"/>
          </w:tcPr>
          <w:p w14:paraId="3FB6F022">
            <w:pPr>
              <w:adjustRightInd w:val="0"/>
              <w:snapToGrid w:val="0"/>
              <w:ind w:left="-88" w:leftChars="-42"/>
              <w:jc w:val="center"/>
              <w:rPr>
                <w:rFonts w:ascii="宋体" w:hAnsi="宋体" w:eastAsia="宋体" w:cs="宋体"/>
                <w:color w:val="auto"/>
                <w:sz w:val="24"/>
                <w:highlight w:val="none"/>
              </w:rPr>
            </w:pPr>
          </w:p>
        </w:tc>
        <w:tc>
          <w:tcPr>
            <w:tcW w:w="821" w:type="dxa"/>
            <w:tcBorders>
              <w:top w:val="single" w:color="auto" w:sz="6" w:space="0"/>
              <w:left w:val="single" w:color="auto" w:sz="6" w:space="0"/>
              <w:bottom w:val="single" w:color="auto" w:sz="6" w:space="0"/>
              <w:right w:val="double" w:color="auto" w:sz="4" w:space="0"/>
            </w:tcBorders>
            <w:vAlign w:val="center"/>
          </w:tcPr>
          <w:p w14:paraId="1353B18F">
            <w:pPr>
              <w:adjustRightInd w:val="0"/>
              <w:snapToGrid w:val="0"/>
              <w:ind w:left="-88" w:leftChars="-42"/>
              <w:jc w:val="center"/>
              <w:rPr>
                <w:rFonts w:ascii="宋体" w:hAnsi="宋体" w:eastAsia="宋体" w:cs="宋体"/>
                <w:color w:val="auto"/>
                <w:sz w:val="24"/>
                <w:highlight w:val="none"/>
              </w:rPr>
            </w:pPr>
          </w:p>
        </w:tc>
      </w:tr>
      <w:tr w14:paraId="5A5442AC">
        <w:tblPrEx>
          <w:tblBorders>
            <w:top w:val="double" w:color="auto" w:sz="4" w:space="0"/>
            <w:left w:val="double" w:color="auto" w:sz="4" w:space="0"/>
            <w:bottom w:val="double" w:color="auto" w:sz="4" w:space="0"/>
            <w:right w:val="double" w:color="auto" w:sz="4" w:space="0"/>
            <w:insideH w:val="none" w:color="auto" w:sz="0" w:space="0"/>
            <w:insideV w:val="none" w:color="auto" w:sz="0" w:space="0"/>
          </w:tblBorders>
          <w:tblCellMar>
            <w:top w:w="0" w:type="dxa"/>
            <w:left w:w="28" w:type="dxa"/>
            <w:bottom w:w="0" w:type="dxa"/>
            <w:right w:w="28" w:type="dxa"/>
          </w:tblCellMar>
        </w:tblPrEx>
        <w:trPr>
          <w:trHeight w:val="579" w:hRule="atLeast"/>
          <w:jc w:val="center"/>
        </w:trPr>
        <w:tc>
          <w:tcPr>
            <w:tcW w:w="916" w:type="dxa"/>
            <w:tcBorders>
              <w:top w:val="single" w:color="auto" w:sz="6" w:space="0"/>
              <w:left w:val="double" w:color="auto" w:sz="4" w:space="0"/>
              <w:bottom w:val="single" w:color="auto" w:sz="6" w:space="0"/>
              <w:right w:val="single" w:color="auto" w:sz="6" w:space="0"/>
            </w:tcBorders>
            <w:vAlign w:val="center"/>
          </w:tcPr>
          <w:p w14:paraId="19AAD6C9">
            <w:pPr>
              <w:adjustRightInd w:val="0"/>
              <w:snapToGrid w:val="0"/>
              <w:ind w:left="-88" w:leftChars="-42"/>
              <w:jc w:val="center"/>
              <w:rPr>
                <w:rFonts w:ascii="宋体" w:hAnsi="宋体" w:eastAsia="宋体" w:cs="宋体"/>
                <w:color w:val="auto"/>
                <w:sz w:val="24"/>
                <w:highlight w:val="none"/>
              </w:rPr>
            </w:pPr>
          </w:p>
        </w:tc>
        <w:tc>
          <w:tcPr>
            <w:tcW w:w="2548" w:type="dxa"/>
            <w:tcBorders>
              <w:top w:val="single" w:color="auto" w:sz="6" w:space="0"/>
              <w:left w:val="single" w:color="auto" w:sz="6" w:space="0"/>
              <w:bottom w:val="single" w:color="auto" w:sz="6" w:space="0"/>
              <w:right w:val="single" w:color="auto" w:sz="6" w:space="0"/>
            </w:tcBorders>
            <w:vAlign w:val="center"/>
          </w:tcPr>
          <w:p w14:paraId="249E911C">
            <w:pPr>
              <w:adjustRightInd w:val="0"/>
              <w:snapToGrid w:val="0"/>
              <w:ind w:left="-88" w:leftChars="-42"/>
              <w:jc w:val="center"/>
              <w:rPr>
                <w:rFonts w:ascii="宋体" w:hAnsi="宋体" w:eastAsia="宋体" w:cs="宋体"/>
                <w:color w:val="auto"/>
                <w:sz w:val="24"/>
                <w:highlight w:val="none"/>
              </w:rPr>
            </w:pPr>
          </w:p>
        </w:tc>
        <w:tc>
          <w:tcPr>
            <w:tcW w:w="2247" w:type="dxa"/>
            <w:tcBorders>
              <w:top w:val="single" w:color="auto" w:sz="6" w:space="0"/>
              <w:left w:val="single" w:color="auto" w:sz="6" w:space="0"/>
              <w:bottom w:val="single" w:color="auto" w:sz="6" w:space="0"/>
              <w:right w:val="single" w:color="auto" w:sz="6" w:space="0"/>
            </w:tcBorders>
            <w:vAlign w:val="center"/>
          </w:tcPr>
          <w:p w14:paraId="46E49046">
            <w:pPr>
              <w:adjustRightInd w:val="0"/>
              <w:snapToGrid w:val="0"/>
              <w:ind w:left="-88" w:leftChars="-42"/>
              <w:jc w:val="center"/>
              <w:rPr>
                <w:rFonts w:ascii="宋体" w:hAnsi="宋体" w:eastAsia="宋体" w:cs="宋体"/>
                <w:color w:val="auto"/>
                <w:sz w:val="24"/>
                <w:highlight w:val="none"/>
              </w:rPr>
            </w:pPr>
          </w:p>
        </w:tc>
        <w:tc>
          <w:tcPr>
            <w:tcW w:w="2177" w:type="dxa"/>
            <w:tcBorders>
              <w:top w:val="single" w:color="auto" w:sz="6" w:space="0"/>
              <w:left w:val="single" w:color="auto" w:sz="6" w:space="0"/>
              <w:bottom w:val="single" w:color="auto" w:sz="6" w:space="0"/>
              <w:right w:val="single" w:color="auto" w:sz="6" w:space="0"/>
            </w:tcBorders>
            <w:vAlign w:val="center"/>
          </w:tcPr>
          <w:p w14:paraId="66C27CF8">
            <w:pPr>
              <w:adjustRightInd w:val="0"/>
              <w:snapToGrid w:val="0"/>
              <w:ind w:left="-88" w:leftChars="-42"/>
              <w:jc w:val="center"/>
              <w:rPr>
                <w:rFonts w:ascii="宋体" w:hAnsi="宋体" w:eastAsia="宋体" w:cs="宋体"/>
                <w:color w:val="auto"/>
                <w:sz w:val="24"/>
                <w:highlight w:val="none"/>
              </w:rPr>
            </w:pPr>
          </w:p>
        </w:tc>
        <w:tc>
          <w:tcPr>
            <w:tcW w:w="1276" w:type="dxa"/>
            <w:tcBorders>
              <w:top w:val="single" w:color="auto" w:sz="6" w:space="0"/>
              <w:left w:val="single" w:color="auto" w:sz="6" w:space="0"/>
              <w:bottom w:val="single" w:color="auto" w:sz="6" w:space="0"/>
              <w:right w:val="single" w:color="auto" w:sz="6" w:space="0"/>
            </w:tcBorders>
            <w:vAlign w:val="center"/>
          </w:tcPr>
          <w:p w14:paraId="4DD61770">
            <w:pPr>
              <w:adjustRightInd w:val="0"/>
              <w:snapToGrid w:val="0"/>
              <w:ind w:left="-88" w:leftChars="-42"/>
              <w:jc w:val="center"/>
              <w:rPr>
                <w:rFonts w:ascii="宋体" w:hAnsi="宋体" w:eastAsia="宋体" w:cs="宋体"/>
                <w:color w:val="auto"/>
                <w:sz w:val="24"/>
                <w:highlight w:val="none"/>
              </w:rPr>
            </w:pPr>
          </w:p>
        </w:tc>
        <w:tc>
          <w:tcPr>
            <w:tcW w:w="821" w:type="dxa"/>
            <w:tcBorders>
              <w:top w:val="single" w:color="auto" w:sz="6" w:space="0"/>
              <w:left w:val="single" w:color="auto" w:sz="6" w:space="0"/>
              <w:bottom w:val="single" w:color="auto" w:sz="6" w:space="0"/>
              <w:right w:val="double" w:color="auto" w:sz="4" w:space="0"/>
            </w:tcBorders>
            <w:vAlign w:val="center"/>
          </w:tcPr>
          <w:p w14:paraId="53EDAE68">
            <w:pPr>
              <w:adjustRightInd w:val="0"/>
              <w:snapToGrid w:val="0"/>
              <w:ind w:left="-88" w:leftChars="-42"/>
              <w:jc w:val="center"/>
              <w:rPr>
                <w:rFonts w:ascii="宋体" w:hAnsi="宋体" w:eastAsia="宋体" w:cs="宋体"/>
                <w:color w:val="auto"/>
                <w:sz w:val="24"/>
                <w:highlight w:val="none"/>
              </w:rPr>
            </w:pPr>
          </w:p>
        </w:tc>
      </w:tr>
      <w:tr w14:paraId="5E9D1C12">
        <w:tblPrEx>
          <w:tblBorders>
            <w:top w:val="double" w:color="auto" w:sz="4" w:space="0"/>
            <w:left w:val="double" w:color="auto" w:sz="4" w:space="0"/>
            <w:bottom w:val="double" w:color="auto" w:sz="4" w:space="0"/>
            <w:right w:val="double" w:color="auto" w:sz="4" w:space="0"/>
            <w:insideH w:val="none" w:color="auto" w:sz="0" w:space="0"/>
            <w:insideV w:val="none" w:color="auto" w:sz="0" w:space="0"/>
          </w:tblBorders>
          <w:tblCellMar>
            <w:top w:w="0" w:type="dxa"/>
            <w:left w:w="28" w:type="dxa"/>
            <w:bottom w:w="0" w:type="dxa"/>
            <w:right w:w="28" w:type="dxa"/>
          </w:tblCellMar>
        </w:tblPrEx>
        <w:trPr>
          <w:trHeight w:val="580" w:hRule="atLeast"/>
          <w:jc w:val="center"/>
        </w:trPr>
        <w:tc>
          <w:tcPr>
            <w:tcW w:w="916" w:type="dxa"/>
            <w:tcBorders>
              <w:top w:val="single" w:color="auto" w:sz="6" w:space="0"/>
              <w:left w:val="double" w:color="auto" w:sz="4" w:space="0"/>
              <w:bottom w:val="single" w:color="auto" w:sz="6" w:space="0"/>
              <w:right w:val="single" w:color="auto" w:sz="6" w:space="0"/>
            </w:tcBorders>
            <w:vAlign w:val="center"/>
          </w:tcPr>
          <w:p w14:paraId="4C331BEE">
            <w:pPr>
              <w:adjustRightInd w:val="0"/>
              <w:snapToGrid w:val="0"/>
              <w:ind w:left="-88" w:leftChars="-42"/>
              <w:jc w:val="center"/>
              <w:rPr>
                <w:rFonts w:ascii="宋体" w:hAnsi="宋体" w:eastAsia="宋体" w:cs="宋体"/>
                <w:color w:val="auto"/>
                <w:sz w:val="24"/>
                <w:highlight w:val="none"/>
              </w:rPr>
            </w:pPr>
          </w:p>
        </w:tc>
        <w:tc>
          <w:tcPr>
            <w:tcW w:w="2548" w:type="dxa"/>
            <w:tcBorders>
              <w:top w:val="single" w:color="auto" w:sz="6" w:space="0"/>
              <w:left w:val="single" w:color="auto" w:sz="6" w:space="0"/>
              <w:bottom w:val="single" w:color="auto" w:sz="6" w:space="0"/>
              <w:right w:val="single" w:color="auto" w:sz="6" w:space="0"/>
            </w:tcBorders>
            <w:vAlign w:val="center"/>
          </w:tcPr>
          <w:p w14:paraId="2C15EA66">
            <w:pPr>
              <w:adjustRightInd w:val="0"/>
              <w:snapToGrid w:val="0"/>
              <w:ind w:left="-88" w:leftChars="-42"/>
              <w:jc w:val="center"/>
              <w:rPr>
                <w:rFonts w:ascii="宋体" w:hAnsi="宋体" w:eastAsia="宋体" w:cs="宋体"/>
                <w:color w:val="auto"/>
                <w:sz w:val="24"/>
                <w:highlight w:val="none"/>
              </w:rPr>
            </w:pPr>
          </w:p>
        </w:tc>
        <w:tc>
          <w:tcPr>
            <w:tcW w:w="2247" w:type="dxa"/>
            <w:tcBorders>
              <w:top w:val="single" w:color="auto" w:sz="6" w:space="0"/>
              <w:left w:val="single" w:color="auto" w:sz="6" w:space="0"/>
              <w:bottom w:val="single" w:color="auto" w:sz="6" w:space="0"/>
              <w:right w:val="single" w:color="auto" w:sz="6" w:space="0"/>
            </w:tcBorders>
            <w:vAlign w:val="center"/>
          </w:tcPr>
          <w:p w14:paraId="04000DBA">
            <w:pPr>
              <w:adjustRightInd w:val="0"/>
              <w:snapToGrid w:val="0"/>
              <w:ind w:left="-88" w:leftChars="-42"/>
              <w:jc w:val="center"/>
              <w:rPr>
                <w:rFonts w:ascii="宋体" w:hAnsi="宋体" w:eastAsia="宋体" w:cs="宋体"/>
                <w:color w:val="auto"/>
                <w:sz w:val="24"/>
                <w:highlight w:val="none"/>
              </w:rPr>
            </w:pPr>
          </w:p>
        </w:tc>
        <w:tc>
          <w:tcPr>
            <w:tcW w:w="2177" w:type="dxa"/>
            <w:tcBorders>
              <w:top w:val="single" w:color="auto" w:sz="6" w:space="0"/>
              <w:left w:val="single" w:color="auto" w:sz="6" w:space="0"/>
              <w:bottom w:val="single" w:color="auto" w:sz="6" w:space="0"/>
              <w:right w:val="single" w:color="auto" w:sz="6" w:space="0"/>
            </w:tcBorders>
            <w:vAlign w:val="center"/>
          </w:tcPr>
          <w:p w14:paraId="3837C3CC">
            <w:pPr>
              <w:adjustRightInd w:val="0"/>
              <w:snapToGrid w:val="0"/>
              <w:ind w:left="-88" w:leftChars="-42"/>
              <w:jc w:val="center"/>
              <w:rPr>
                <w:rFonts w:ascii="宋体" w:hAnsi="宋体" w:eastAsia="宋体" w:cs="宋体"/>
                <w:color w:val="auto"/>
                <w:sz w:val="24"/>
                <w:highlight w:val="none"/>
              </w:rPr>
            </w:pPr>
          </w:p>
        </w:tc>
        <w:tc>
          <w:tcPr>
            <w:tcW w:w="1276" w:type="dxa"/>
            <w:tcBorders>
              <w:top w:val="single" w:color="auto" w:sz="6" w:space="0"/>
              <w:left w:val="single" w:color="auto" w:sz="6" w:space="0"/>
              <w:bottom w:val="single" w:color="auto" w:sz="6" w:space="0"/>
              <w:right w:val="single" w:color="auto" w:sz="6" w:space="0"/>
            </w:tcBorders>
            <w:vAlign w:val="center"/>
          </w:tcPr>
          <w:p w14:paraId="7A2298AF">
            <w:pPr>
              <w:adjustRightInd w:val="0"/>
              <w:snapToGrid w:val="0"/>
              <w:ind w:left="-88" w:leftChars="-42"/>
              <w:jc w:val="center"/>
              <w:rPr>
                <w:rFonts w:ascii="宋体" w:hAnsi="宋体" w:eastAsia="宋体" w:cs="宋体"/>
                <w:color w:val="auto"/>
                <w:sz w:val="24"/>
                <w:highlight w:val="none"/>
              </w:rPr>
            </w:pPr>
          </w:p>
        </w:tc>
        <w:tc>
          <w:tcPr>
            <w:tcW w:w="821" w:type="dxa"/>
            <w:tcBorders>
              <w:top w:val="single" w:color="auto" w:sz="6" w:space="0"/>
              <w:left w:val="single" w:color="auto" w:sz="6" w:space="0"/>
              <w:bottom w:val="single" w:color="auto" w:sz="6" w:space="0"/>
              <w:right w:val="double" w:color="auto" w:sz="4" w:space="0"/>
            </w:tcBorders>
            <w:vAlign w:val="center"/>
          </w:tcPr>
          <w:p w14:paraId="3B1F2154">
            <w:pPr>
              <w:adjustRightInd w:val="0"/>
              <w:snapToGrid w:val="0"/>
              <w:ind w:left="-88" w:leftChars="-42"/>
              <w:jc w:val="center"/>
              <w:rPr>
                <w:rFonts w:ascii="宋体" w:hAnsi="宋体" w:eastAsia="宋体" w:cs="宋体"/>
                <w:color w:val="auto"/>
                <w:sz w:val="24"/>
                <w:highlight w:val="none"/>
              </w:rPr>
            </w:pPr>
          </w:p>
        </w:tc>
      </w:tr>
      <w:tr w14:paraId="3B8DADD8">
        <w:tblPrEx>
          <w:tblBorders>
            <w:top w:val="double" w:color="auto" w:sz="4" w:space="0"/>
            <w:left w:val="double" w:color="auto" w:sz="4" w:space="0"/>
            <w:bottom w:val="double" w:color="auto" w:sz="4" w:space="0"/>
            <w:right w:val="double" w:color="auto" w:sz="4" w:space="0"/>
            <w:insideH w:val="none" w:color="auto" w:sz="0" w:space="0"/>
            <w:insideV w:val="none" w:color="auto" w:sz="0" w:space="0"/>
          </w:tblBorders>
          <w:tblCellMar>
            <w:top w:w="0" w:type="dxa"/>
            <w:left w:w="28" w:type="dxa"/>
            <w:bottom w:w="0" w:type="dxa"/>
            <w:right w:w="28" w:type="dxa"/>
          </w:tblCellMar>
        </w:tblPrEx>
        <w:trPr>
          <w:trHeight w:val="580" w:hRule="atLeast"/>
          <w:jc w:val="center"/>
        </w:trPr>
        <w:tc>
          <w:tcPr>
            <w:tcW w:w="916" w:type="dxa"/>
            <w:tcBorders>
              <w:top w:val="single" w:color="auto" w:sz="6" w:space="0"/>
              <w:left w:val="double" w:color="auto" w:sz="4" w:space="0"/>
              <w:bottom w:val="double" w:color="auto" w:sz="4" w:space="0"/>
              <w:right w:val="single" w:color="auto" w:sz="6" w:space="0"/>
            </w:tcBorders>
            <w:vAlign w:val="center"/>
          </w:tcPr>
          <w:p w14:paraId="79595E03">
            <w:pPr>
              <w:adjustRightInd w:val="0"/>
              <w:snapToGrid w:val="0"/>
              <w:ind w:left="-88" w:leftChars="-42"/>
              <w:jc w:val="center"/>
              <w:rPr>
                <w:rFonts w:ascii="宋体" w:hAnsi="宋体" w:eastAsia="宋体" w:cs="宋体"/>
                <w:color w:val="auto"/>
                <w:sz w:val="24"/>
                <w:highlight w:val="none"/>
              </w:rPr>
            </w:pPr>
          </w:p>
        </w:tc>
        <w:tc>
          <w:tcPr>
            <w:tcW w:w="2548" w:type="dxa"/>
            <w:tcBorders>
              <w:top w:val="single" w:color="auto" w:sz="6" w:space="0"/>
              <w:left w:val="single" w:color="auto" w:sz="6" w:space="0"/>
              <w:bottom w:val="double" w:color="auto" w:sz="4" w:space="0"/>
              <w:right w:val="single" w:color="auto" w:sz="6" w:space="0"/>
            </w:tcBorders>
            <w:vAlign w:val="center"/>
          </w:tcPr>
          <w:p w14:paraId="5CCE0525">
            <w:pPr>
              <w:adjustRightInd w:val="0"/>
              <w:snapToGrid w:val="0"/>
              <w:ind w:left="-88" w:leftChars="-42"/>
              <w:jc w:val="center"/>
              <w:rPr>
                <w:rFonts w:ascii="宋体" w:hAnsi="宋体" w:eastAsia="宋体" w:cs="宋体"/>
                <w:color w:val="auto"/>
                <w:sz w:val="24"/>
                <w:highlight w:val="none"/>
              </w:rPr>
            </w:pPr>
          </w:p>
        </w:tc>
        <w:tc>
          <w:tcPr>
            <w:tcW w:w="2247" w:type="dxa"/>
            <w:tcBorders>
              <w:top w:val="single" w:color="auto" w:sz="6" w:space="0"/>
              <w:left w:val="single" w:color="auto" w:sz="6" w:space="0"/>
              <w:bottom w:val="double" w:color="auto" w:sz="4" w:space="0"/>
              <w:right w:val="single" w:color="auto" w:sz="6" w:space="0"/>
            </w:tcBorders>
            <w:vAlign w:val="center"/>
          </w:tcPr>
          <w:p w14:paraId="147D9EA1">
            <w:pPr>
              <w:adjustRightInd w:val="0"/>
              <w:snapToGrid w:val="0"/>
              <w:ind w:left="-88" w:leftChars="-42"/>
              <w:jc w:val="center"/>
              <w:rPr>
                <w:rFonts w:ascii="宋体" w:hAnsi="宋体" w:eastAsia="宋体" w:cs="宋体"/>
                <w:color w:val="auto"/>
                <w:sz w:val="24"/>
                <w:highlight w:val="none"/>
              </w:rPr>
            </w:pPr>
          </w:p>
        </w:tc>
        <w:tc>
          <w:tcPr>
            <w:tcW w:w="2177" w:type="dxa"/>
            <w:tcBorders>
              <w:top w:val="single" w:color="auto" w:sz="6" w:space="0"/>
              <w:left w:val="single" w:color="auto" w:sz="6" w:space="0"/>
              <w:bottom w:val="double" w:color="auto" w:sz="4" w:space="0"/>
              <w:right w:val="single" w:color="auto" w:sz="6" w:space="0"/>
            </w:tcBorders>
            <w:vAlign w:val="center"/>
          </w:tcPr>
          <w:p w14:paraId="04065A38">
            <w:pPr>
              <w:adjustRightInd w:val="0"/>
              <w:snapToGrid w:val="0"/>
              <w:ind w:left="-88" w:leftChars="-42"/>
              <w:jc w:val="center"/>
              <w:rPr>
                <w:rFonts w:ascii="宋体" w:hAnsi="宋体" w:eastAsia="宋体" w:cs="宋体"/>
                <w:color w:val="auto"/>
                <w:sz w:val="24"/>
                <w:highlight w:val="none"/>
              </w:rPr>
            </w:pPr>
          </w:p>
        </w:tc>
        <w:tc>
          <w:tcPr>
            <w:tcW w:w="1276" w:type="dxa"/>
            <w:tcBorders>
              <w:top w:val="single" w:color="auto" w:sz="6" w:space="0"/>
              <w:left w:val="single" w:color="auto" w:sz="6" w:space="0"/>
              <w:bottom w:val="double" w:color="auto" w:sz="4" w:space="0"/>
              <w:right w:val="single" w:color="auto" w:sz="6" w:space="0"/>
            </w:tcBorders>
            <w:vAlign w:val="center"/>
          </w:tcPr>
          <w:p w14:paraId="482A03E2">
            <w:pPr>
              <w:adjustRightInd w:val="0"/>
              <w:snapToGrid w:val="0"/>
              <w:ind w:left="-88" w:leftChars="-42"/>
              <w:jc w:val="center"/>
              <w:rPr>
                <w:rFonts w:ascii="宋体" w:hAnsi="宋体" w:eastAsia="宋体" w:cs="宋体"/>
                <w:color w:val="auto"/>
                <w:sz w:val="24"/>
                <w:highlight w:val="none"/>
              </w:rPr>
            </w:pPr>
          </w:p>
        </w:tc>
        <w:tc>
          <w:tcPr>
            <w:tcW w:w="821" w:type="dxa"/>
            <w:tcBorders>
              <w:top w:val="single" w:color="auto" w:sz="6" w:space="0"/>
              <w:left w:val="single" w:color="auto" w:sz="6" w:space="0"/>
              <w:bottom w:val="double" w:color="auto" w:sz="4" w:space="0"/>
              <w:right w:val="double" w:color="auto" w:sz="4" w:space="0"/>
            </w:tcBorders>
            <w:vAlign w:val="center"/>
          </w:tcPr>
          <w:p w14:paraId="389662C3">
            <w:pPr>
              <w:adjustRightInd w:val="0"/>
              <w:snapToGrid w:val="0"/>
              <w:ind w:left="-88" w:leftChars="-42"/>
              <w:jc w:val="center"/>
              <w:rPr>
                <w:rFonts w:ascii="宋体" w:hAnsi="宋体" w:eastAsia="宋体" w:cs="宋体"/>
                <w:color w:val="auto"/>
                <w:sz w:val="24"/>
                <w:highlight w:val="none"/>
              </w:rPr>
            </w:pPr>
          </w:p>
        </w:tc>
      </w:tr>
    </w:tbl>
    <w:p w14:paraId="16BAD39F">
      <w:pPr>
        <w:rPr>
          <w:rFonts w:ascii="宋体" w:hAnsi="宋体" w:eastAsia="宋体" w:cs="宋体"/>
          <w:color w:val="auto"/>
          <w:sz w:val="24"/>
          <w:highlight w:val="none"/>
        </w:rPr>
      </w:pPr>
    </w:p>
    <w:p w14:paraId="127E9358">
      <w:pPr>
        <w:rPr>
          <w:rFonts w:ascii="宋体" w:hAnsi="宋体" w:eastAsia="宋体" w:cs="宋体"/>
          <w:color w:val="auto"/>
          <w:sz w:val="24"/>
          <w:highlight w:val="none"/>
        </w:rPr>
      </w:pPr>
      <w:r>
        <w:rPr>
          <w:rFonts w:hint="eastAsia" w:ascii="宋体" w:hAnsi="宋体" w:eastAsia="宋体" w:cs="宋体"/>
          <w:color w:val="auto"/>
          <w:sz w:val="24"/>
          <w:highlight w:val="none"/>
        </w:rPr>
        <w:t>注：</w:t>
      </w:r>
      <w:r>
        <w:rPr>
          <w:rFonts w:hint="eastAsia" w:ascii="宋体" w:hAnsi="宋体" w:eastAsia="宋体" w:cs="宋体"/>
          <w:color w:val="auto"/>
          <w:sz w:val="24"/>
          <w:highlight w:val="none"/>
          <w:lang w:val="en-US" w:eastAsia="zh-CN"/>
        </w:rPr>
        <w:t>1、</w:t>
      </w:r>
      <w:r>
        <w:rPr>
          <w:rFonts w:hint="eastAsia" w:ascii="宋体" w:hAnsi="宋体" w:eastAsia="宋体" w:cs="宋体"/>
          <w:color w:val="auto"/>
          <w:sz w:val="24"/>
          <w:highlight w:val="none"/>
        </w:rPr>
        <w:t>如无偏离，则必须注明无偏离。</w:t>
      </w:r>
    </w:p>
    <w:p w14:paraId="1889AC40">
      <w:pPr>
        <w:adjustRightInd w:val="0"/>
        <w:snapToGrid w:val="0"/>
        <w:ind w:firstLine="480" w:firstLineChars="200"/>
        <w:rPr>
          <w:rFonts w:ascii="宋体" w:hAnsi="宋体" w:eastAsia="宋体" w:cs="宋体"/>
          <w:color w:val="auto"/>
          <w:sz w:val="24"/>
          <w:highlight w:val="none"/>
        </w:rPr>
      </w:pPr>
      <w:r>
        <w:rPr>
          <w:rFonts w:hint="eastAsia" w:ascii="宋体" w:hAnsi="宋体" w:eastAsia="宋体" w:cs="宋体"/>
          <w:color w:val="auto"/>
          <w:sz w:val="24"/>
          <w:highlight w:val="none"/>
          <w:lang w:val="en-US" w:eastAsia="zh-CN"/>
        </w:rPr>
        <w:t>2、</w:t>
      </w:r>
      <w:r>
        <w:rPr>
          <w:rFonts w:ascii="宋体" w:hAnsi="宋体" w:eastAsia="宋体" w:cs="宋体"/>
          <w:color w:val="auto"/>
          <w:sz w:val="24"/>
          <w:highlight w:val="none"/>
        </w:rPr>
        <w:t>除法律、法规和规章规定外，招标文件中</w:t>
      </w:r>
      <w:r>
        <w:rPr>
          <w:rFonts w:hint="eastAsia" w:ascii="宋体" w:hAnsi="宋体" w:eastAsia="宋体" w:cs="宋体"/>
          <w:color w:val="auto"/>
          <w:sz w:val="24"/>
          <w:highlight w:val="none"/>
          <w:lang w:val="en-US" w:eastAsia="zh-CN"/>
        </w:rPr>
        <w:t>所有</w:t>
      </w:r>
      <w:r>
        <w:rPr>
          <w:rFonts w:ascii="宋体" w:hAnsi="宋体" w:eastAsia="宋体" w:cs="宋体"/>
          <w:color w:val="auto"/>
          <w:sz w:val="24"/>
          <w:highlight w:val="none"/>
        </w:rPr>
        <w:t>条款</w:t>
      </w:r>
      <w:r>
        <w:rPr>
          <w:rFonts w:hint="eastAsia" w:ascii="宋体" w:hAnsi="宋体" w:eastAsia="宋体" w:cs="宋体"/>
          <w:color w:val="auto"/>
          <w:sz w:val="24"/>
          <w:highlight w:val="none"/>
          <w:lang w:val="en-US" w:eastAsia="zh-CN"/>
        </w:rPr>
        <w:t>均</w:t>
      </w:r>
      <w:r>
        <w:rPr>
          <w:rFonts w:ascii="宋体" w:hAnsi="宋体" w:eastAsia="宋体" w:cs="宋体"/>
          <w:color w:val="auto"/>
          <w:sz w:val="24"/>
          <w:highlight w:val="none"/>
        </w:rPr>
        <w:t>为实质性要求和条件，对其中任何一条的</w:t>
      </w:r>
      <w:r>
        <w:rPr>
          <w:rFonts w:hint="eastAsia" w:ascii="宋体" w:hAnsi="宋体" w:eastAsia="宋体" w:cs="宋体"/>
          <w:color w:val="auto"/>
          <w:sz w:val="24"/>
          <w:highlight w:val="none"/>
          <w:lang w:val="en-US" w:eastAsia="zh-CN"/>
        </w:rPr>
        <w:t>负</w:t>
      </w:r>
      <w:r>
        <w:rPr>
          <w:rFonts w:ascii="宋体" w:hAnsi="宋体" w:eastAsia="宋体" w:cs="宋体"/>
          <w:color w:val="auto"/>
          <w:sz w:val="24"/>
          <w:highlight w:val="none"/>
        </w:rPr>
        <w:t>偏离，在评标时将其视为投标无效。</w:t>
      </w:r>
    </w:p>
    <w:p w14:paraId="665EAEC2">
      <w:pPr>
        <w:adjustRightInd w:val="0"/>
        <w:snapToGrid w:val="0"/>
        <w:ind w:left="-88" w:leftChars="-42"/>
        <w:rPr>
          <w:rFonts w:ascii="宋体" w:hAnsi="宋体" w:eastAsia="宋体" w:cs="宋体"/>
          <w:color w:val="auto"/>
          <w:sz w:val="24"/>
          <w:highlight w:val="none"/>
        </w:rPr>
      </w:pPr>
    </w:p>
    <w:p w14:paraId="0204B112">
      <w:pPr>
        <w:ind w:firstLine="480" w:firstLineChars="200"/>
        <w:rPr>
          <w:rFonts w:ascii="宋体" w:hAnsi="宋体" w:eastAsia="宋体" w:cs="宋体"/>
          <w:color w:val="auto"/>
          <w:sz w:val="24"/>
          <w:highlight w:val="none"/>
        </w:rPr>
      </w:pPr>
    </w:p>
    <w:p w14:paraId="1C82CA50">
      <w:pPr>
        <w:ind w:firstLine="480" w:firstLineChars="200"/>
        <w:rPr>
          <w:rFonts w:ascii="宋体" w:hAnsi="宋体" w:eastAsia="宋体" w:cs="宋体"/>
          <w:color w:val="auto"/>
          <w:sz w:val="24"/>
          <w:highlight w:val="none"/>
        </w:rPr>
      </w:pPr>
    </w:p>
    <w:p w14:paraId="24B097CC">
      <w:pPr>
        <w:adjustRightInd w:val="0"/>
        <w:snapToGrid w:val="0"/>
        <w:spacing w:line="360" w:lineRule="auto"/>
        <w:outlineLvl w:val="0"/>
        <w:rPr>
          <w:rFonts w:ascii="宋体" w:hAnsi="宋体" w:eastAsia="宋体" w:cs="宋体"/>
          <w:color w:val="auto"/>
          <w:sz w:val="24"/>
          <w:highlight w:val="none"/>
        </w:rPr>
      </w:pPr>
      <w:r>
        <w:rPr>
          <w:rFonts w:hint="eastAsia" w:ascii="宋体" w:hAnsi="宋体" w:eastAsia="宋体" w:cs="宋体"/>
          <w:color w:val="auto"/>
          <w:sz w:val="24"/>
          <w:highlight w:val="none"/>
        </w:rPr>
        <w:t>投标人名称：</w:t>
      </w:r>
    </w:p>
    <w:p w14:paraId="0E4C2436">
      <w:pPr>
        <w:adjustRightInd w:val="0"/>
        <w:snapToGrid w:val="0"/>
        <w:spacing w:line="360" w:lineRule="auto"/>
        <w:outlineLvl w:val="0"/>
        <w:rPr>
          <w:rFonts w:ascii="宋体" w:hAnsi="宋体" w:eastAsia="宋体" w:cs="宋体"/>
          <w:color w:val="auto"/>
          <w:sz w:val="24"/>
          <w:highlight w:val="none"/>
        </w:rPr>
      </w:pPr>
      <w:r>
        <w:rPr>
          <w:rFonts w:hint="eastAsia" w:ascii="宋体" w:hAnsi="宋体" w:eastAsia="宋体" w:cs="宋体"/>
          <w:color w:val="auto"/>
          <w:sz w:val="24"/>
          <w:highlight w:val="none"/>
        </w:rPr>
        <w:t>法定代表人或其委托代理人(签字)：</w:t>
      </w:r>
    </w:p>
    <w:p w14:paraId="37EFE274">
      <w:pPr>
        <w:adjustRightInd w:val="0"/>
        <w:snapToGrid w:val="0"/>
        <w:spacing w:line="360" w:lineRule="auto"/>
        <w:outlineLvl w:val="0"/>
        <w:rPr>
          <w:rFonts w:ascii="宋体" w:hAnsi="宋体" w:eastAsia="宋体" w:cs="宋体"/>
          <w:color w:val="auto"/>
          <w:sz w:val="24"/>
          <w:highlight w:val="none"/>
        </w:rPr>
      </w:pPr>
      <w:r>
        <w:rPr>
          <w:rFonts w:hint="eastAsia" w:ascii="宋体" w:hAnsi="宋体" w:eastAsia="宋体" w:cs="宋体"/>
          <w:color w:val="auto"/>
          <w:sz w:val="24"/>
          <w:highlight w:val="none"/>
        </w:rPr>
        <w:t>日 期 ：  年  月  日</w:t>
      </w:r>
    </w:p>
    <w:p w14:paraId="39387ECC">
      <w:pPr>
        <w:adjustRightInd w:val="0"/>
        <w:snapToGrid w:val="0"/>
        <w:spacing w:line="360" w:lineRule="auto"/>
        <w:outlineLvl w:val="0"/>
        <w:rPr>
          <w:rFonts w:ascii="宋体" w:hAnsi="宋体" w:eastAsia="宋体" w:cs="宋体"/>
          <w:color w:val="auto"/>
          <w:szCs w:val="21"/>
          <w:highlight w:val="none"/>
        </w:rPr>
      </w:pPr>
    </w:p>
    <w:p w14:paraId="3FBFCD58">
      <w:pPr>
        <w:spacing w:line="380" w:lineRule="exact"/>
        <w:jc w:val="center"/>
        <w:rPr>
          <w:rFonts w:ascii="宋体" w:hAnsi="宋体" w:eastAsia="宋体" w:cs="宋体"/>
          <w:color w:val="auto"/>
          <w:sz w:val="32"/>
          <w:szCs w:val="21"/>
          <w:highlight w:val="none"/>
        </w:rPr>
      </w:pPr>
      <w:r>
        <w:rPr>
          <w:rFonts w:hint="eastAsia" w:ascii="宋体" w:hAnsi="宋体" w:eastAsia="宋体" w:cs="宋体"/>
          <w:b/>
          <w:color w:val="auto"/>
          <w:sz w:val="32"/>
          <w:szCs w:val="32"/>
          <w:highlight w:val="none"/>
        </w:rPr>
        <w:br w:type="page"/>
      </w:r>
      <w:r>
        <w:rPr>
          <w:rFonts w:hint="eastAsia" w:ascii="宋体" w:hAnsi="宋体" w:eastAsia="宋体" w:cs="宋体"/>
          <w:b/>
          <w:color w:val="auto"/>
          <w:sz w:val="32"/>
          <w:szCs w:val="32"/>
          <w:highlight w:val="none"/>
        </w:rPr>
        <w:t>五、法定代表人身份证明</w:t>
      </w:r>
    </w:p>
    <w:p w14:paraId="2EC2E99F">
      <w:pPr>
        <w:spacing w:line="360" w:lineRule="auto"/>
        <w:rPr>
          <w:rFonts w:ascii="宋体" w:hAnsi="宋体" w:eastAsia="宋体" w:cs="宋体"/>
          <w:color w:val="auto"/>
          <w:sz w:val="24"/>
          <w:highlight w:val="none"/>
        </w:rPr>
      </w:pPr>
      <w:r>
        <w:rPr>
          <w:rFonts w:hint="eastAsia" w:ascii="宋体" w:hAnsi="宋体" w:eastAsia="宋体" w:cs="宋体"/>
          <w:color w:val="auto"/>
          <w:sz w:val="24"/>
          <w:highlight w:val="none"/>
        </w:rPr>
        <w:t>投标人名称：</w:t>
      </w:r>
    </w:p>
    <w:p w14:paraId="0D64BBAF">
      <w:pPr>
        <w:spacing w:line="360" w:lineRule="auto"/>
        <w:rPr>
          <w:rFonts w:ascii="宋体" w:hAnsi="宋体" w:eastAsia="宋体" w:cs="宋体"/>
          <w:color w:val="auto"/>
          <w:sz w:val="24"/>
          <w:highlight w:val="none"/>
        </w:rPr>
      </w:pPr>
      <w:r>
        <w:rPr>
          <w:rFonts w:hint="eastAsia" w:ascii="宋体" w:hAnsi="宋体" w:eastAsia="宋体" w:cs="宋体"/>
          <w:color w:val="auto"/>
          <w:sz w:val="24"/>
          <w:highlight w:val="none"/>
        </w:rPr>
        <w:t>单位性质：</w:t>
      </w:r>
    </w:p>
    <w:p w14:paraId="26103C11">
      <w:pPr>
        <w:spacing w:line="360" w:lineRule="auto"/>
        <w:rPr>
          <w:rFonts w:ascii="宋体" w:hAnsi="宋体" w:eastAsia="宋体" w:cs="宋体"/>
          <w:color w:val="auto"/>
          <w:sz w:val="24"/>
          <w:highlight w:val="none"/>
        </w:rPr>
      </w:pPr>
      <w:r>
        <w:rPr>
          <w:rFonts w:hint="eastAsia" w:ascii="宋体" w:hAnsi="宋体" w:eastAsia="宋体" w:cs="宋体"/>
          <w:color w:val="auto"/>
          <w:sz w:val="24"/>
          <w:highlight w:val="none"/>
        </w:rPr>
        <w:t>地址：</w:t>
      </w:r>
    </w:p>
    <w:p w14:paraId="6128A7E3">
      <w:pPr>
        <w:spacing w:line="360" w:lineRule="auto"/>
        <w:rPr>
          <w:rFonts w:ascii="宋体" w:hAnsi="宋体" w:eastAsia="宋体" w:cs="宋体"/>
          <w:color w:val="auto"/>
          <w:sz w:val="24"/>
          <w:highlight w:val="none"/>
        </w:rPr>
      </w:pPr>
      <w:r>
        <w:rPr>
          <w:rFonts w:hint="eastAsia" w:ascii="宋体" w:hAnsi="宋体" w:eastAsia="宋体" w:cs="宋体"/>
          <w:color w:val="auto"/>
          <w:sz w:val="24"/>
          <w:highlight w:val="none"/>
        </w:rPr>
        <w:t>成立时间： 年 月 日</w:t>
      </w:r>
    </w:p>
    <w:p w14:paraId="316980AB">
      <w:pPr>
        <w:spacing w:line="360" w:lineRule="auto"/>
        <w:rPr>
          <w:rFonts w:ascii="宋体" w:hAnsi="宋体" w:eastAsia="宋体" w:cs="宋体"/>
          <w:color w:val="auto"/>
          <w:sz w:val="24"/>
          <w:highlight w:val="none"/>
        </w:rPr>
      </w:pPr>
      <w:r>
        <w:rPr>
          <w:rFonts w:hint="eastAsia" w:ascii="宋体" w:hAnsi="宋体" w:eastAsia="宋体" w:cs="宋体"/>
          <w:color w:val="auto"/>
          <w:sz w:val="24"/>
          <w:highlight w:val="none"/>
        </w:rPr>
        <w:t>经营期限：</w:t>
      </w:r>
    </w:p>
    <w:p w14:paraId="30F3A722">
      <w:pPr>
        <w:spacing w:line="360" w:lineRule="auto"/>
        <w:rPr>
          <w:rFonts w:ascii="宋体" w:hAnsi="宋体" w:eastAsia="宋体" w:cs="宋体"/>
          <w:color w:val="auto"/>
          <w:sz w:val="24"/>
          <w:highlight w:val="none"/>
        </w:rPr>
      </w:pPr>
      <w:r>
        <w:rPr>
          <w:rFonts w:hint="eastAsia" w:ascii="宋体" w:hAnsi="宋体" w:eastAsia="宋体" w:cs="宋体"/>
          <w:color w:val="auto"/>
          <w:sz w:val="24"/>
          <w:highlight w:val="none"/>
        </w:rPr>
        <w:t>姓名：</w:t>
      </w:r>
      <w:r>
        <w:rPr>
          <w:rFonts w:hint="eastAsia" w:ascii="宋体" w:hAnsi="宋体" w:eastAsia="宋体" w:cs="宋体"/>
          <w:color w:val="auto"/>
          <w:sz w:val="24"/>
          <w:highlight w:val="none"/>
          <w:u w:val="single"/>
        </w:rPr>
        <w:t xml:space="preserve">      （法定代表人签字）</w:t>
      </w:r>
      <w:r>
        <w:rPr>
          <w:rFonts w:hint="eastAsia" w:ascii="宋体" w:hAnsi="宋体" w:eastAsia="宋体" w:cs="宋体"/>
          <w:color w:val="auto"/>
          <w:sz w:val="24"/>
          <w:highlight w:val="none"/>
        </w:rPr>
        <w:t xml:space="preserve"> 性别： 年龄：职务：</w:t>
      </w:r>
    </w:p>
    <w:p w14:paraId="44D01550">
      <w:pPr>
        <w:spacing w:line="360" w:lineRule="auto"/>
        <w:rPr>
          <w:rFonts w:ascii="宋体" w:hAnsi="宋体" w:eastAsia="宋体" w:cs="宋体"/>
          <w:color w:val="auto"/>
          <w:sz w:val="24"/>
          <w:highlight w:val="none"/>
        </w:rPr>
      </w:pPr>
      <w:r>
        <w:rPr>
          <w:rFonts w:hint="eastAsia" w:ascii="宋体" w:hAnsi="宋体" w:eastAsia="宋体" w:cs="宋体"/>
          <w:color w:val="auto"/>
          <w:sz w:val="24"/>
          <w:highlight w:val="none"/>
        </w:rPr>
        <w:t>系 （投标人名称）的法定代表人。</w:t>
      </w:r>
    </w:p>
    <w:p w14:paraId="022A4E80">
      <w:pPr>
        <w:spacing w:line="360" w:lineRule="auto"/>
        <w:ind w:firstLine="480" w:firstLineChars="200"/>
        <w:rPr>
          <w:rFonts w:ascii="宋体" w:hAnsi="宋体" w:eastAsia="宋体" w:cs="宋体"/>
          <w:color w:val="auto"/>
          <w:sz w:val="24"/>
          <w:highlight w:val="none"/>
        </w:rPr>
      </w:pPr>
      <w:r>
        <w:rPr>
          <w:rFonts w:hint="eastAsia" w:ascii="宋体" w:hAnsi="宋体" w:eastAsia="宋体" w:cs="宋体"/>
          <w:color w:val="auto"/>
          <w:sz w:val="24"/>
          <w:highlight w:val="none"/>
        </w:rPr>
        <w:t>特此证明。</w:t>
      </w:r>
    </w:p>
    <w:p w14:paraId="7158FABA">
      <w:pPr>
        <w:spacing w:line="400" w:lineRule="exact"/>
        <w:rPr>
          <w:rFonts w:ascii="宋体" w:hAnsi="宋体" w:eastAsia="宋体" w:cs="宋体"/>
          <w:color w:val="auto"/>
          <w:sz w:val="24"/>
          <w:highlight w:val="none"/>
        </w:rPr>
      </w:pPr>
    </w:p>
    <w:p w14:paraId="16BB7ABF">
      <w:pPr>
        <w:spacing w:line="400" w:lineRule="exact"/>
        <w:jc w:val="right"/>
        <w:rPr>
          <w:rFonts w:ascii="宋体" w:hAnsi="宋体" w:eastAsia="宋体" w:cs="宋体"/>
          <w:color w:val="auto"/>
          <w:sz w:val="24"/>
          <w:highlight w:val="none"/>
        </w:rPr>
      </w:pPr>
    </w:p>
    <w:tbl>
      <w:tblPr>
        <w:tblStyle w:val="17"/>
        <w:tblW w:w="0" w:type="auto"/>
        <w:jc w:val="center"/>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108" w:type="dxa"/>
          <w:bottom w:w="0" w:type="dxa"/>
          <w:right w:w="108" w:type="dxa"/>
        </w:tblCellMar>
      </w:tblPr>
      <w:tblGrid>
        <w:gridCol w:w="4473"/>
        <w:gridCol w:w="4473"/>
      </w:tblGrid>
      <w:tr w14:paraId="5CC3DD9F">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110" w:hRule="atLeast"/>
          <w:jc w:val="center"/>
        </w:trPr>
        <w:tc>
          <w:tcPr>
            <w:tcW w:w="4473" w:type="dxa"/>
            <w:vAlign w:val="center"/>
          </w:tcPr>
          <w:p w14:paraId="7F2A0D0F">
            <w:pPr>
              <w:spacing w:line="360" w:lineRule="auto"/>
              <w:jc w:val="center"/>
              <w:rPr>
                <w:rFonts w:ascii="宋体" w:hAnsi="宋体" w:eastAsia="宋体" w:cs="宋体"/>
                <w:color w:val="auto"/>
                <w:sz w:val="24"/>
                <w:highlight w:val="none"/>
              </w:rPr>
            </w:pPr>
            <w:r>
              <w:rPr>
                <w:rFonts w:hint="eastAsia" w:ascii="宋体" w:hAnsi="宋体" w:eastAsia="宋体" w:cs="宋体"/>
                <w:color w:val="auto"/>
                <w:sz w:val="24"/>
                <w:highlight w:val="none"/>
              </w:rPr>
              <w:t>法人身份证（正面）</w:t>
            </w:r>
          </w:p>
        </w:tc>
        <w:tc>
          <w:tcPr>
            <w:tcW w:w="4473" w:type="dxa"/>
            <w:vAlign w:val="center"/>
          </w:tcPr>
          <w:p w14:paraId="671D7CE1">
            <w:pPr>
              <w:spacing w:line="360" w:lineRule="auto"/>
              <w:jc w:val="center"/>
              <w:rPr>
                <w:rFonts w:ascii="宋体" w:hAnsi="宋体" w:eastAsia="宋体" w:cs="宋体"/>
                <w:color w:val="auto"/>
                <w:sz w:val="24"/>
                <w:highlight w:val="none"/>
              </w:rPr>
            </w:pPr>
            <w:r>
              <w:rPr>
                <w:rFonts w:hint="eastAsia" w:ascii="宋体" w:hAnsi="宋体" w:eastAsia="宋体" w:cs="宋体"/>
                <w:color w:val="auto"/>
                <w:sz w:val="24"/>
                <w:highlight w:val="none"/>
              </w:rPr>
              <w:t>法人身份证（背面）</w:t>
            </w:r>
          </w:p>
        </w:tc>
      </w:tr>
    </w:tbl>
    <w:p w14:paraId="6F06E818">
      <w:pPr>
        <w:spacing w:line="400" w:lineRule="exact"/>
        <w:jc w:val="right"/>
        <w:rPr>
          <w:rFonts w:ascii="宋体" w:hAnsi="宋体" w:eastAsia="宋体" w:cs="宋体"/>
          <w:color w:val="auto"/>
          <w:sz w:val="24"/>
          <w:highlight w:val="none"/>
        </w:rPr>
      </w:pPr>
    </w:p>
    <w:p w14:paraId="7BF89E89">
      <w:pPr>
        <w:spacing w:line="400" w:lineRule="exact"/>
        <w:jc w:val="right"/>
        <w:rPr>
          <w:rFonts w:ascii="宋体" w:hAnsi="宋体" w:eastAsia="宋体" w:cs="宋体"/>
          <w:color w:val="auto"/>
          <w:sz w:val="24"/>
          <w:highlight w:val="none"/>
        </w:rPr>
      </w:pPr>
    </w:p>
    <w:p w14:paraId="490701F0">
      <w:pPr>
        <w:spacing w:line="360" w:lineRule="auto"/>
        <w:jc w:val="right"/>
        <w:rPr>
          <w:rFonts w:ascii="宋体" w:hAnsi="宋体" w:eastAsia="宋体" w:cs="宋体"/>
          <w:color w:val="auto"/>
          <w:sz w:val="24"/>
          <w:highlight w:val="none"/>
        </w:rPr>
      </w:pPr>
      <w:r>
        <w:rPr>
          <w:rFonts w:hint="eastAsia" w:ascii="宋体" w:hAnsi="宋体" w:eastAsia="宋体" w:cs="宋体"/>
          <w:color w:val="auto"/>
          <w:sz w:val="24"/>
          <w:highlight w:val="none"/>
        </w:rPr>
        <w:t xml:space="preserve">                                    投标人：（盖单位章）</w:t>
      </w:r>
    </w:p>
    <w:p w14:paraId="018318BE">
      <w:pPr>
        <w:spacing w:line="360" w:lineRule="auto"/>
        <w:jc w:val="right"/>
        <w:rPr>
          <w:rFonts w:ascii="宋体" w:hAnsi="宋体" w:eastAsia="宋体" w:cs="宋体"/>
          <w:color w:val="auto"/>
          <w:sz w:val="24"/>
          <w:highlight w:val="none"/>
        </w:rPr>
      </w:pPr>
      <w:r>
        <w:rPr>
          <w:rFonts w:hint="eastAsia" w:ascii="宋体" w:hAnsi="宋体" w:eastAsia="宋体" w:cs="宋体"/>
          <w:color w:val="auto"/>
          <w:sz w:val="24"/>
          <w:highlight w:val="none"/>
        </w:rPr>
        <w:t>年</w:t>
      </w:r>
      <w:r>
        <w:rPr>
          <w:rFonts w:hint="eastAsia" w:ascii="宋体" w:hAnsi="宋体" w:eastAsia="宋体" w:cs="宋体"/>
          <w:color w:val="auto"/>
          <w:sz w:val="24"/>
          <w:highlight w:val="none"/>
          <w:lang w:val="en-US" w:eastAsia="zh-CN"/>
        </w:rPr>
        <w:t xml:space="preserve">   </w:t>
      </w:r>
      <w:r>
        <w:rPr>
          <w:rFonts w:hint="eastAsia" w:ascii="宋体" w:hAnsi="宋体" w:eastAsia="宋体" w:cs="宋体"/>
          <w:color w:val="auto"/>
          <w:sz w:val="24"/>
          <w:highlight w:val="none"/>
        </w:rPr>
        <w:t>月</w:t>
      </w:r>
      <w:r>
        <w:rPr>
          <w:rFonts w:hint="eastAsia" w:ascii="宋体" w:hAnsi="宋体" w:eastAsia="宋体" w:cs="宋体"/>
          <w:color w:val="auto"/>
          <w:sz w:val="24"/>
          <w:highlight w:val="none"/>
          <w:lang w:val="en-US" w:eastAsia="zh-CN"/>
        </w:rPr>
        <w:t xml:space="preserve">  </w:t>
      </w:r>
      <w:r>
        <w:rPr>
          <w:rFonts w:hint="eastAsia" w:ascii="宋体" w:hAnsi="宋体" w:eastAsia="宋体" w:cs="宋体"/>
          <w:color w:val="auto"/>
          <w:sz w:val="24"/>
          <w:highlight w:val="none"/>
        </w:rPr>
        <w:t xml:space="preserve">日 </w:t>
      </w:r>
    </w:p>
    <w:p w14:paraId="16E8388B">
      <w:pPr>
        <w:spacing w:line="400" w:lineRule="exact"/>
        <w:ind w:right="600"/>
        <w:rPr>
          <w:rFonts w:ascii="宋体" w:hAnsi="宋体" w:eastAsia="宋体" w:cs="宋体"/>
          <w:b/>
          <w:color w:val="auto"/>
          <w:sz w:val="24"/>
          <w:highlight w:val="none"/>
        </w:rPr>
      </w:pPr>
    </w:p>
    <w:p w14:paraId="0148C747">
      <w:pPr>
        <w:spacing w:line="440" w:lineRule="exact"/>
        <w:ind w:right="600"/>
        <w:rPr>
          <w:rFonts w:ascii="宋体" w:hAnsi="宋体" w:eastAsia="宋体" w:cs="宋体"/>
          <w:b/>
          <w:color w:val="auto"/>
          <w:sz w:val="24"/>
          <w:highlight w:val="none"/>
        </w:rPr>
      </w:pPr>
      <w:bookmarkStart w:id="9" w:name="_Toc235592960"/>
      <w:bookmarkStart w:id="10" w:name="_Toc193115823"/>
      <w:bookmarkStart w:id="11" w:name="_Toc281562938"/>
      <w:r>
        <w:rPr>
          <w:rFonts w:hint="eastAsia" w:ascii="宋体" w:hAnsi="宋体" w:eastAsia="宋体" w:cs="宋体"/>
          <w:b/>
          <w:color w:val="auto"/>
          <w:sz w:val="24"/>
          <w:highlight w:val="none"/>
        </w:rPr>
        <w:t>注：1、法定代表人的签字必须是亲笔签名，不得使用印章签名或其他电子制版签名代替亲笔签名。</w:t>
      </w:r>
    </w:p>
    <w:p w14:paraId="1B6BA718">
      <w:pPr>
        <w:spacing w:line="440" w:lineRule="exact"/>
        <w:ind w:firstLine="482" w:firstLineChars="200"/>
        <w:rPr>
          <w:rFonts w:ascii="宋体" w:hAnsi="宋体" w:eastAsia="宋体" w:cs="宋体"/>
          <w:b/>
          <w:color w:val="auto"/>
          <w:sz w:val="24"/>
          <w:highlight w:val="none"/>
        </w:rPr>
      </w:pPr>
      <w:r>
        <w:rPr>
          <w:rFonts w:hint="eastAsia" w:ascii="宋体" w:hAnsi="宋体" w:eastAsia="宋体" w:cs="宋体"/>
          <w:b/>
          <w:color w:val="auto"/>
          <w:sz w:val="24"/>
          <w:highlight w:val="none"/>
        </w:rPr>
        <w:t>2、提供两份原件，一份在开标时提供查验，一份并入投标文件正本中。法定代表人来参加开标，则必须同时携带法定代表人身份证明和本人身份证原件。</w:t>
      </w:r>
    </w:p>
    <w:p w14:paraId="449B87D9">
      <w:pPr>
        <w:spacing w:line="400" w:lineRule="exact"/>
        <w:rPr>
          <w:rFonts w:ascii="宋体" w:hAnsi="宋体" w:eastAsia="宋体" w:cs="宋体"/>
          <w:color w:val="auto"/>
          <w:szCs w:val="21"/>
          <w:highlight w:val="none"/>
        </w:rPr>
      </w:pPr>
    </w:p>
    <w:p w14:paraId="1FB72D4C">
      <w:pPr>
        <w:spacing w:line="400" w:lineRule="exact"/>
        <w:jc w:val="center"/>
        <w:rPr>
          <w:rFonts w:ascii="宋体" w:hAnsi="宋体" w:eastAsia="宋体" w:cs="宋体"/>
          <w:color w:val="auto"/>
          <w:sz w:val="32"/>
          <w:szCs w:val="32"/>
          <w:highlight w:val="none"/>
        </w:rPr>
      </w:pPr>
      <w:r>
        <w:rPr>
          <w:rFonts w:hint="eastAsia" w:ascii="宋体" w:hAnsi="宋体" w:eastAsia="宋体" w:cs="宋体"/>
          <w:b/>
          <w:color w:val="auto"/>
          <w:sz w:val="32"/>
          <w:szCs w:val="32"/>
          <w:highlight w:val="none"/>
        </w:rPr>
        <w:br w:type="page"/>
      </w:r>
      <w:r>
        <w:rPr>
          <w:rFonts w:hint="eastAsia" w:ascii="宋体" w:hAnsi="宋体" w:eastAsia="宋体" w:cs="宋体"/>
          <w:b/>
          <w:color w:val="auto"/>
          <w:sz w:val="32"/>
          <w:szCs w:val="32"/>
          <w:highlight w:val="none"/>
        </w:rPr>
        <w:t>授权委托书</w:t>
      </w:r>
      <w:bookmarkEnd w:id="9"/>
      <w:bookmarkEnd w:id="10"/>
      <w:bookmarkEnd w:id="11"/>
      <w:r>
        <w:rPr>
          <w:rFonts w:hint="eastAsia" w:ascii="宋体" w:hAnsi="宋体" w:eastAsia="宋体" w:cs="宋体"/>
          <w:b/>
          <w:color w:val="auto"/>
          <w:sz w:val="32"/>
          <w:szCs w:val="32"/>
          <w:highlight w:val="none"/>
        </w:rPr>
        <w:t>（如有）</w:t>
      </w:r>
    </w:p>
    <w:p w14:paraId="0F8D5071">
      <w:pPr>
        <w:spacing w:line="400" w:lineRule="exact"/>
        <w:rPr>
          <w:rFonts w:ascii="宋体" w:hAnsi="宋体" w:eastAsia="宋体" w:cs="宋体"/>
          <w:color w:val="auto"/>
          <w:sz w:val="32"/>
          <w:szCs w:val="21"/>
          <w:highlight w:val="none"/>
        </w:rPr>
      </w:pPr>
    </w:p>
    <w:p w14:paraId="06407B99">
      <w:pPr>
        <w:topLinePunct/>
        <w:spacing w:line="360" w:lineRule="auto"/>
        <w:ind w:firstLine="480" w:firstLineChars="200"/>
        <w:rPr>
          <w:rFonts w:ascii="宋体" w:hAnsi="宋体" w:eastAsia="宋体" w:cs="宋体"/>
          <w:color w:val="auto"/>
          <w:sz w:val="24"/>
          <w:highlight w:val="none"/>
        </w:rPr>
      </w:pPr>
      <w:r>
        <w:rPr>
          <w:rFonts w:hint="eastAsia" w:ascii="宋体" w:hAnsi="宋体" w:eastAsia="宋体" w:cs="宋体"/>
          <w:color w:val="auto"/>
          <w:sz w:val="24"/>
          <w:highlight w:val="none"/>
        </w:rPr>
        <w:t>本人（姓名）系（投标人名称）的法定代表人，现委托（姓名）为我方代理人。代理人根据授权，以我方名义签署、澄清、说明、补正、递交、撤回、修改（项目名称）投标文件、签订合同和处理有关事宜，其法律后果由我方承担。</w:t>
      </w:r>
    </w:p>
    <w:p w14:paraId="189DD74C">
      <w:pPr>
        <w:spacing w:line="360" w:lineRule="auto"/>
        <w:rPr>
          <w:rFonts w:ascii="宋体" w:hAnsi="宋体" w:eastAsia="宋体" w:cs="宋体"/>
          <w:color w:val="auto"/>
          <w:sz w:val="24"/>
          <w:highlight w:val="none"/>
        </w:rPr>
      </w:pPr>
      <w:r>
        <w:rPr>
          <w:rFonts w:hint="eastAsia" w:ascii="宋体" w:hAnsi="宋体" w:eastAsia="宋体" w:cs="宋体"/>
          <w:color w:val="auto"/>
          <w:sz w:val="24"/>
          <w:highlight w:val="none"/>
        </w:rPr>
        <w:t xml:space="preserve">    委托期限：。</w:t>
      </w:r>
    </w:p>
    <w:p w14:paraId="1771C119">
      <w:pPr>
        <w:spacing w:line="360" w:lineRule="auto"/>
        <w:ind w:firstLine="480" w:firstLineChars="200"/>
        <w:rPr>
          <w:rFonts w:ascii="宋体" w:hAnsi="宋体" w:eastAsia="宋体" w:cs="宋体"/>
          <w:color w:val="auto"/>
          <w:sz w:val="24"/>
          <w:highlight w:val="none"/>
        </w:rPr>
      </w:pPr>
      <w:r>
        <w:rPr>
          <w:rFonts w:hint="eastAsia" w:ascii="宋体" w:hAnsi="宋体" w:eastAsia="宋体" w:cs="宋体"/>
          <w:color w:val="auto"/>
          <w:sz w:val="24"/>
          <w:highlight w:val="none"/>
        </w:rPr>
        <w:t>代理人无转委托权。</w:t>
      </w:r>
    </w:p>
    <w:p w14:paraId="42415D03">
      <w:pPr>
        <w:spacing w:line="360" w:lineRule="auto"/>
        <w:ind w:firstLine="480" w:firstLineChars="200"/>
        <w:rPr>
          <w:rFonts w:ascii="宋体" w:hAnsi="宋体" w:eastAsia="宋体" w:cs="宋体"/>
          <w:color w:val="auto"/>
          <w:sz w:val="24"/>
          <w:highlight w:val="none"/>
        </w:rPr>
      </w:pPr>
      <w:r>
        <w:rPr>
          <w:rFonts w:hint="eastAsia" w:ascii="宋体" w:hAnsi="宋体" w:eastAsia="宋体" w:cs="宋体"/>
          <w:color w:val="auto"/>
          <w:sz w:val="24"/>
          <w:highlight w:val="none"/>
        </w:rPr>
        <w:t>附：法定代表人身份证明</w:t>
      </w:r>
    </w:p>
    <w:p w14:paraId="3B3F35A4">
      <w:pPr>
        <w:spacing w:line="240" w:lineRule="exact"/>
        <w:ind w:firstLine="480" w:firstLineChars="200"/>
        <w:rPr>
          <w:rFonts w:ascii="宋体" w:hAnsi="宋体" w:eastAsia="宋体" w:cs="宋体"/>
          <w:color w:val="auto"/>
          <w:sz w:val="24"/>
          <w:highlight w:val="none"/>
        </w:rPr>
      </w:pPr>
    </w:p>
    <w:p w14:paraId="079F964F">
      <w:pPr>
        <w:spacing w:line="240" w:lineRule="exact"/>
        <w:ind w:firstLine="480" w:firstLineChars="200"/>
        <w:rPr>
          <w:rFonts w:ascii="宋体" w:hAnsi="宋体" w:eastAsia="宋体" w:cs="宋体"/>
          <w:color w:val="auto"/>
          <w:sz w:val="24"/>
          <w:highlight w:val="none"/>
        </w:rPr>
      </w:pPr>
    </w:p>
    <w:tbl>
      <w:tblPr>
        <w:tblStyle w:val="17"/>
        <w:tblW w:w="0" w:type="auto"/>
        <w:jc w:val="center"/>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108" w:type="dxa"/>
          <w:bottom w:w="0" w:type="dxa"/>
          <w:right w:w="108" w:type="dxa"/>
        </w:tblCellMar>
      </w:tblPr>
      <w:tblGrid>
        <w:gridCol w:w="4661"/>
        <w:gridCol w:w="4661"/>
      </w:tblGrid>
      <w:tr w14:paraId="0D766BA9">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PrEx>
        <w:trPr>
          <w:trHeight w:val="2517" w:hRule="atLeast"/>
          <w:jc w:val="center"/>
        </w:trPr>
        <w:tc>
          <w:tcPr>
            <w:tcW w:w="4661" w:type="dxa"/>
            <w:vAlign w:val="center"/>
          </w:tcPr>
          <w:p w14:paraId="01DB209E">
            <w:pPr>
              <w:spacing w:line="360" w:lineRule="auto"/>
              <w:jc w:val="center"/>
              <w:rPr>
                <w:rFonts w:ascii="宋体" w:hAnsi="宋体" w:eastAsia="宋体" w:cs="宋体"/>
                <w:color w:val="auto"/>
                <w:sz w:val="24"/>
                <w:highlight w:val="none"/>
              </w:rPr>
            </w:pPr>
            <w:r>
              <w:rPr>
                <w:rFonts w:hint="eastAsia" w:ascii="宋体" w:hAnsi="宋体" w:eastAsia="宋体" w:cs="宋体"/>
                <w:color w:val="auto"/>
                <w:sz w:val="24"/>
                <w:highlight w:val="none"/>
              </w:rPr>
              <w:t>法人身份证（正面）</w:t>
            </w:r>
          </w:p>
        </w:tc>
        <w:tc>
          <w:tcPr>
            <w:tcW w:w="4661" w:type="dxa"/>
            <w:vAlign w:val="center"/>
          </w:tcPr>
          <w:p w14:paraId="2004ABBA">
            <w:pPr>
              <w:spacing w:line="360" w:lineRule="auto"/>
              <w:jc w:val="center"/>
              <w:rPr>
                <w:rFonts w:ascii="宋体" w:hAnsi="宋体" w:eastAsia="宋体" w:cs="宋体"/>
                <w:color w:val="auto"/>
                <w:sz w:val="24"/>
                <w:highlight w:val="none"/>
              </w:rPr>
            </w:pPr>
            <w:r>
              <w:rPr>
                <w:rFonts w:hint="eastAsia" w:ascii="宋体" w:hAnsi="宋体" w:eastAsia="宋体" w:cs="宋体"/>
                <w:color w:val="auto"/>
                <w:sz w:val="24"/>
                <w:highlight w:val="none"/>
              </w:rPr>
              <w:t>法人身份证（背面）</w:t>
            </w:r>
          </w:p>
        </w:tc>
      </w:tr>
      <w:tr w14:paraId="37DB5067">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PrEx>
        <w:trPr>
          <w:trHeight w:val="2482" w:hRule="atLeast"/>
          <w:jc w:val="center"/>
        </w:trPr>
        <w:tc>
          <w:tcPr>
            <w:tcW w:w="4661" w:type="dxa"/>
            <w:vAlign w:val="center"/>
          </w:tcPr>
          <w:p w14:paraId="0CB8D7BB">
            <w:pPr>
              <w:spacing w:line="360" w:lineRule="auto"/>
              <w:jc w:val="center"/>
              <w:rPr>
                <w:rFonts w:ascii="宋体" w:hAnsi="宋体" w:eastAsia="宋体" w:cs="宋体"/>
                <w:color w:val="auto"/>
                <w:sz w:val="24"/>
                <w:highlight w:val="none"/>
              </w:rPr>
            </w:pPr>
            <w:r>
              <w:rPr>
                <w:rFonts w:hint="eastAsia" w:ascii="宋体" w:hAnsi="宋体" w:eastAsia="宋体" w:cs="宋体"/>
                <w:color w:val="auto"/>
                <w:sz w:val="24"/>
                <w:highlight w:val="none"/>
              </w:rPr>
              <w:t>代理人身份证（正面）</w:t>
            </w:r>
          </w:p>
        </w:tc>
        <w:tc>
          <w:tcPr>
            <w:tcW w:w="4661" w:type="dxa"/>
            <w:vAlign w:val="center"/>
          </w:tcPr>
          <w:p w14:paraId="64B98A10">
            <w:pPr>
              <w:spacing w:line="360" w:lineRule="auto"/>
              <w:jc w:val="center"/>
              <w:rPr>
                <w:rFonts w:ascii="宋体" w:hAnsi="宋体" w:eastAsia="宋体" w:cs="宋体"/>
                <w:color w:val="auto"/>
                <w:sz w:val="24"/>
                <w:highlight w:val="none"/>
              </w:rPr>
            </w:pPr>
            <w:r>
              <w:rPr>
                <w:rFonts w:hint="eastAsia" w:ascii="宋体" w:hAnsi="宋体" w:eastAsia="宋体" w:cs="宋体"/>
                <w:color w:val="auto"/>
                <w:sz w:val="24"/>
                <w:highlight w:val="none"/>
              </w:rPr>
              <w:t>代理人身份证（背面）</w:t>
            </w:r>
          </w:p>
        </w:tc>
      </w:tr>
    </w:tbl>
    <w:p w14:paraId="1CD2F56D">
      <w:pPr>
        <w:spacing w:line="240" w:lineRule="exact"/>
        <w:rPr>
          <w:rFonts w:ascii="宋体" w:hAnsi="宋体" w:eastAsia="宋体" w:cs="宋体"/>
          <w:color w:val="auto"/>
          <w:sz w:val="28"/>
          <w:szCs w:val="28"/>
          <w:highlight w:val="none"/>
        </w:rPr>
      </w:pPr>
    </w:p>
    <w:p w14:paraId="23FC7CE6">
      <w:pPr>
        <w:spacing w:line="240" w:lineRule="exact"/>
        <w:ind w:right="480"/>
        <w:rPr>
          <w:rFonts w:ascii="宋体" w:hAnsi="宋体" w:eastAsia="宋体" w:cs="宋体"/>
          <w:color w:val="auto"/>
          <w:sz w:val="24"/>
          <w:highlight w:val="none"/>
        </w:rPr>
      </w:pPr>
      <w:r>
        <w:rPr>
          <w:rFonts w:hint="eastAsia" w:ascii="宋体" w:hAnsi="宋体" w:eastAsia="宋体" w:cs="宋体"/>
          <w:color w:val="auto"/>
          <w:sz w:val="24"/>
          <w:highlight w:val="none"/>
        </w:rPr>
        <w:t>投标人：（盖单位章）</w:t>
      </w:r>
    </w:p>
    <w:p w14:paraId="13C5C15D">
      <w:pPr>
        <w:spacing w:line="240" w:lineRule="exact"/>
        <w:jc w:val="right"/>
        <w:rPr>
          <w:rFonts w:ascii="宋体" w:hAnsi="宋体" w:eastAsia="宋体" w:cs="宋体"/>
          <w:color w:val="auto"/>
          <w:sz w:val="24"/>
          <w:highlight w:val="none"/>
        </w:rPr>
      </w:pPr>
    </w:p>
    <w:p w14:paraId="0C2E13A3">
      <w:pPr>
        <w:spacing w:line="240" w:lineRule="exact"/>
        <w:ind w:right="480"/>
        <w:rPr>
          <w:rFonts w:ascii="宋体" w:hAnsi="宋体" w:eastAsia="宋体" w:cs="宋体"/>
          <w:color w:val="auto"/>
          <w:sz w:val="24"/>
          <w:highlight w:val="none"/>
        </w:rPr>
      </w:pPr>
      <w:r>
        <w:rPr>
          <w:rFonts w:hint="eastAsia" w:ascii="宋体" w:hAnsi="宋体" w:eastAsia="宋体" w:cs="宋体"/>
          <w:color w:val="auto"/>
          <w:sz w:val="24"/>
          <w:highlight w:val="none"/>
        </w:rPr>
        <w:t>法定代表人：（签字）</w:t>
      </w:r>
    </w:p>
    <w:p w14:paraId="47FF8D71">
      <w:pPr>
        <w:spacing w:line="240" w:lineRule="exact"/>
        <w:ind w:right="420"/>
        <w:rPr>
          <w:rFonts w:ascii="宋体" w:hAnsi="宋体" w:eastAsia="宋体" w:cs="宋体"/>
          <w:color w:val="auto"/>
          <w:sz w:val="24"/>
          <w:highlight w:val="none"/>
        </w:rPr>
      </w:pPr>
    </w:p>
    <w:p w14:paraId="73084B67">
      <w:pPr>
        <w:spacing w:line="240" w:lineRule="exact"/>
        <w:ind w:right="480"/>
        <w:rPr>
          <w:rFonts w:ascii="宋体" w:hAnsi="宋体" w:eastAsia="宋体" w:cs="宋体"/>
          <w:color w:val="auto"/>
          <w:sz w:val="24"/>
          <w:highlight w:val="none"/>
        </w:rPr>
      </w:pPr>
      <w:r>
        <w:rPr>
          <w:rFonts w:hint="eastAsia" w:ascii="宋体" w:hAnsi="宋体" w:eastAsia="宋体" w:cs="宋体"/>
          <w:color w:val="auto"/>
          <w:sz w:val="24"/>
          <w:highlight w:val="none"/>
        </w:rPr>
        <w:t>授权委托代理人：（签字）</w:t>
      </w:r>
    </w:p>
    <w:p w14:paraId="32D979B5">
      <w:pPr>
        <w:spacing w:line="240" w:lineRule="exact"/>
        <w:ind w:right="480"/>
        <w:rPr>
          <w:rFonts w:ascii="宋体" w:hAnsi="宋体" w:eastAsia="宋体" w:cs="宋体"/>
          <w:color w:val="auto"/>
          <w:sz w:val="24"/>
          <w:highlight w:val="none"/>
        </w:rPr>
      </w:pPr>
    </w:p>
    <w:p w14:paraId="57DE4960">
      <w:pPr>
        <w:spacing w:line="240" w:lineRule="exact"/>
        <w:rPr>
          <w:rFonts w:ascii="宋体" w:hAnsi="宋体" w:eastAsia="宋体" w:cs="宋体"/>
          <w:b/>
          <w:bCs/>
          <w:color w:val="auto"/>
          <w:sz w:val="24"/>
          <w:highlight w:val="none"/>
        </w:rPr>
      </w:pPr>
      <w:r>
        <w:rPr>
          <w:rFonts w:hint="eastAsia" w:ascii="宋体" w:hAnsi="宋体" w:eastAsia="宋体" w:cs="宋体"/>
          <w:color w:val="auto"/>
          <w:sz w:val="24"/>
          <w:highlight w:val="none"/>
        </w:rPr>
        <w:t>年月日</w:t>
      </w:r>
    </w:p>
    <w:p w14:paraId="36DC7732">
      <w:pPr>
        <w:spacing w:line="440" w:lineRule="exact"/>
        <w:ind w:firstLine="482" w:firstLineChars="200"/>
        <w:jc w:val="left"/>
        <w:rPr>
          <w:rFonts w:ascii="宋体" w:hAnsi="宋体" w:eastAsia="宋体" w:cs="宋体"/>
          <w:b/>
          <w:bCs/>
          <w:color w:val="auto"/>
          <w:sz w:val="24"/>
          <w:highlight w:val="none"/>
        </w:rPr>
      </w:pPr>
      <w:r>
        <w:rPr>
          <w:rFonts w:hint="eastAsia" w:ascii="宋体" w:hAnsi="宋体" w:eastAsia="宋体" w:cs="宋体"/>
          <w:b/>
          <w:bCs/>
          <w:color w:val="auto"/>
          <w:sz w:val="24"/>
          <w:highlight w:val="none"/>
        </w:rPr>
        <w:t>注：提供两份原件，一份在开标时提供查验，一份并入投标文件正本中。法定代表人授权委托人来参加开标，则必须同时携带法定代表人身份证明和法定代表人授权委托书及被授权人有效身份证原件及被授权人在投标人近三个月内任意一个月的社保证明。</w:t>
      </w:r>
    </w:p>
    <w:p w14:paraId="13D911BC">
      <w:pPr>
        <w:ind w:firstLine="640" w:firstLineChars="200"/>
        <w:rPr>
          <w:rFonts w:ascii="宋体" w:hAnsi="宋体" w:eastAsia="宋体" w:cs="宋体"/>
          <w:color w:val="auto"/>
          <w:sz w:val="32"/>
          <w:highlight w:val="none"/>
        </w:rPr>
      </w:pPr>
    </w:p>
    <w:p w14:paraId="1BD8D1AE">
      <w:pPr>
        <w:overflowPunct w:val="0"/>
        <w:spacing w:line="360" w:lineRule="auto"/>
        <w:jc w:val="center"/>
        <w:rPr>
          <w:rFonts w:ascii="宋体" w:hAnsi="宋体" w:eastAsia="宋体" w:cs="宋体"/>
          <w:b/>
          <w:color w:val="auto"/>
          <w:sz w:val="32"/>
          <w:szCs w:val="32"/>
          <w:highlight w:val="none"/>
        </w:rPr>
      </w:pPr>
      <w:r>
        <w:rPr>
          <w:rFonts w:hint="eastAsia" w:ascii="宋体" w:hAnsi="宋体" w:eastAsia="宋体" w:cs="宋体"/>
          <w:b/>
          <w:color w:val="auto"/>
          <w:sz w:val="32"/>
          <w:szCs w:val="32"/>
          <w:highlight w:val="none"/>
        </w:rPr>
        <w:t>六、投标人基本情况表及资格审查资料</w:t>
      </w:r>
    </w:p>
    <w:p w14:paraId="3D55EF71">
      <w:pPr>
        <w:spacing w:after="120"/>
        <w:ind w:left="420" w:leftChars="200" w:firstLine="482" w:firstLineChars="200"/>
        <w:rPr>
          <w:rFonts w:ascii="宋体" w:hAnsi="宋体" w:eastAsia="宋体" w:cs="宋体"/>
          <w:color w:val="auto"/>
          <w:sz w:val="24"/>
          <w:highlight w:val="none"/>
        </w:rPr>
      </w:pPr>
      <w:r>
        <w:rPr>
          <w:rFonts w:hint="eastAsia" w:ascii="宋体" w:hAnsi="宋体" w:eastAsia="宋体" w:cs="宋体"/>
          <w:b/>
          <w:color w:val="auto"/>
          <w:sz w:val="24"/>
          <w:highlight w:val="none"/>
        </w:rPr>
        <w:t>（1）投标人基本情况表</w:t>
      </w:r>
    </w:p>
    <w:tbl>
      <w:tblPr>
        <w:tblStyle w:val="17"/>
        <w:tblW w:w="9010" w:type="dxa"/>
        <w:tblInd w:w="108" w:type="dxa"/>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
      <w:tblGrid>
        <w:gridCol w:w="718"/>
        <w:gridCol w:w="901"/>
        <w:gridCol w:w="1142"/>
        <w:gridCol w:w="855"/>
        <w:gridCol w:w="585"/>
        <w:gridCol w:w="299"/>
        <w:gridCol w:w="1082"/>
        <w:gridCol w:w="1838"/>
        <w:gridCol w:w="1556"/>
        <w:gridCol w:w="25"/>
        <w:gridCol w:w="9"/>
      </w:tblGrid>
      <w:tr w14:paraId="56D0CD75">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61" w:hRule="atLeast"/>
        </w:trPr>
        <w:tc>
          <w:tcPr>
            <w:tcW w:w="1619" w:type="dxa"/>
            <w:gridSpan w:val="2"/>
            <w:tcBorders>
              <w:top w:val="double" w:color="auto" w:sz="4" w:space="0"/>
              <w:left w:val="double" w:color="auto" w:sz="4" w:space="0"/>
              <w:bottom w:val="single" w:color="auto" w:sz="6" w:space="0"/>
              <w:right w:val="single" w:color="auto" w:sz="6" w:space="0"/>
            </w:tcBorders>
            <w:vAlign w:val="center"/>
          </w:tcPr>
          <w:p w14:paraId="5FF5AB6C">
            <w:pPr>
              <w:topLinePunct/>
              <w:spacing w:line="440" w:lineRule="exact"/>
              <w:jc w:val="center"/>
              <w:rPr>
                <w:rFonts w:ascii="宋体" w:hAnsi="宋体" w:eastAsia="宋体" w:cs="宋体"/>
                <w:color w:val="auto"/>
                <w:sz w:val="24"/>
                <w:highlight w:val="none"/>
              </w:rPr>
            </w:pPr>
            <w:r>
              <w:rPr>
                <w:rFonts w:hint="eastAsia" w:ascii="宋体" w:hAnsi="宋体" w:eastAsia="宋体" w:cs="宋体"/>
                <w:color w:val="auto"/>
                <w:sz w:val="24"/>
                <w:highlight w:val="none"/>
              </w:rPr>
              <w:t>投标人名称</w:t>
            </w:r>
          </w:p>
        </w:tc>
        <w:tc>
          <w:tcPr>
            <w:tcW w:w="3963" w:type="dxa"/>
            <w:gridSpan w:val="5"/>
            <w:tcBorders>
              <w:top w:val="double" w:color="auto" w:sz="4" w:space="0"/>
              <w:left w:val="single" w:color="auto" w:sz="6" w:space="0"/>
              <w:bottom w:val="single" w:color="auto" w:sz="6" w:space="0"/>
              <w:right w:val="single" w:color="auto" w:sz="6" w:space="0"/>
            </w:tcBorders>
            <w:vAlign w:val="center"/>
          </w:tcPr>
          <w:p w14:paraId="33F31D8E">
            <w:pPr>
              <w:topLinePunct/>
              <w:spacing w:line="440" w:lineRule="exact"/>
              <w:jc w:val="center"/>
              <w:rPr>
                <w:rFonts w:ascii="宋体" w:hAnsi="宋体" w:eastAsia="宋体" w:cs="宋体"/>
                <w:color w:val="auto"/>
                <w:sz w:val="24"/>
                <w:highlight w:val="none"/>
              </w:rPr>
            </w:pPr>
          </w:p>
        </w:tc>
        <w:tc>
          <w:tcPr>
            <w:tcW w:w="1838" w:type="dxa"/>
            <w:tcBorders>
              <w:top w:val="double" w:color="auto" w:sz="4" w:space="0"/>
              <w:left w:val="single" w:color="auto" w:sz="6" w:space="0"/>
              <w:bottom w:val="single" w:color="auto" w:sz="6" w:space="0"/>
              <w:right w:val="single" w:color="auto" w:sz="6" w:space="0"/>
            </w:tcBorders>
            <w:vAlign w:val="center"/>
          </w:tcPr>
          <w:p w14:paraId="3FF23F00">
            <w:pPr>
              <w:topLinePunct/>
              <w:spacing w:line="440" w:lineRule="exact"/>
              <w:jc w:val="center"/>
              <w:rPr>
                <w:rFonts w:ascii="宋体" w:hAnsi="宋体" w:eastAsia="宋体" w:cs="宋体"/>
                <w:color w:val="auto"/>
                <w:sz w:val="24"/>
                <w:highlight w:val="none"/>
              </w:rPr>
            </w:pPr>
            <w:r>
              <w:rPr>
                <w:rFonts w:hint="eastAsia" w:ascii="宋体" w:hAnsi="宋体" w:eastAsia="宋体" w:cs="宋体"/>
                <w:color w:val="auto"/>
                <w:sz w:val="24"/>
                <w:highlight w:val="none"/>
              </w:rPr>
              <w:t>法定代表人</w:t>
            </w:r>
          </w:p>
        </w:tc>
        <w:tc>
          <w:tcPr>
            <w:tcW w:w="1590" w:type="dxa"/>
            <w:gridSpan w:val="3"/>
            <w:tcBorders>
              <w:top w:val="double" w:color="auto" w:sz="4" w:space="0"/>
              <w:left w:val="single" w:color="auto" w:sz="6" w:space="0"/>
              <w:bottom w:val="single" w:color="auto" w:sz="6" w:space="0"/>
              <w:right w:val="double" w:color="auto" w:sz="4" w:space="0"/>
            </w:tcBorders>
            <w:vAlign w:val="center"/>
          </w:tcPr>
          <w:p w14:paraId="296DD3B0">
            <w:pPr>
              <w:topLinePunct/>
              <w:spacing w:line="440" w:lineRule="exact"/>
              <w:jc w:val="center"/>
              <w:rPr>
                <w:rFonts w:ascii="宋体" w:hAnsi="宋体" w:eastAsia="宋体" w:cs="宋体"/>
                <w:color w:val="auto"/>
                <w:sz w:val="24"/>
                <w:highlight w:val="none"/>
              </w:rPr>
            </w:pPr>
          </w:p>
        </w:tc>
      </w:tr>
      <w:tr w14:paraId="0159FA90">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gridAfter w:val="1"/>
          <w:wAfter w:w="9" w:type="dxa"/>
          <w:trHeight w:val="608" w:hRule="atLeast"/>
        </w:trPr>
        <w:tc>
          <w:tcPr>
            <w:tcW w:w="1619" w:type="dxa"/>
            <w:gridSpan w:val="2"/>
            <w:tcBorders>
              <w:top w:val="single" w:color="auto" w:sz="6" w:space="0"/>
              <w:left w:val="double" w:color="auto" w:sz="4" w:space="0"/>
              <w:bottom w:val="single" w:color="auto" w:sz="6" w:space="0"/>
              <w:right w:val="single" w:color="auto" w:sz="6" w:space="0"/>
            </w:tcBorders>
            <w:vAlign w:val="center"/>
          </w:tcPr>
          <w:p w14:paraId="391F28F6">
            <w:pPr>
              <w:topLinePunct/>
              <w:spacing w:line="440" w:lineRule="exact"/>
              <w:jc w:val="center"/>
              <w:rPr>
                <w:rFonts w:ascii="宋体" w:hAnsi="宋体" w:eastAsia="宋体" w:cs="宋体"/>
                <w:color w:val="auto"/>
                <w:sz w:val="24"/>
                <w:highlight w:val="none"/>
              </w:rPr>
            </w:pPr>
            <w:r>
              <w:rPr>
                <w:rFonts w:hint="eastAsia" w:ascii="宋体" w:hAnsi="宋体" w:eastAsia="宋体" w:cs="宋体"/>
                <w:color w:val="auto"/>
                <w:sz w:val="24"/>
                <w:highlight w:val="none"/>
              </w:rPr>
              <w:t>委托代理人</w:t>
            </w:r>
          </w:p>
        </w:tc>
        <w:tc>
          <w:tcPr>
            <w:tcW w:w="3963" w:type="dxa"/>
            <w:gridSpan w:val="5"/>
            <w:tcBorders>
              <w:top w:val="single" w:color="auto" w:sz="6" w:space="0"/>
              <w:left w:val="single" w:color="auto" w:sz="6" w:space="0"/>
              <w:bottom w:val="single" w:color="auto" w:sz="6" w:space="0"/>
              <w:right w:val="single" w:color="auto" w:sz="6" w:space="0"/>
            </w:tcBorders>
            <w:vAlign w:val="center"/>
          </w:tcPr>
          <w:p w14:paraId="1463A83B">
            <w:pPr>
              <w:topLinePunct/>
              <w:spacing w:line="440" w:lineRule="exact"/>
              <w:jc w:val="center"/>
              <w:rPr>
                <w:rFonts w:ascii="宋体" w:hAnsi="宋体" w:eastAsia="宋体" w:cs="宋体"/>
                <w:color w:val="auto"/>
                <w:sz w:val="24"/>
                <w:highlight w:val="none"/>
              </w:rPr>
            </w:pPr>
          </w:p>
        </w:tc>
        <w:tc>
          <w:tcPr>
            <w:tcW w:w="1838" w:type="dxa"/>
            <w:tcBorders>
              <w:top w:val="single" w:color="auto" w:sz="6" w:space="0"/>
              <w:left w:val="single" w:color="auto" w:sz="6" w:space="0"/>
              <w:bottom w:val="single" w:color="auto" w:sz="6" w:space="0"/>
              <w:right w:val="single" w:color="auto" w:sz="6" w:space="0"/>
            </w:tcBorders>
            <w:vAlign w:val="center"/>
          </w:tcPr>
          <w:p w14:paraId="2A67F435">
            <w:pPr>
              <w:topLinePunct/>
              <w:spacing w:line="440" w:lineRule="exact"/>
              <w:jc w:val="center"/>
              <w:rPr>
                <w:rFonts w:ascii="宋体" w:hAnsi="宋体" w:eastAsia="宋体" w:cs="宋体"/>
                <w:color w:val="auto"/>
                <w:sz w:val="24"/>
                <w:highlight w:val="none"/>
              </w:rPr>
            </w:pPr>
            <w:r>
              <w:rPr>
                <w:rFonts w:hint="eastAsia" w:ascii="宋体" w:hAnsi="宋体" w:eastAsia="宋体" w:cs="宋体"/>
                <w:color w:val="auto"/>
                <w:sz w:val="24"/>
                <w:highlight w:val="none"/>
              </w:rPr>
              <w:t>联系电话</w:t>
            </w:r>
          </w:p>
        </w:tc>
        <w:tc>
          <w:tcPr>
            <w:tcW w:w="1581" w:type="dxa"/>
            <w:gridSpan w:val="2"/>
            <w:tcBorders>
              <w:top w:val="single" w:color="auto" w:sz="6" w:space="0"/>
              <w:left w:val="single" w:color="auto" w:sz="6" w:space="0"/>
              <w:bottom w:val="single" w:color="auto" w:sz="6" w:space="0"/>
              <w:right w:val="double" w:color="auto" w:sz="4" w:space="0"/>
            </w:tcBorders>
            <w:vAlign w:val="center"/>
          </w:tcPr>
          <w:p w14:paraId="5B5C3C7F">
            <w:pPr>
              <w:topLinePunct/>
              <w:spacing w:line="440" w:lineRule="exact"/>
              <w:jc w:val="center"/>
              <w:rPr>
                <w:rFonts w:ascii="宋体" w:hAnsi="宋体" w:eastAsia="宋体" w:cs="宋体"/>
                <w:color w:val="auto"/>
                <w:sz w:val="24"/>
                <w:highlight w:val="none"/>
              </w:rPr>
            </w:pPr>
          </w:p>
        </w:tc>
      </w:tr>
      <w:tr w14:paraId="1DE985C2">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gridAfter w:val="1"/>
          <w:wAfter w:w="9" w:type="dxa"/>
          <w:trHeight w:val="608" w:hRule="atLeast"/>
        </w:trPr>
        <w:tc>
          <w:tcPr>
            <w:tcW w:w="1619" w:type="dxa"/>
            <w:gridSpan w:val="2"/>
            <w:tcBorders>
              <w:top w:val="single" w:color="auto" w:sz="6" w:space="0"/>
              <w:left w:val="double" w:color="auto" w:sz="4" w:space="0"/>
              <w:bottom w:val="single" w:color="auto" w:sz="6" w:space="0"/>
              <w:right w:val="single" w:color="auto" w:sz="6" w:space="0"/>
            </w:tcBorders>
            <w:vAlign w:val="center"/>
          </w:tcPr>
          <w:p w14:paraId="2256DF8A">
            <w:pPr>
              <w:topLinePunct/>
              <w:spacing w:line="440" w:lineRule="exact"/>
              <w:jc w:val="center"/>
              <w:rPr>
                <w:rFonts w:ascii="宋体" w:hAnsi="宋体" w:eastAsia="宋体" w:cs="宋体"/>
                <w:color w:val="auto"/>
                <w:sz w:val="24"/>
                <w:highlight w:val="none"/>
              </w:rPr>
            </w:pPr>
            <w:r>
              <w:rPr>
                <w:rFonts w:hint="eastAsia" w:ascii="宋体" w:hAnsi="宋体" w:eastAsia="宋体" w:cs="宋体"/>
                <w:color w:val="auto"/>
                <w:sz w:val="24"/>
                <w:highlight w:val="none"/>
              </w:rPr>
              <w:t>上年营业收入</w:t>
            </w:r>
          </w:p>
        </w:tc>
        <w:tc>
          <w:tcPr>
            <w:tcW w:w="3963" w:type="dxa"/>
            <w:gridSpan w:val="5"/>
            <w:tcBorders>
              <w:top w:val="single" w:color="auto" w:sz="6" w:space="0"/>
              <w:left w:val="single" w:color="auto" w:sz="6" w:space="0"/>
              <w:bottom w:val="single" w:color="auto" w:sz="6" w:space="0"/>
              <w:right w:val="single" w:color="auto" w:sz="6" w:space="0"/>
            </w:tcBorders>
            <w:vAlign w:val="center"/>
          </w:tcPr>
          <w:p w14:paraId="271C52BF">
            <w:pPr>
              <w:topLinePunct/>
              <w:spacing w:line="440" w:lineRule="exact"/>
              <w:jc w:val="center"/>
              <w:rPr>
                <w:rFonts w:ascii="宋体" w:hAnsi="宋体" w:eastAsia="宋体" w:cs="宋体"/>
                <w:color w:val="auto"/>
                <w:sz w:val="24"/>
                <w:highlight w:val="none"/>
              </w:rPr>
            </w:pPr>
          </w:p>
        </w:tc>
        <w:tc>
          <w:tcPr>
            <w:tcW w:w="1838" w:type="dxa"/>
            <w:tcBorders>
              <w:top w:val="single" w:color="auto" w:sz="6" w:space="0"/>
              <w:left w:val="single" w:color="auto" w:sz="6" w:space="0"/>
              <w:bottom w:val="single" w:color="auto" w:sz="6" w:space="0"/>
              <w:right w:val="single" w:color="auto" w:sz="6" w:space="0"/>
            </w:tcBorders>
            <w:vAlign w:val="center"/>
          </w:tcPr>
          <w:p w14:paraId="65A19E73">
            <w:pPr>
              <w:topLinePunct/>
              <w:spacing w:line="440" w:lineRule="exact"/>
              <w:jc w:val="center"/>
              <w:rPr>
                <w:rFonts w:ascii="宋体" w:hAnsi="宋体" w:eastAsia="宋体" w:cs="宋体"/>
                <w:color w:val="auto"/>
                <w:sz w:val="24"/>
                <w:highlight w:val="none"/>
              </w:rPr>
            </w:pPr>
            <w:r>
              <w:rPr>
                <w:rFonts w:hint="eastAsia" w:ascii="宋体" w:hAnsi="宋体" w:eastAsia="宋体" w:cs="宋体"/>
                <w:color w:val="auto"/>
                <w:sz w:val="24"/>
                <w:highlight w:val="none"/>
              </w:rPr>
              <w:t>员工总人数</w:t>
            </w:r>
          </w:p>
        </w:tc>
        <w:tc>
          <w:tcPr>
            <w:tcW w:w="1581" w:type="dxa"/>
            <w:gridSpan w:val="2"/>
            <w:tcBorders>
              <w:top w:val="single" w:color="auto" w:sz="6" w:space="0"/>
              <w:left w:val="single" w:color="auto" w:sz="6" w:space="0"/>
              <w:bottom w:val="single" w:color="auto" w:sz="6" w:space="0"/>
              <w:right w:val="double" w:color="auto" w:sz="4" w:space="0"/>
            </w:tcBorders>
            <w:vAlign w:val="center"/>
          </w:tcPr>
          <w:p w14:paraId="264E01B9">
            <w:pPr>
              <w:topLinePunct/>
              <w:spacing w:line="440" w:lineRule="exact"/>
              <w:jc w:val="center"/>
              <w:rPr>
                <w:rFonts w:ascii="宋体" w:hAnsi="宋体" w:eastAsia="宋体" w:cs="宋体"/>
                <w:color w:val="auto"/>
                <w:sz w:val="24"/>
                <w:highlight w:val="none"/>
              </w:rPr>
            </w:pPr>
          </w:p>
        </w:tc>
      </w:tr>
      <w:tr w14:paraId="0007E243">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gridAfter w:val="1"/>
          <w:wAfter w:w="9" w:type="dxa"/>
          <w:trHeight w:val="624" w:hRule="atLeast"/>
        </w:trPr>
        <w:tc>
          <w:tcPr>
            <w:tcW w:w="718" w:type="dxa"/>
            <w:vMerge w:val="restart"/>
            <w:tcBorders>
              <w:top w:val="single" w:color="auto" w:sz="6" w:space="0"/>
              <w:left w:val="double" w:color="auto" w:sz="4" w:space="0"/>
              <w:bottom w:val="single" w:color="auto" w:sz="6" w:space="0"/>
              <w:right w:val="single" w:color="auto" w:sz="6" w:space="0"/>
            </w:tcBorders>
            <w:vAlign w:val="center"/>
          </w:tcPr>
          <w:p w14:paraId="43AA4C7E">
            <w:pPr>
              <w:topLinePunct/>
              <w:spacing w:line="440" w:lineRule="exact"/>
              <w:jc w:val="center"/>
              <w:rPr>
                <w:rFonts w:ascii="宋体" w:hAnsi="宋体" w:eastAsia="宋体" w:cs="宋体"/>
                <w:color w:val="auto"/>
                <w:sz w:val="24"/>
                <w:highlight w:val="none"/>
              </w:rPr>
            </w:pPr>
            <w:r>
              <w:rPr>
                <w:rFonts w:hint="eastAsia" w:ascii="宋体" w:hAnsi="宋体" w:eastAsia="宋体" w:cs="宋体"/>
                <w:color w:val="auto"/>
                <w:sz w:val="24"/>
                <w:highlight w:val="none"/>
              </w:rPr>
              <w:t>营业执照</w:t>
            </w:r>
          </w:p>
        </w:tc>
        <w:tc>
          <w:tcPr>
            <w:tcW w:w="2043" w:type="dxa"/>
            <w:gridSpan w:val="2"/>
            <w:tcBorders>
              <w:top w:val="single" w:color="auto" w:sz="6" w:space="0"/>
              <w:left w:val="single" w:color="auto" w:sz="6" w:space="0"/>
              <w:bottom w:val="single" w:color="auto" w:sz="6" w:space="0"/>
              <w:right w:val="single" w:color="auto" w:sz="6" w:space="0"/>
            </w:tcBorders>
            <w:vAlign w:val="center"/>
          </w:tcPr>
          <w:p w14:paraId="1116665A">
            <w:pPr>
              <w:topLinePunct/>
              <w:spacing w:line="440" w:lineRule="exact"/>
              <w:jc w:val="center"/>
              <w:rPr>
                <w:rFonts w:ascii="宋体" w:hAnsi="宋体" w:eastAsia="宋体" w:cs="宋体"/>
                <w:color w:val="auto"/>
                <w:sz w:val="24"/>
                <w:highlight w:val="none"/>
              </w:rPr>
            </w:pPr>
            <w:r>
              <w:rPr>
                <w:rFonts w:hint="eastAsia" w:ascii="宋体" w:hAnsi="宋体" w:eastAsia="宋体" w:cs="宋体"/>
                <w:color w:val="auto"/>
                <w:sz w:val="24"/>
                <w:highlight w:val="none"/>
              </w:rPr>
              <w:t>统一信用代码</w:t>
            </w:r>
          </w:p>
        </w:tc>
        <w:tc>
          <w:tcPr>
            <w:tcW w:w="1440" w:type="dxa"/>
            <w:gridSpan w:val="2"/>
            <w:tcBorders>
              <w:top w:val="single" w:color="auto" w:sz="6" w:space="0"/>
              <w:left w:val="single" w:color="auto" w:sz="6" w:space="0"/>
              <w:bottom w:val="single" w:color="auto" w:sz="6" w:space="0"/>
              <w:right w:val="single" w:color="auto" w:sz="6" w:space="0"/>
            </w:tcBorders>
            <w:vAlign w:val="center"/>
          </w:tcPr>
          <w:p w14:paraId="0F6D9FB5">
            <w:pPr>
              <w:topLinePunct/>
              <w:spacing w:line="440" w:lineRule="exact"/>
              <w:jc w:val="center"/>
              <w:rPr>
                <w:rFonts w:ascii="宋体" w:hAnsi="宋体" w:eastAsia="宋体" w:cs="宋体"/>
                <w:color w:val="auto"/>
                <w:sz w:val="24"/>
                <w:highlight w:val="none"/>
              </w:rPr>
            </w:pPr>
          </w:p>
        </w:tc>
        <w:tc>
          <w:tcPr>
            <w:tcW w:w="1381" w:type="dxa"/>
            <w:gridSpan w:val="2"/>
            <w:tcBorders>
              <w:top w:val="single" w:color="auto" w:sz="6" w:space="0"/>
              <w:left w:val="single" w:color="auto" w:sz="6" w:space="0"/>
              <w:bottom w:val="single" w:color="auto" w:sz="6" w:space="0"/>
              <w:right w:val="single" w:color="auto" w:sz="6" w:space="0"/>
            </w:tcBorders>
            <w:vAlign w:val="center"/>
          </w:tcPr>
          <w:p w14:paraId="696D4155">
            <w:pPr>
              <w:topLinePunct/>
              <w:spacing w:line="440" w:lineRule="exact"/>
              <w:ind w:firstLine="120" w:firstLineChars="50"/>
              <w:jc w:val="center"/>
              <w:rPr>
                <w:rFonts w:ascii="宋体" w:hAnsi="宋体" w:eastAsia="宋体" w:cs="宋体"/>
                <w:color w:val="auto"/>
                <w:sz w:val="24"/>
                <w:highlight w:val="none"/>
              </w:rPr>
            </w:pPr>
            <w:r>
              <w:rPr>
                <w:rFonts w:hint="eastAsia" w:ascii="宋体" w:hAnsi="宋体" w:eastAsia="宋体" w:cs="宋体"/>
                <w:color w:val="auto"/>
                <w:sz w:val="24"/>
                <w:highlight w:val="none"/>
              </w:rPr>
              <w:t>注册地址</w:t>
            </w:r>
          </w:p>
        </w:tc>
        <w:tc>
          <w:tcPr>
            <w:tcW w:w="3419" w:type="dxa"/>
            <w:gridSpan w:val="3"/>
            <w:tcBorders>
              <w:top w:val="single" w:color="auto" w:sz="6" w:space="0"/>
              <w:left w:val="single" w:color="auto" w:sz="6" w:space="0"/>
              <w:bottom w:val="single" w:color="auto" w:sz="6" w:space="0"/>
              <w:right w:val="double" w:color="auto" w:sz="4" w:space="0"/>
            </w:tcBorders>
            <w:vAlign w:val="center"/>
          </w:tcPr>
          <w:p w14:paraId="6941D592">
            <w:pPr>
              <w:topLinePunct/>
              <w:spacing w:line="440" w:lineRule="exact"/>
              <w:ind w:firstLine="120" w:firstLineChars="50"/>
              <w:jc w:val="center"/>
              <w:rPr>
                <w:rFonts w:ascii="宋体" w:hAnsi="宋体" w:eastAsia="宋体" w:cs="宋体"/>
                <w:color w:val="auto"/>
                <w:sz w:val="24"/>
                <w:highlight w:val="none"/>
              </w:rPr>
            </w:pPr>
          </w:p>
        </w:tc>
      </w:tr>
      <w:tr w14:paraId="5BB233B3">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gridAfter w:val="2"/>
          <w:wAfter w:w="34" w:type="dxa"/>
          <w:trHeight w:val="624" w:hRule="atLeast"/>
        </w:trPr>
        <w:tc>
          <w:tcPr>
            <w:tcW w:w="718" w:type="dxa"/>
            <w:vMerge w:val="continue"/>
            <w:tcBorders>
              <w:top w:val="single" w:color="auto" w:sz="6" w:space="0"/>
              <w:left w:val="double" w:color="auto" w:sz="4" w:space="0"/>
              <w:bottom w:val="single" w:color="auto" w:sz="6" w:space="0"/>
              <w:right w:val="single" w:color="auto" w:sz="6" w:space="0"/>
            </w:tcBorders>
            <w:vAlign w:val="center"/>
          </w:tcPr>
          <w:p w14:paraId="408E7DC1">
            <w:pPr>
              <w:topLinePunct/>
              <w:spacing w:line="440" w:lineRule="exact"/>
              <w:jc w:val="center"/>
              <w:rPr>
                <w:rFonts w:ascii="宋体" w:hAnsi="宋体" w:eastAsia="宋体" w:cs="宋体"/>
                <w:color w:val="auto"/>
                <w:sz w:val="24"/>
                <w:highlight w:val="none"/>
              </w:rPr>
            </w:pPr>
          </w:p>
        </w:tc>
        <w:tc>
          <w:tcPr>
            <w:tcW w:w="2043" w:type="dxa"/>
            <w:gridSpan w:val="2"/>
            <w:tcBorders>
              <w:top w:val="single" w:color="auto" w:sz="6" w:space="0"/>
              <w:left w:val="single" w:color="auto" w:sz="6" w:space="0"/>
              <w:bottom w:val="single" w:color="auto" w:sz="6" w:space="0"/>
              <w:right w:val="single" w:color="auto" w:sz="6" w:space="0"/>
            </w:tcBorders>
            <w:vAlign w:val="center"/>
          </w:tcPr>
          <w:p w14:paraId="45973E69">
            <w:pPr>
              <w:topLinePunct/>
              <w:spacing w:line="440" w:lineRule="exact"/>
              <w:jc w:val="center"/>
              <w:rPr>
                <w:rFonts w:ascii="宋体" w:hAnsi="宋体" w:eastAsia="宋体" w:cs="宋体"/>
                <w:color w:val="auto"/>
                <w:sz w:val="24"/>
                <w:highlight w:val="none"/>
              </w:rPr>
            </w:pPr>
            <w:r>
              <w:rPr>
                <w:rFonts w:hint="eastAsia" w:ascii="宋体" w:hAnsi="宋体" w:eastAsia="宋体" w:cs="宋体"/>
                <w:color w:val="auto"/>
                <w:sz w:val="24"/>
                <w:highlight w:val="none"/>
              </w:rPr>
              <w:t>发证机关</w:t>
            </w:r>
          </w:p>
        </w:tc>
        <w:tc>
          <w:tcPr>
            <w:tcW w:w="1440" w:type="dxa"/>
            <w:gridSpan w:val="2"/>
            <w:tcBorders>
              <w:top w:val="single" w:color="auto" w:sz="6" w:space="0"/>
              <w:left w:val="single" w:color="auto" w:sz="6" w:space="0"/>
              <w:bottom w:val="single" w:color="auto" w:sz="6" w:space="0"/>
              <w:right w:val="single" w:color="auto" w:sz="6" w:space="0"/>
            </w:tcBorders>
            <w:vAlign w:val="center"/>
          </w:tcPr>
          <w:p w14:paraId="29B4CF39">
            <w:pPr>
              <w:topLinePunct/>
              <w:spacing w:line="440" w:lineRule="exact"/>
              <w:jc w:val="center"/>
              <w:rPr>
                <w:rFonts w:ascii="宋体" w:hAnsi="宋体" w:eastAsia="宋体" w:cs="宋体"/>
                <w:color w:val="auto"/>
                <w:sz w:val="24"/>
                <w:highlight w:val="none"/>
              </w:rPr>
            </w:pPr>
          </w:p>
        </w:tc>
        <w:tc>
          <w:tcPr>
            <w:tcW w:w="1381" w:type="dxa"/>
            <w:gridSpan w:val="2"/>
            <w:tcBorders>
              <w:top w:val="single" w:color="auto" w:sz="6" w:space="0"/>
              <w:left w:val="single" w:color="auto" w:sz="6" w:space="0"/>
              <w:bottom w:val="single" w:color="auto" w:sz="6" w:space="0"/>
              <w:right w:val="single" w:color="auto" w:sz="6" w:space="0"/>
            </w:tcBorders>
            <w:vAlign w:val="center"/>
          </w:tcPr>
          <w:p w14:paraId="6315BE85">
            <w:pPr>
              <w:topLinePunct/>
              <w:spacing w:line="440" w:lineRule="exact"/>
              <w:ind w:firstLine="120" w:firstLineChars="50"/>
              <w:jc w:val="center"/>
              <w:rPr>
                <w:rFonts w:ascii="宋体" w:hAnsi="宋体" w:eastAsia="宋体" w:cs="宋体"/>
                <w:color w:val="auto"/>
                <w:sz w:val="24"/>
                <w:highlight w:val="none"/>
              </w:rPr>
            </w:pPr>
            <w:r>
              <w:rPr>
                <w:rFonts w:hint="eastAsia" w:ascii="宋体" w:hAnsi="宋体" w:eastAsia="宋体" w:cs="宋体"/>
                <w:color w:val="auto"/>
                <w:sz w:val="24"/>
                <w:highlight w:val="none"/>
              </w:rPr>
              <w:t>发证日期</w:t>
            </w:r>
          </w:p>
        </w:tc>
        <w:tc>
          <w:tcPr>
            <w:tcW w:w="3394" w:type="dxa"/>
            <w:gridSpan w:val="2"/>
            <w:tcBorders>
              <w:top w:val="single" w:color="auto" w:sz="6" w:space="0"/>
              <w:left w:val="single" w:color="auto" w:sz="6" w:space="0"/>
              <w:bottom w:val="single" w:color="auto" w:sz="6" w:space="0"/>
              <w:right w:val="double" w:color="auto" w:sz="4" w:space="0"/>
            </w:tcBorders>
            <w:vAlign w:val="center"/>
          </w:tcPr>
          <w:p w14:paraId="1212287B">
            <w:pPr>
              <w:topLinePunct/>
              <w:spacing w:line="440" w:lineRule="exact"/>
              <w:ind w:firstLine="120" w:firstLineChars="50"/>
              <w:jc w:val="center"/>
              <w:rPr>
                <w:rFonts w:ascii="宋体" w:hAnsi="宋体" w:eastAsia="宋体" w:cs="宋体"/>
                <w:color w:val="auto"/>
                <w:sz w:val="24"/>
                <w:highlight w:val="none"/>
              </w:rPr>
            </w:pPr>
          </w:p>
        </w:tc>
      </w:tr>
      <w:tr w14:paraId="519166D4">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gridAfter w:val="1"/>
          <w:wAfter w:w="9" w:type="dxa"/>
          <w:trHeight w:val="624" w:hRule="atLeast"/>
        </w:trPr>
        <w:tc>
          <w:tcPr>
            <w:tcW w:w="718" w:type="dxa"/>
            <w:vMerge w:val="continue"/>
            <w:tcBorders>
              <w:top w:val="single" w:color="auto" w:sz="6" w:space="0"/>
              <w:left w:val="double" w:color="auto" w:sz="4" w:space="0"/>
              <w:bottom w:val="single" w:color="auto" w:sz="6" w:space="0"/>
              <w:right w:val="single" w:color="auto" w:sz="6" w:space="0"/>
            </w:tcBorders>
            <w:vAlign w:val="center"/>
          </w:tcPr>
          <w:p w14:paraId="0FC613DF">
            <w:pPr>
              <w:topLinePunct/>
              <w:spacing w:line="440" w:lineRule="exact"/>
              <w:jc w:val="center"/>
              <w:rPr>
                <w:rFonts w:ascii="宋体" w:hAnsi="宋体" w:eastAsia="宋体" w:cs="宋体"/>
                <w:color w:val="auto"/>
                <w:sz w:val="24"/>
                <w:highlight w:val="none"/>
              </w:rPr>
            </w:pPr>
          </w:p>
        </w:tc>
        <w:tc>
          <w:tcPr>
            <w:tcW w:w="2043" w:type="dxa"/>
            <w:gridSpan w:val="2"/>
            <w:tcBorders>
              <w:top w:val="single" w:color="auto" w:sz="6" w:space="0"/>
              <w:left w:val="single" w:color="auto" w:sz="6" w:space="0"/>
              <w:bottom w:val="single" w:color="auto" w:sz="6" w:space="0"/>
              <w:right w:val="single" w:color="auto" w:sz="6" w:space="0"/>
            </w:tcBorders>
            <w:vAlign w:val="center"/>
          </w:tcPr>
          <w:p w14:paraId="6BA2DD8E">
            <w:pPr>
              <w:topLinePunct/>
              <w:spacing w:line="440" w:lineRule="exact"/>
              <w:jc w:val="center"/>
              <w:rPr>
                <w:rFonts w:ascii="宋体" w:hAnsi="宋体" w:eastAsia="宋体" w:cs="宋体"/>
                <w:color w:val="auto"/>
                <w:sz w:val="24"/>
                <w:highlight w:val="none"/>
              </w:rPr>
            </w:pPr>
            <w:r>
              <w:rPr>
                <w:rFonts w:hint="eastAsia" w:ascii="宋体" w:hAnsi="宋体" w:eastAsia="宋体" w:cs="宋体"/>
                <w:color w:val="auto"/>
                <w:sz w:val="24"/>
                <w:highlight w:val="none"/>
              </w:rPr>
              <w:t>营业范围（主营）</w:t>
            </w:r>
          </w:p>
        </w:tc>
        <w:tc>
          <w:tcPr>
            <w:tcW w:w="6240" w:type="dxa"/>
            <w:gridSpan w:val="7"/>
            <w:tcBorders>
              <w:top w:val="single" w:color="auto" w:sz="6" w:space="0"/>
              <w:left w:val="single" w:color="auto" w:sz="6" w:space="0"/>
              <w:bottom w:val="single" w:color="auto" w:sz="6" w:space="0"/>
              <w:right w:val="double" w:color="auto" w:sz="4" w:space="0"/>
            </w:tcBorders>
            <w:vAlign w:val="center"/>
          </w:tcPr>
          <w:p w14:paraId="37BD6E16">
            <w:pPr>
              <w:topLinePunct/>
              <w:spacing w:line="440" w:lineRule="exact"/>
              <w:ind w:firstLine="120" w:firstLineChars="50"/>
              <w:jc w:val="center"/>
              <w:rPr>
                <w:rFonts w:ascii="宋体" w:hAnsi="宋体" w:eastAsia="宋体" w:cs="宋体"/>
                <w:color w:val="auto"/>
                <w:sz w:val="24"/>
                <w:highlight w:val="none"/>
              </w:rPr>
            </w:pPr>
          </w:p>
        </w:tc>
      </w:tr>
      <w:tr w14:paraId="45287A6D">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gridAfter w:val="1"/>
          <w:wAfter w:w="9" w:type="dxa"/>
          <w:trHeight w:val="624" w:hRule="atLeast"/>
        </w:trPr>
        <w:tc>
          <w:tcPr>
            <w:tcW w:w="718" w:type="dxa"/>
            <w:vMerge w:val="continue"/>
            <w:tcBorders>
              <w:top w:val="single" w:color="auto" w:sz="6" w:space="0"/>
              <w:left w:val="double" w:color="auto" w:sz="4" w:space="0"/>
              <w:bottom w:val="single" w:color="auto" w:sz="6" w:space="0"/>
              <w:right w:val="single" w:color="auto" w:sz="6" w:space="0"/>
            </w:tcBorders>
            <w:vAlign w:val="center"/>
          </w:tcPr>
          <w:p w14:paraId="2D07D883">
            <w:pPr>
              <w:topLinePunct/>
              <w:spacing w:line="440" w:lineRule="exact"/>
              <w:jc w:val="center"/>
              <w:rPr>
                <w:rFonts w:ascii="宋体" w:hAnsi="宋体" w:eastAsia="宋体" w:cs="宋体"/>
                <w:color w:val="auto"/>
                <w:sz w:val="24"/>
                <w:highlight w:val="none"/>
              </w:rPr>
            </w:pPr>
          </w:p>
        </w:tc>
        <w:tc>
          <w:tcPr>
            <w:tcW w:w="2043" w:type="dxa"/>
            <w:gridSpan w:val="2"/>
            <w:tcBorders>
              <w:top w:val="single" w:color="auto" w:sz="6" w:space="0"/>
              <w:left w:val="single" w:color="auto" w:sz="6" w:space="0"/>
              <w:bottom w:val="single" w:color="auto" w:sz="6" w:space="0"/>
              <w:right w:val="single" w:color="auto" w:sz="6" w:space="0"/>
            </w:tcBorders>
            <w:vAlign w:val="center"/>
          </w:tcPr>
          <w:p w14:paraId="1B5278E8">
            <w:pPr>
              <w:topLinePunct/>
              <w:spacing w:line="440" w:lineRule="exact"/>
              <w:jc w:val="center"/>
              <w:rPr>
                <w:rFonts w:ascii="宋体" w:hAnsi="宋体" w:eastAsia="宋体" w:cs="宋体"/>
                <w:color w:val="auto"/>
                <w:sz w:val="24"/>
                <w:highlight w:val="none"/>
              </w:rPr>
            </w:pPr>
            <w:r>
              <w:rPr>
                <w:rFonts w:hint="eastAsia" w:ascii="宋体" w:hAnsi="宋体" w:eastAsia="宋体" w:cs="宋体"/>
                <w:color w:val="auto"/>
                <w:sz w:val="24"/>
                <w:highlight w:val="none"/>
              </w:rPr>
              <w:t>营业范围（兼营）</w:t>
            </w:r>
          </w:p>
        </w:tc>
        <w:tc>
          <w:tcPr>
            <w:tcW w:w="6240" w:type="dxa"/>
            <w:gridSpan w:val="7"/>
            <w:tcBorders>
              <w:top w:val="single" w:color="auto" w:sz="6" w:space="0"/>
              <w:left w:val="single" w:color="auto" w:sz="6" w:space="0"/>
              <w:bottom w:val="single" w:color="auto" w:sz="6" w:space="0"/>
              <w:right w:val="double" w:color="auto" w:sz="4" w:space="0"/>
            </w:tcBorders>
            <w:vAlign w:val="center"/>
          </w:tcPr>
          <w:p w14:paraId="34905977">
            <w:pPr>
              <w:topLinePunct/>
              <w:spacing w:line="440" w:lineRule="exact"/>
              <w:ind w:firstLine="120" w:firstLineChars="50"/>
              <w:jc w:val="center"/>
              <w:rPr>
                <w:rFonts w:ascii="宋体" w:hAnsi="宋体" w:eastAsia="宋体" w:cs="宋体"/>
                <w:color w:val="auto"/>
                <w:sz w:val="24"/>
                <w:highlight w:val="none"/>
              </w:rPr>
            </w:pPr>
          </w:p>
        </w:tc>
      </w:tr>
      <w:tr w14:paraId="30DE70CA">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gridAfter w:val="1"/>
          <w:wAfter w:w="9" w:type="dxa"/>
          <w:cantSplit/>
          <w:trHeight w:val="658" w:hRule="atLeast"/>
        </w:trPr>
        <w:tc>
          <w:tcPr>
            <w:tcW w:w="2761" w:type="dxa"/>
            <w:gridSpan w:val="3"/>
            <w:tcBorders>
              <w:top w:val="single" w:color="auto" w:sz="6" w:space="0"/>
              <w:left w:val="double" w:color="auto" w:sz="4" w:space="0"/>
              <w:bottom w:val="single" w:color="auto" w:sz="6" w:space="0"/>
              <w:right w:val="single" w:color="auto" w:sz="6" w:space="0"/>
            </w:tcBorders>
            <w:vAlign w:val="center"/>
          </w:tcPr>
          <w:p w14:paraId="220BF22A">
            <w:pPr>
              <w:topLinePunct/>
              <w:spacing w:line="440" w:lineRule="exact"/>
              <w:jc w:val="center"/>
              <w:rPr>
                <w:rFonts w:ascii="宋体" w:hAnsi="宋体" w:eastAsia="宋体" w:cs="宋体"/>
                <w:color w:val="auto"/>
                <w:sz w:val="24"/>
                <w:highlight w:val="none"/>
              </w:rPr>
            </w:pPr>
            <w:r>
              <w:rPr>
                <w:rFonts w:hint="eastAsia" w:ascii="宋体" w:hAnsi="宋体" w:eastAsia="宋体" w:cs="宋体"/>
                <w:color w:val="auto"/>
                <w:sz w:val="24"/>
                <w:highlight w:val="none"/>
              </w:rPr>
              <w:t>基本账户开户行及账号</w:t>
            </w:r>
          </w:p>
        </w:tc>
        <w:tc>
          <w:tcPr>
            <w:tcW w:w="6240" w:type="dxa"/>
            <w:gridSpan w:val="7"/>
            <w:tcBorders>
              <w:top w:val="single" w:color="auto" w:sz="6" w:space="0"/>
              <w:left w:val="single" w:color="auto" w:sz="6" w:space="0"/>
              <w:bottom w:val="single" w:color="auto" w:sz="6" w:space="0"/>
              <w:right w:val="double" w:color="auto" w:sz="4" w:space="0"/>
            </w:tcBorders>
            <w:vAlign w:val="center"/>
          </w:tcPr>
          <w:p w14:paraId="3CBEFFD4">
            <w:pPr>
              <w:topLinePunct/>
              <w:spacing w:line="440" w:lineRule="exact"/>
              <w:jc w:val="center"/>
              <w:rPr>
                <w:rFonts w:ascii="宋体" w:hAnsi="宋体" w:eastAsia="宋体" w:cs="宋体"/>
                <w:color w:val="auto"/>
                <w:sz w:val="24"/>
                <w:highlight w:val="none"/>
              </w:rPr>
            </w:pPr>
          </w:p>
        </w:tc>
      </w:tr>
      <w:tr w14:paraId="0E59D687">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gridAfter w:val="1"/>
          <w:wAfter w:w="9" w:type="dxa"/>
          <w:cantSplit/>
          <w:trHeight w:val="658" w:hRule="atLeast"/>
        </w:trPr>
        <w:tc>
          <w:tcPr>
            <w:tcW w:w="2761" w:type="dxa"/>
            <w:gridSpan w:val="3"/>
            <w:tcBorders>
              <w:top w:val="single" w:color="auto" w:sz="6" w:space="0"/>
              <w:left w:val="double" w:color="auto" w:sz="4" w:space="0"/>
              <w:bottom w:val="single" w:color="auto" w:sz="6" w:space="0"/>
              <w:right w:val="single" w:color="auto" w:sz="6" w:space="0"/>
            </w:tcBorders>
            <w:vAlign w:val="center"/>
          </w:tcPr>
          <w:p w14:paraId="24C5729B">
            <w:pPr>
              <w:topLinePunct/>
              <w:spacing w:line="440" w:lineRule="exact"/>
              <w:jc w:val="center"/>
              <w:rPr>
                <w:rFonts w:ascii="宋体" w:hAnsi="宋体" w:eastAsia="宋体" w:cs="宋体"/>
                <w:color w:val="auto"/>
                <w:sz w:val="24"/>
                <w:highlight w:val="none"/>
              </w:rPr>
            </w:pPr>
            <w:r>
              <w:rPr>
                <w:rFonts w:hint="eastAsia" w:ascii="宋体" w:hAnsi="宋体" w:eastAsia="宋体" w:cs="宋体"/>
                <w:color w:val="auto"/>
                <w:sz w:val="24"/>
                <w:highlight w:val="none"/>
              </w:rPr>
              <w:t>税务登记机关</w:t>
            </w:r>
          </w:p>
        </w:tc>
        <w:tc>
          <w:tcPr>
            <w:tcW w:w="6240" w:type="dxa"/>
            <w:gridSpan w:val="7"/>
            <w:tcBorders>
              <w:top w:val="single" w:color="auto" w:sz="6" w:space="0"/>
              <w:left w:val="single" w:color="auto" w:sz="6" w:space="0"/>
              <w:bottom w:val="single" w:color="auto" w:sz="6" w:space="0"/>
              <w:right w:val="double" w:color="auto" w:sz="4" w:space="0"/>
            </w:tcBorders>
            <w:vAlign w:val="center"/>
          </w:tcPr>
          <w:p w14:paraId="3A5C28B0">
            <w:pPr>
              <w:topLinePunct/>
              <w:spacing w:line="440" w:lineRule="exact"/>
              <w:jc w:val="center"/>
              <w:rPr>
                <w:rFonts w:ascii="宋体" w:hAnsi="宋体" w:eastAsia="宋体" w:cs="宋体"/>
                <w:color w:val="auto"/>
                <w:sz w:val="24"/>
                <w:highlight w:val="none"/>
              </w:rPr>
            </w:pPr>
          </w:p>
        </w:tc>
      </w:tr>
      <w:tr w14:paraId="2BBAD169">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gridAfter w:val="1"/>
          <w:wAfter w:w="9" w:type="dxa"/>
          <w:cantSplit/>
          <w:trHeight w:val="604" w:hRule="atLeast"/>
        </w:trPr>
        <w:tc>
          <w:tcPr>
            <w:tcW w:w="3616" w:type="dxa"/>
            <w:gridSpan w:val="4"/>
            <w:tcBorders>
              <w:top w:val="single" w:color="auto" w:sz="6" w:space="0"/>
              <w:left w:val="double" w:color="auto" w:sz="4" w:space="0"/>
              <w:bottom w:val="single" w:color="auto" w:sz="6" w:space="0"/>
              <w:right w:val="single" w:color="auto" w:sz="6" w:space="0"/>
            </w:tcBorders>
            <w:vAlign w:val="center"/>
          </w:tcPr>
          <w:p w14:paraId="6C51EB5D">
            <w:pPr>
              <w:topLinePunct/>
              <w:spacing w:line="440" w:lineRule="exact"/>
              <w:jc w:val="center"/>
              <w:rPr>
                <w:rFonts w:ascii="宋体" w:hAnsi="宋体" w:eastAsia="宋体" w:cs="宋体"/>
                <w:color w:val="auto"/>
                <w:sz w:val="24"/>
                <w:highlight w:val="none"/>
              </w:rPr>
            </w:pPr>
            <w:r>
              <w:rPr>
                <w:rFonts w:hint="eastAsia" w:ascii="宋体" w:hAnsi="宋体" w:eastAsia="宋体" w:cs="宋体"/>
                <w:color w:val="auto"/>
                <w:sz w:val="24"/>
                <w:highlight w:val="none"/>
              </w:rPr>
              <w:t>资质名称</w:t>
            </w:r>
          </w:p>
        </w:tc>
        <w:tc>
          <w:tcPr>
            <w:tcW w:w="884" w:type="dxa"/>
            <w:gridSpan w:val="2"/>
            <w:tcBorders>
              <w:top w:val="single" w:color="auto" w:sz="6" w:space="0"/>
              <w:left w:val="single" w:color="auto" w:sz="6" w:space="0"/>
              <w:bottom w:val="single" w:color="auto" w:sz="6" w:space="0"/>
              <w:right w:val="single" w:color="auto" w:sz="6" w:space="0"/>
            </w:tcBorders>
            <w:vAlign w:val="center"/>
          </w:tcPr>
          <w:p w14:paraId="357FAFB8">
            <w:pPr>
              <w:topLinePunct/>
              <w:spacing w:line="440" w:lineRule="exact"/>
              <w:jc w:val="center"/>
              <w:rPr>
                <w:rFonts w:ascii="宋体" w:hAnsi="宋体" w:eastAsia="宋体" w:cs="宋体"/>
                <w:color w:val="auto"/>
                <w:sz w:val="24"/>
                <w:highlight w:val="none"/>
              </w:rPr>
            </w:pPr>
            <w:r>
              <w:rPr>
                <w:rFonts w:hint="eastAsia" w:ascii="宋体" w:hAnsi="宋体" w:eastAsia="宋体" w:cs="宋体"/>
                <w:color w:val="auto"/>
                <w:sz w:val="24"/>
                <w:highlight w:val="none"/>
              </w:rPr>
              <w:t>等级</w:t>
            </w:r>
          </w:p>
        </w:tc>
        <w:tc>
          <w:tcPr>
            <w:tcW w:w="1082" w:type="dxa"/>
            <w:tcBorders>
              <w:top w:val="single" w:color="auto" w:sz="6" w:space="0"/>
              <w:left w:val="single" w:color="auto" w:sz="6" w:space="0"/>
              <w:bottom w:val="single" w:color="auto" w:sz="6" w:space="0"/>
              <w:right w:val="single" w:color="auto" w:sz="6" w:space="0"/>
            </w:tcBorders>
            <w:vAlign w:val="center"/>
          </w:tcPr>
          <w:p w14:paraId="4CB1A621">
            <w:pPr>
              <w:topLinePunct/>
              <w:spacing w:line="440" w:lineRule="exact"/>
              <w:jc w:val="center"/>
              <w:rPr>
                <w:rFonts w:ascii="宋体" w:hAnsi="宋体" w:eastAsia="宋体" w:cs="宋体"/>
                <w:color w:val="auto"/>
                <w:sz w:val="24"/>
                <w:highlight w:val="none"/>
              </w:rPr>
            </w:pPr>
            <w:r>
              <w:rPr>
                <w:rFonts w:hint="eastAsia" w:ascii="宋体" w:hAnsi="宋体" w:eastAsia="宋体" w:cs="宋体"/>
                <w:color w:val="auto"/>
                <w:sz w:val="24"/>
                <w:highlight w:val="none"/>
              </w:rPr>
              <w:t>发证机关</w:t>
            </w:r>
          </w:p>
        </w:tc>
        <w:tc>
          <w:tcPr>
            <w:tcW w:w="3419" w:type="dxa"/>
            <w:gridSpan w:val="3"/>
            <w:tcBorders>
              <w:top w:val="single" w:color="auto" w:sz="6" w:space="0"/>
              <w:left w:val="single" w:color="auto" w:sz="6" w:space="0"/>
              <w:bottom w:val="single" w:color="auto" w:sz="6" w:space="0"/>
              <w:right w:val="double" w:color="auto" w:sz="4" w:space="0"/>
            </w:tcBorders>
            <w:vAlign w:val="center"/>
          </w:tcPr>
          <w:p w14:paraId="7FD04337">
            <w:pPr>
              <w:topLinePunct/>
              <w:spacing w:line="440" w:lineRule="exact"/>
              <w:jc w:val="center"/>
              <w:rPr>
                <w:rFonts w:ascii="宋体" w:hAnsi="宋体" w:eastAsia="宋体" w:cs="宋体"/>
                <w:color w:val="auto"/>
                <w:sz w:val="24"/>
                <w:highlight w:val="none"/>
              </w:rPr>
            </w:pPr>
            <w:r>
              <w:rPr>
                <w:rFonts w:hint="eastAsia" w:ascii="宋体" w:hAnsi="宋体" w:eastAsia="宋体" w:cs="宋体"/>
                <w:color w:val="auto"/>
                <w:sz w:val="24"/>
                <w:highlight w:val="none"/>
              </w:rPr>
              <w:t>有效期</w:t>
            </w:r>
          </w:p>
        </w:tc>
      </w:tr>
      <w:tr w14:paraId="335BABD3">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gridAfter w:val="1"/>
          <w:wAfter w:w="9" w:type="dxa"/>
          <w:cantSplit/>
          <w:trHeight w:val="626" w:hRule="atLeast"/>
        </w:trPr>
        <w:tc>
          <w:tcPr>
            <w:tcW w:w="3616" w:type="dxa"/>
            <w:gridSpan w:val="4"/>
            <w:tcBorders>
              <w:top w:val="single" w:color="auto" w:sz="6" w:space="0"/>
              <w:left w:val="double" w:color="auto" w:sz="4" w:space="0"/>
              <w:bottom w:val="single" w:color="auto" w:sz="6" w:space="0"/>
              <w:right w:val="single" w:color="auto" w:sz="6" w:space="0"/>
            </w:tcBorders>
            <w:vAlign w:val="center"/>
          </w:tcPr>
          <w:p w14:paraId="0C97E653">
            <w:pPr>
              <w:topLinePunct/>
              <w:spacing w:line="440" w:lineRule="exact"/>
              <w:jc w:val="center"/>
              <w:rPr>
                <w:rFonts w:ascii="宋体" w:hAnsi="宋体" w:eastAsia="宋体" w:cs="宋体"/>
                <w:color w:val="auto"/>
                <w:sz w:val="24"/>
                <w:highlight w:val="none"/>
              </w:rPr>
            </w:pPr>
          </w:p>
        </w:tc>
        <w:tc>
          <w:tcPr>
            <w:tcW w:w="884" w:type="dxa"/>
            <w:gridSpan w:val="2"/>
            <w:tcBorders>
              <w:top w:val="single" w:color="auto" w:sz="6" w:space="0"/>
              <w:left w:val="single" w:color="auto" w:sz="6" w:space="0"/>
              <w:bottom w:val="single" w:color="auto" w:sz="6" w:space="0"/>
              <w:right w:val="single" w:color="auto" w:sz="6" w:space="0"/>
            </w:tcBorders>
            <w:vAlign w:val="center"/>
          </w:tcPr>
          <w:p w14:paraId="38D7AEED">
            <w:pPr>
              <w:topLinePunct/>
              <w:spacing w:line="440" w:lineRule="exact"/>
              <w:jc w:val="center"/>
              <w:rPr>
                <w:rFonts w:ascii="宋体" w:hAnsi="宋体" w:eastAsia="宋体" w:cs="宋体"/>
                <w:color w:val="auto"/>
                <w:sz w:val="24"/>
                <w:highlight w:val="none"/>
              </w:rPr>
            </w:pPr>
          </w:p>
        </w:tc>
        <w:tc>
          <w:tcPr>
            <w:tcW w:w="1082" w:type="dxa"/>
            <w:tcBorders>
              <w:top w:val="single" w:color="auto" w:sz="6" w:space="0"/>
              <w:left w:val="single" w:color="auto" w:sz="6" w:space="0"/>
              <w:bottom w:val="single" w:color="auto" w:sz="6" w:space="0"/>
              <w:right w:val="single" w:color="auto" w:sz="6" w:space="0"/>
            </w:tcBorders>
            <w:vAlign w:val="center"/>
          </w:tcPr>
          <w:p w14:paraId="4487A7A2">
            <w:pPr>
              <w:topLinePunct/>
              <w:spacing w:line="440" w:lineRule="exact"/>
              <w:jc w:val="center"/>
              <w:rPr>
                <w:rFonts w:ascii="宋体" w:hAnsi="宋体" w:eastAsia="宋体" w:cs="宋体"/>
                <w:color w:val="auto"/>
                <w:sz w:val="24"/>
                <w:highlight w:val="none"/>
              </w:rPr>
            </w:pPr>
          </w:p>
        </w:tc>
        <w:tc>
          <w:tcPr>
            <w:tcW w:w="3419" w:type="dxa"/>
            <w:gridSpan w:val="3"/>
            <w:tcBorders>
              <w:top w:val="single" w:color="auto" w:sz="6" w:space="0"/>
              <w:left w:val="single" w:color="auto" w:sz="6" w:space="0"/>
              <w:bottom w:val="single" w:color="auto" w:sz="6" w:space="0"/>
              <w:right w:val="double" w:color="auto" w:sz="4" w:space="0"/>
            </w:tcBorders>
            <w:vAlign w:val="center"/>
          </w:tcPr>
          <w:p w14:paraId="1B3635A8">
            <w:pPr>
              <w:topLinePunct/>
              <w:spacing w:line="440" w:lineRule="exact"/>
              <w:jc w:val="center"/>
              <w:rPr>
                <w:rFonts w:ascii="宋体" w:hAnsi="宋体" w:eastAsia="宋体" w:cs="宋体"/>
                <w:color w:val="auto"/>
                <w:sz w:val="24"/>
                <w:highlight w:val="none"/>
              </w:rPr>
            </w:pPr>
          </w:p>
        </w:tc>
      </w:tr>
      <w:tr w14:paraId="25B5B397">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gridAfter w:val="1"/>
          <w:wAfter w:w="9" w:type="dxa"/>
          <w:cantSplit/>
          <w:trHeight w:val="626" w:hRule="atLeast"/>
        </w:trPr>
        <w:tc>
          <w:tcPr>
            <w:tcW w:w="3616" w:type="dxa"/>
            <w:gridSpan w:val="4"/>
            <w:tcBorders>
              <w:top w:val="single" w:color="auto" w:sz="6" w:space="0"/>
              <w:left w:val="double" w:color="auto" w:sz="4" w:space="0"/>
              <w:bottom w:val="single" w:color="auto" w:sz="6" w:space="0"/>
              <w:right w:val="single" w:color="auto" w:sz="6" w:space="0"/>
            </w:tcBorders>
            <w:vAlign w:val="center"/>
          </w:tcPr>
          <w:p w14:paraId="5B558B69">
            <w:pPr>
              <w:topLinePunct/>
              <w:spacing w:line="440" w:lineRule="exact"/>
              <w:jc w:val="center"/>
              <w:rPr>
                <w:rFonts w:ascii="宋体" w:hAnsi="宋体" w:eastAsia="宋体" w:cs="宋体"/>
                <w:color w:val="auto"/>
                <w:sz w:val="24"/>
                <w:highlight w:val="none"/>
              </w:rPr>
            </w:pPr>
          </w:p>
        </w:tc>
        <w:tc>
          <w:tcPr>
            <w:tcW w:w="884" w:type="dxa"/>
            <w:gridSpan w:val="2"/>
            <w:tcBorders>
              <w:top w:val="single" w:color="auto" w:sz="6" w:space="0"/>
              <w:left w:val="single" w:color="auto" w:sz="6" w:space="0"/>
              <w:bottom w:val="single" w:color="auto" w:sz="6" w:space="0"/>
              <w:right w:val="single" w:color="auto" w:sz="6" w:space="0"/>
            </w:tcBorders>
            <w:vAlign w:val="center"/>
          </w:tcPr>
          <w:p w14:paraId="307E3CDF">
            <w:pPr>
              <w:topLinePunct/>
              <w:spacing w:line="440" w:lineRule="exact"/>
              <w:jc w:val="center"/>
              <w:rPr>
                <w:rFonts w:ascii="宋体" w:hAnsi="宋体" w:eastAsia="宋体" w:cs="宋体"/>
                <w:color w:val="auto"/>
                <w:sz w:val="24"/>
                <w:highlight w:val="none"/>
              </w:rPr>
            </w:pPr>
          </w:p>
        </w:tc>
        <w:tc>
          <w:tcPr>
            <w:tcW w:w="1082" w:type="dxa"/>
            <w:tcBorders>
              <w:top w:val="single" w:color="auto" w:sz="6" w:space="0"/>
              <w:left w:val="single" w:color="auto" w:sz="6" w:space="0"/>
              <w:bottom w:val="single" w:color="auto" w:sz="6" w:space="0"/>
              <w:right w:val="single" w:color="auto" w:sz="6" w:space="0"/>
            </w:tcBorders>
            <w:vAlign w:val="center"/>
          </w:tcPr>
          <w:p w14:paraId="793AC497">
            <w:pPr>
              <w:topLinePunct/>
              <w:spacing w:line="440" w:lineRule="exact"/>
              <w:jc w:val="center"/>
              <w:rPr>
                <w:rFonts w:ascii="宋体" w:hAnsi="宋体" w:eastAsia="宋体" w:cs="宋体"/>
                <w:color w:val="auto"/>
                <w:sz w:val="24"/>
                <w:highlight w:val="none"/>
              </w:rPr>
            </w:pPr>
          </w:p>
        </w:tc>
        <w:tc>
          <w:tcPr>
            <w:tcW w:w="3419" w:type="dxa"/>
            <w:gridSpan w:val="3"/>
            <w:tcBorders>
              <w:top w:val="single" w:color="auto" w:sz="6" w:space="0"/>
              <w:left w:val="single" w:color="auto" w:sz="6" w:space="0"/>
              <w:bottom w:val="single" w:color="auto" w:sz="6" w:space="0"/>
              <w:right w:val="double" w:color="auto" w:sz="4" w:space="0"/>
            </w:tcBorders>
            <w:vAlign w:val="center"/>
          </w:tcPr>
          <w:p w14:paraId="7301FA08">
            <w:pPr>
              <w:topLinePunct/>
              <w:spacing w:line="440" w:lineRule="exact"/>
              <w:jc w:val="center"/>
              <w:rPr>
                <w:rFonts w:ascii="宋体" w:hAnsi="宋体" w:eastAsia="宋体" w:cs="宋体"/>
                <w:color w:val="auto"/>
                <w:sz w:val="24"/>
                <w:highlight w:val="none"/>
              </w:rPr>
            </w:pPr>
          </w:p>
        </w:tc>
      </w:tr>
    </w:tbl>
    <w:p w14:paraId="056AF50A">
      <w:pPr>
        <w:overflowPunct w:val="0"/>
        <w:spacing w:line="360" w:lineRule="auto"/>
        <w:jc w:val="center"/>
        <w:rPr>
          <w:rFonts w:ascii="宋体" w:hAnsi="宋体" w:eastAsia="宋体" w:cs="宋体"/>
          <w:b/>
          <w:color w:val="auto"/>
          <w:sz w:val="32"/>
          <w:szCs w:val="32"/>
          <w:highlight w:val="none"/>
        </w:rPr>
      </w:pPr>
    </w:p>
    <w:p w14:paraId="3E725A5A">
      <w:pPr>
        <w:wordWrap w:val="0"/>
        <w:adjustRightInd w:val="0"/>
        <w:snapToGrid w:val="0"/>
        <w:spacing w:beforeLines="50" w:line="460" w:lineRule="exact"/>
        <w:ind w:firstLine="482" w:firstLineChars="200"/>
        <w:jc w:val="center"/>
        <w:rPr>
          <w:rFonts w:hint="default" w:ascii="宋体" w:hAnsi="宋体" w:eastAsia="宋体" w:cs="宋体"/>
          <w:bCs/>
          <w:color w:val="auto"/>
          <w:sz w:val="24"/>
          <w:highlight w:val="none"/>
          <w:lang w:val="en-US" w:eastAsia="zh-CN"/>
        </w:rPr>
      </w:pPr>
      <w:r>
        <w:rPr>
          <w:rFonts w:hint="eastAsia" w:ascii="宋体" w:hAnsi="宋体" w:eastAsia="宋体" w:cs="宋体"/>
          <w:b/>
          <w:color w:val="auto"/>
          <w:sz w:val="24"/>
          <w:highlight w:val="none"/>
        </w:rPr>
        <w:t>（2）</w:t>
      </w:r>
      <w:r>
        <w:rPr>
          <w:rFonts w:hint="eastAsia" w:ascii="宋体" w:hAnsi="宋体" w:eastAsia="宋体" w:cs="宋体"/>
          <w:b/>
          <w:bCs/>
          <w:color w:val="auto"/>
          <w:sz w:val="24"/>
          <w:highlight w:val="none"/>
        </w:rPr>
        <w:t>供应商相关满足资格条件相关资料复印件。</w:t>
      </w:r>
    </w:p>
    <w:p w14:paraId="6542C25E">
      <w:pPr>
        <w:overflowPunct w:val="0"/>
        <w:spacing w:line="360" w:lineRule="auto"/>
        <w:jc w:val="center"/>
        <w:rPr>
          <w:rFonts w:ascii="宋体" w:hAnsi="宋体" w:eastAsia="宋体" w:cs="宋体"/>
          <w:b/>
          <w:color w:val="auto"/>
          <w:sz w:val="32"/>
          <w:szCs w:val="32"/>
          <w:highlight w:val="none"/>
        </w:rPr>
      </w:pPr>
    </w:p>
    <w:p w14:paraId="24894C68">
      <w:pPr>
        <w:spacing w:line="480" w:lineRule="exact"/>
        <w:rPr>
          <w:rFonts w:ascii="宋体" w:hAnsi="宋体" w:eastAsia="宋体" w:cs="宋体"/>
          <w:color w:val="auto"/>
          <w:sz w:val="30"/>
          <w:szCs w:val="30"/>
          <w:highlight w:val="none"/>
        </w:rPr>
      </w:pPr>
    </w:p>
    <w:p w14:paraId="3EDE7D6A">
      <w:pPr>
        <w:spacing w:line="480" w:lineRule="exact"/>
        <w:rPr>
          <w:rFonts w:ascii="宋体" w:hAnsi="宋体" w:eastAsia="宋体" w:cs="宋体"/>
          <w:color w:val="auto"/>
          <w:sz w:val="30"/>
          <w:szCs w:val="30"/>
          <w:highlight w:val="none"/>
        </w:rPr>
      </w:pPr>
    </w:p>
    <w:p w14:paraId="539F81A0">
      <w:pPr>
        <w:spacing w:line="480" w:lineRule="exact"/>
        <w:rPr>
          <w:rFonts w:ascii="宋体" w:hAnsi="宋体" w:eastAsia="宋体" w:cs="宋体"/>
          <w:color w:val="auto"/>
          <w:sz w:val="30"/>
          <w:szCs w:val="30"/>
          <w:highlight w:val="none"/>
        </w:rPr>
      </w:pPr>
    </w:p>
    <w:p w14:paraId="2B69766D">
      <w:pPr>
        <w:adjustRightInd w:val="0"/>
        <w:snapToGrid w:val="0"/>
        <w:spacing w:line="360" w:lineRule="auto"/>
        <w:outlineLvl w:val="0"/>
        <w:rPr>
          <w:rFonts w:ascii="宋体" w:hAnsi="宋体" w:eastAsia="宋体" w:cs="宋体"/>
          <w:b/>
          <w:color w:val="auto"/>
          <w:sz w:val="24"/>
          <w:highlight w:val="none"/>
        </w:rPr>
      </w:pPr>
    </w:p>
    <w:p w14:paraId="212E8A49">
      <w:pPr>
        <w:spacing w:line="420" w:lineRule="exact"/>
        <w:ind w:firstLine="472" w:firstLineChars="200"/>
        <w:rPr>
          <w:rFonts w:ascii="宋体" w:hAnsi="宋体" w:eastAsia="宋体" w:cs="宋体"/>
          <w:color w:val="auto"/>
          <w:spacing w:val="-2"/>
          <w:sz w:val="24"/>
          <w:highlight w:val="none"/>
        </w:rPr>
        <w:sectPr>
          <w:footerReference r:id="rId9" w:type="first"/>
          <w:footerReference r:id="rId8" w:type="default"/>
          <w:pgSz w:w="11905" w:h="16838"/>
          <w:pgMar w:top="1417" w:right="1531" w:bottom="1474" w:left="1531" w:header="850" w:footer="992" w:gutter="0"/>
          <w:pgNumType w:fmt="decimal"/>
          <w:cols w:space="0" w:num="1"/>
          <w:rtlGutter w:val="0"/>
          <w:docGrid w:type="lines" w:linePitch="315" w:charSpace="0"/>
        </w:sectPr>
      </w:pPr>
    </w:p>
    <w:p w14:paraId="1790BD4B">
      <w:pPr>
        <w:spacing w:line="420" w:lineRule="exact"/>
        <w:jc w:val="center"/>
        <w:rPr>
          <w:rFonts w:ascii="宋体" w:hAnsi="宋体" w:eastAsia="宋体" w:cs="宋体"/>
          <w:b/>
          <w:color w:val="auto"/>
          <w:sz w:val="32"/>
          <w:szCs w:val="32"/>
          <w:highlight w:val="none"/>
        </w:rPr>
      </w:pPr>
      <w:r>
        <w:rPr>
          <w:rFonts w:hint="eastAsia" w:ascii="宋体" w:hAnsi="宋体" w:eastAsia="宋体" w:cs="宋体"/>
          <w:b/>
          <w:color w:val="auto"/>
          <w:sz w:val="32"/>
          <w:szCs w:val="32"/>
          <w:highlight w:val="none"/>
        </w:rPr>
        <w:t>七、投标人认为需要提供的其它资料</w:t>
      </w:r>
    </w:p>
    <w:p w14:paraId="6CE11226">
      <w:pPr>
        <w:keepNext w:val="0"/>
        <w:keepLines w:val="0"/>
        <w:pageBreakBefore w:val="0"/>
        <w:kinsoku/>
        <w:wordWrap/>
        <w:overflowPunct/>
        <w:topLinePunct w:val="0"/>
        <w:autoSpaceDE/>
        <w:autoSpaceDN/>
        <w:bidi w:val="0"/>
        <w:adjustRightInd/>
        <w:snapToGrid/>
        <w:spacing w:line="360" w:lineRule="auto"/>
        <w:textAlignment w:val="auto"/>
        <w:rPr>
          <w:rFonts w:ascii="宋体" w:hAnsi="宋体" w:eastAsia="宋体" w:cs="宋体"/>
          <w:color w:val="auto"/>
          <w:highlight w:val="none"/>
        </w:rPr>
      </w:pPr>
    </w:p>
    <w:sectPr>
      <w:footerReference r:id="rId11" w:type="first"/>
      <w:footerReference r:id="rId10" w:type="default"/>
      <w:pgSz w:w="11905" w:h="16838"/>
      <w:pgMar w:top="1531" w:right="1531" w:bottom="1531" w:left="1531" w:header="850" w:footer="992" w:gutter="0"/>
      <w:pgNumType w:fmt="decimal"/>
      <w:cols w:space="0" w:num="1"/>
      <w:rtlGutter w:val="0"/>
      <w:docGrid w:type="lines" w:linePitch="315"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EFF" w:usb1="C000785B" w:usb2="00000009" w:usb3="00000000" w:csb0="400001FF" w:csb1="FFFF0000"/>
  </w:font>
  <w:font w:name="宋体">
    <w:panose1 w:val="02010600030101010101"/>
    <w:charset w:val="88"/>
    <w:family w:val="modern"/>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微软雅黑">
    <w:panose1 w:val="020B0503020204020204"/>
    <w:charset w:val="86"/>
    <w:family w:val="auto"/>
    <w:pitch w:val="default"/>
    <w:sig w:usb0="80000287" w:usb1="2ACF3C50" w:usb2="00000016" w:usb3="00000000" w:csb0="0004001F" w:csb1="00000000"/>
  </w:font>
  <w:font w:name="仿宋_GB2312">
    <w:altName w:val="仿宋"/>
    <w:panose1 w:val="02010609030101010101"/>
    <w:charset w:val="86"/>
    <w:family w:val="modern"/>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font>
  <w:font w:name="KSOFE44F9426">
    <w:panose1 w:val="02010609060101010101"/>
    <w:charset w:val="86"/>
    <w:family w:val="auto"/>
    <w:pitch w:val="default"/>
    <w:sig w:usb0="00000001" w:usb1="00000000" w:usb2="00000000"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C98924C">
    <w:pPr>
      <w:tabs>
        <w:tab w:val="center" w:pos="4320"/>
        <w:tab w:val="right" w:pos="8640"/>
      </w:tabs>
      <w:snapToGrid w:val="0"/>
      <w:jc w:val="left"/>
      <w:rPr>
        <w:rFonts w:ascii="仿宋_GB2312" w:hAnsi="Calibri" w:eastAsia="仿宋_GB2312" w:cs="Times New Roman"/>
        <w:sz w:val="18"/>
        <w:szCs w:val="18"/>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A86D52C">
    <w:pPr>
      <w:pStyle w:val="1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FA46866">
    <w:pPr>
      <w:tabs>
        <w:tab w:val="center" w:pos="4320"/>
        <w:tab w:val="right" w:pos="8640"/>
      </w:tabs>
      <w:snapToGrid w:val="0"/>
      <w:jc w:val="left"/>
      <w:rPr>
        <w:rFonts w:ascii="仿宋_GB2312" w:hAnsi="Calibri" w:eastAsia="仿宋_GB2312" w:cs="Times New Roman"/>
        <w:sz w:val="18"/>
        <w:szCs w:val="18"/>
      </w:rPr>
    </w:pPr>
    <w:r>
      <w:rPr>
        <w:sz w:val="18"/>
      </w:rPr>
      <mc:AlternateContent>
        <mc:Choice Requires="wps">
          <w:drawing>
            <wp:anchor distT="0" distB="0" distL="114300" distR="114300" simplePos="0" relativeHeight="251664384" behindDoc="0" locked="0" layoutInCell="1" allowOverlap="1">
              <wp:simplePos x="0" y="0"/>
              <wp:positionH relativeFrom="margin">
                <wp:align>center</wp:align>
              </wp:positionH>
              <wp:positionV relativeFrom="paragraph">
                <wp:posOffset>0</wp:posOffset>
              </wp:positionV>
              <wp:extent cx="130175" cy="137160"/>
              <wp:effectExtent l="0" t="0" r="0" b="0"/>
              <wp:wrapNone/>
              <wp:docPr id="3" name="文本框 3"/>
              <wp:cNvGraphicFramePr/>
              <a:graphic xmlns:a="http://schemas.openxmlformats.org/drawingml/2006/main">
                <a:graphicData uri="http://schemas.microsoft.com/office/word/2010/wordprocessingShape">
                  <wps:wsp>
                    <wps:cNvSpPr txBox="1"/>
                    <wps:spPr>
                      <a:xfrm>
                        <a:off x="0" y="0"/>
                        <a:ext cx="130175" cy="13716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1D98C7A6">
                          <w:pPr>
                            <w:pStyle w:val="10"/>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square" lIns="0" tIns="0" rIns="0" bIns="0" numCol="1" spcCol="0" rtlCol="0" fromWordArt="0" anchor="t" anchorCtr="0" forceAA="0" upright="0" compatLnSpc="1">
                      <a:noAutofit/>
                    </wps:bodyPr>
                  </wps:wsp>
                </a:graphicData>
              </a:graphic>
            </wp:anchor>
          </w:drawing>
        </mc:Choice>
        <mc:Fallback>
          <w:pict>
            <v:shape id="_x0000_s1026" o:spid="_x0000_s1026" o:spt="202" type="#_x0000_t202" style="position:absolute;left:0pt;margin-top:0pt;height:10.8pt;width:10.25pt;mso-position-horizontal:center;mso-position-horizontal-relative:margin;z-index:251664384;mso-width-relative:page;mso-height-relative:page;" filled="f" stroked="f" coordsize="21600,21600" o:gfxdata="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">
              <v:fill on="f" focussize="0,0"/>
              <v:stroke on="f" weight="0.5pt"/>
              <v:imagedata o:title=""/>
              <o:lock v:ext="edit" aspectratio="f"/>
              <v:textbox inset="0mm,0mm,0mm,0mm">
                <w:txbxContent>
                  <w:p w14:paraId="1D98C7A6">
                    <w:pPr>
                      <w:pStyle w:val="10"/>
                    </w:pPr>
                    <w:r>
                      <w:fldChar w:fldCharType="begin"/>
                    </w:r>
                    <w:r>
                      <w:instrText xml:space="preserve"> PAGE  \* MERGEFORMAT </w:instrText>
                    </w:r>
                    <w:r>
                      <w:fldChar w:fldCharType="separate"/>
                    </w:r>
                    <w:r>
                      <w:t>1</w:t>
                    </w:r>
                    <w:r>
                      <w:fldChar w:fldCharType="end"/>
                    </w:r>
                  </w:p>
                </w:txbxContent>
              </v:textbox>
            </v:shape>
          </w:pict>
        </mc:Fallback>
      </mc:AlternateConten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89CCA8C">
    <w:pPr>
      <w:tabs>
        <w:tab w:val="center" w:pos="4320"/>
        <w:tab w:val="right" w:pos="8640"/>
      </w:tabs>
      <w:snapToGrid w:val="0"/>
      <w:jc w:val="left"/>
      <w:rPr>
        <w:rFonts w:ascii="仿宋_GB2312" w:hAnsi="Calibri" w:eastAsia="仿宋_GB2312" w:cs="Times New Roman"/>
        <w:sz w:val="18"/>
        <w:szCs w:val="18"/>
      </w:rPr>
    </w:pPr>
    <w:r>
      <w:rPr>
        <w:sz w:val="18"/>
      </w:rPr>
      <mc:AlternateContent>
        <mc:Choice Requires="wps">
          <w:drawing>
            <wp:anchor distT="0" distB="0" distL="114300" distR="114300" simplePos="0" relativeHeight="251668480" behindDoc="0" locked="0" layoutInCell="1" allowOverlap="1">
              <wp:simplePos x="0" y="0"/>
              <wp:positionH relativeFrom="margin">
                <wp:align>center</wp:align>
              </wp:positionH>
              <wp:positionV relativeFrom="paragraph">
                <wp:posOffset>0</wp:posOffset>
              </wp:positionV>
              <wp:extent cx="130175" cy="137160"/>
              <wp:effectExtent l="0" t="0" r="0" b="0"/>
              <wp:wrapNone/>
              <wp:docPr id="458" name="文本框 458"/>
              <wp:cNvGraphicFramePr/>
              <a:graphic xmlns:a="http://schemas.openxmlformats.org/drawingml/2006/main">
                <a:graphicData uri="http://schemas.microsoft.com/office/word/2010/wordprocessingShape">
                  <wps:wsp>
                    <wps:cNvSpPr txBox="1"/>
                    <wps:spPr>
                      <a:xfrm>
                        <a:off x="0" y="0"/>
                        <a:ext cx="130175" cy="13716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3DF6E3A5">
                          <w:pPr>
                            <w:pStyle w:val="10"/>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square" lIns="0" tIns="0" rIns="0" bIns="0" numCol="1" spcCol="0" rtlCol="0" fromWordArt="0" anchor="t" anchorCtr="0" forceAA="0" upright="0" compatLnSpc="1">
                      <a:noAutofit/>
                    </wps:bodyPr>
                  </wps:wsp>
                </a:graphicData>
              </a:graphic>
            </wp:anchor>
          </w:drawing>
        </mc:Choice>
        <mc:Fallback>
          <w:pict>
            <v:shape id="_x0000_s1026" o:spid="_x0000_s1026" o:spt="202" type="#_x0000_t202" style="position:absolute;left:0pt;margin-top:0pt;height:10.8pt;width:10.25pt;mso-position-horizontal:center;mso-position-horizontal-relative:margin;z-index:251668480;mso-width-relative:page;mso-height-relative:page;" filled="f" stroked="f" coordsize="21600,21600" o:gfxdata="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">
              <v:fill on="f" focussize="0,0"/>
              <v:stroke on="f" weight="0.5pt"/>
              <v:imagedata o:title=""/>
              <o:lock v:ext="edit" aspectratio="f"/>
              <v:textbox inset="0mm,0mm,0mm,0mm">
                <w:txbxContent>
                  <w:p w14:paraId="3DF6E3A5">
                    <w:pPr>
                      <w:pStyle w:val="10"/>
                    </w:pPr>
                    <w:r>
                      <w:fldChar w:fldCharType="begin"/>
                    </w:r>
                    <w:r>
                      <w:instrText xml:space="preserve"> PAGE  \* MERGEFORMAT </w:instrText>
                    </w:r>
                    <w:r>
                      <w:fldChar w:fldCharType="separate"/>
                    </w:r>
                    <w:r>
                      <w:t>1</w:t>
                    </w:r>
                    <w:r>
                      <w:fldChar w:fldCharType="end"/>
                    </w:r>
                  </w:p>
                </w:txbxContent>
              </v:textbox>
            </v:shape>
          </w:pict>
        </mc:Fallback>
      </mc:AlternateConten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F5444AC">
    <w:pPr>
      <w:snapToGrid w:val="0"/>
      <w:jc w:val="left"/>
      <w:rPr>
        <w:rFonts w:ascii="仿宋_GB2312" w:hAnsi="Calibri" w:eastAsia="仿宋_GB2312" w:cs="Times New Roman"/>
        <w:sz w:val="18"/>
        <w:szCs w:val="18"/>
      </w:rPr>
    </w:pPr>
    <w:r>
      <w:rPr>
        <w:sz w:val="18"/>
      </w:rPr>
      <mc:AlternateContent>
        <mc:Choice Requires="wps">
          <w:drawing>
            <wp:anchor distT="0" distB="0" distL="114300" distR="114300" simplePos="0" relativeHeight="251662336" behindDoc="0" locked="0" layoutInCell="1" allowOverlap="1">
              <wp:simplePos x="0" y="0"/>
              <wp:positionH relativeFrom="margin">
                <wp:align>center</wp:align>
              </wp:positionH>
              <wp:positionV relativeFrom="paragraph">
                <wp:posOffset>0</wp:posOffset>
              </wp:positionV>
              <wp:extent cx="1828800" cy="1828800"/>
              <wp:effectExtent l="0" t="0" r="0" b="0"/>
              <wp:wrapNone/>
              <wp:docPr id="7" name="文本框 7"/>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188AD8F9">
                          <w:pPr>
                            <w:pStyle w:val="10"/>
                          </w:pPr>
                          <w:r>
                            <w:fldChar w:fldCharType="begin"/>
                          </w:r>
                          <w:r>
                            <w:instrText xml:space="preserve"> PAGE  \* MERGEFORMAT </w:instrText>
                          </w:r>
                          <w:r>
                            <w:fldChar w:fldCharType="separate"/>
                          </w:r>
                          <w:r>
                            <w:t>19</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2336;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9YuHZDICAABhBAAADgAAAAAAAAABACAAAAAfAQAAZHJzL2Uyb0RvYy54bWxQSwUG&#10;AAAAAAYABgBZAQAAwwUAAAAA&#10;">
              <v:fill on="f" focussize="0,0"/>
              <v:stroke on="f" weight="0.5pt"/>
              <v:imagedata o:title=""/>
              <o:lock v:ext="edit" aspectratio="f"/>
              <v:textbox inset="0mm,0mm,0mm,0mm" style="mso-fit-shape-to-text:t;">
                <w:txbxContent>
                  <w:p w14:paraId="188AD8F9">
                    <w:pPr>
                      <w:pStyle w:val="10"/>
                    </w:pPr>
                    <w:r>
                      <w:fldChar w:fldCharType="begin"/>
                    </w:r>
                    <w:r>
                      <w:instrText xml:space="preserve"> PAGE  \* MERGEFORMAT </w:instrText>
                    </w:r>
                    <w:r>
                      <w:fldChar w:fldCharType="separate"/>
                    </w:r>
                    <w:r>
                      <w:t>19</w:t>
                    </w:r>
                    <w:r>
                      <w:fldChar w:fldCharType="end"/>
                    </w:r>
                  </w:p>
                </w:txbxContent>
              </v:textbox>
            </v:shape>
          </w:pict>
        </mc:Fallback>
      </mc:AlternateConten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FE5253F">
    <w:pPr>
      <w:snapToGrid w:val="0"/>
      <w:jc w:val="left"/>
      <w:rPr>
        <w:rFonts w:ascii="仿宋_GB2312" w:hAnsi="Calibri" w:eastAsia="仿宋_GB2312" w:cs="Times New Roman"/>
        <w:sz w:val="18"/>
        <w:szCs w:val="18"/>
      </w:rPr>
    </w:pPr>
    <w:r>
      <w:rPr>
        <w:rFonts w:ascii="仿宋_GB2312" w:hAnsi="Calibri" w:eastAsia="仿宋_GB2312" w:cs="Times New Roman"/>
        <w:sz w:val="18"/>
        <w:szCs w:val="18"/>
      </w:rPr>
      <mc:AlternateContent>
        <mc:Choice Requires="wps">
          <w:drawing>
            <wp:anchor distT="0" distB="0" distL="114300" distR="114300" simplePos="0" relativeHeight="251661312" behindDoc="0" locked="0" layoutInCell="1" allowOverlap="1">
              <wp:simplePos x="0" y="0"/>
              <wp:positionH relativeFrom="margin">
                <wp:align>center</wp:align>
              </wp:positionH>
              <wp:positionV relativeFrom="paragraph">
                <wp:posOffset>0</wp:posOffset>
              </wp:positionV>
              <wp:extent cx="1828800" cy="1828800"/>
              <wp:effectExtent l="0" t="0" r="0" b="0"/>
              <wp:wrapNone/>
              <wp:docPr id="2" name="文本框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15875">
                        <a:noFill/>
                      </a:ln>
                      <a:effectLst/>
                    </wps:spPr>
                    <wps:txbx>
                      <w:txbxContent>
                        <w:p w14:paraId="4A2A7A1C">
                          <w:pPr>
                            <w:snapToGrid w:val="0"/>
                            <w:jc w:val="left"/>
                            <w:rPr>
                              <w:rFonts w:ascii="仿宋_GB2312" w:hAnsi="Calibri" w:eastAsia="仿宋_GB2312" w:cs="Times New Roman"/>
                              <w:sz w:val="18"/>
                              <w:szCs w:val="18"/>
                            </w:rPr>
                          </w:pPr>
                          <w:r>
                            <w:rPr>
                              <w:rFonts w:ascii="仿宋_GB2312" w:hAnsi="Calibri" w:eastAsia="仿宋_GB2312" w:cs="Times New Roman"/>
                              <w:sz w:val="18"/>
                              <w:szCs w:val="18"/>
                            </w:rPr>
                            <w:fldChar w:fldCharType="begin"/>
                          </w:r>
                          <w:r>
                            <w:rPr>
                              <w:rFonts w:ascii="仿宋_GB2312" w:hAnsi="Calibri" w:eastAsia="仿宋_GB2312" w:cs="Times New Roman"/>
                              <w:sz w:val="18"/>
                              <w:szCs w:val="18"/>
                            </w:rPr>
                            <w:instrText xml:space="preserve"> PAGE  \* MERGEFORMAT </w:instrText>
                          </w:r>
                          <w:r>
                            <w:rPr>
                              <w:rFonts w:ascii="仿宋_GB2312" w:hAnsi="Calibri" w:eastAsia="仿宋_GB2312" w:cs="Times New Roman"/>
                              <w:sz w:val="18"/>
                              <w:szCs w:val="18"/>
                            </w:rPr>
                            <w:fldChar w:fldCharType="separate"/>
                          </w:r>
                          <w:r>
                            <w:rPr>
                              <w:rFonts w:ascii="仿宋_GB2312" w:hAnsi="Calibri" w:eastAsia="仿宋_GB2312" w:cs="Times New Roman"/>
                              <w:sz w:val="18"/>
                              <w:szCs w:val="18"/>
                            </w:rPr>
                            <w:t>1</w:t>
                          </w:r>
                          <w:r>
                            <w:rPr>
                              <w:rFonts w:ascii="仿宋_GB2312" w:hAnsi="Calibri" w:eastAsia="仿宋_GB2312" w:cs="Times New Roman"/>
                              <w:sz w:val="18"/>
                              <w:szCs w:val="18"/>
                            </w:rPr>
                            <w:fldChar w:fldCharType="end"/>
                          </w:r>
                        </w:p>
                      </w:txbxContent>
                    </wps:txbx>
                    <wps:bodyPr wrap="none" lIns="0" tIns="0" rIns="0" bIns="0" upright="0">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1312;mso-width-relative:page;mso-height-relative:page;" filled="f" stroked="f" coordsize="21600,21600" o:gfxdata="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">
              <v:fill on="f" focussize="0,0"/>
              <v:stroke on="f" weight="1.25pt"/>
              <v:imagedata o:title=""/>
              <o:lock v:ext="edit" aspectratio="f"/>
              <v:textbox inset="0mm,0mm,0mm,0mm" style="mso-fit-shape-to-text:t;">
                <w:txbxContent>
                  <w:p w14:paraId="4A2A7A1C">
                    <w:pPr>
                      <w:snapToGrid w:val="0"/>
                      <w:jc w:val="left"/>
                      <w:rPr>
                        <w:rFonts w:ascii="仿宋_GB2312" w:hAnsi="Calibri" w:eastAsia="仿宋_GB2312" w:cs="Times New Roman"/>
                        <w:sz w:val="18"/>
                        <w:szCs w:val="18"/>
                      </w:rPr>
                    </w:pPr>
                    <w:r>
                      <w:rPr>
                        <w:rFonts w:ascii="仿宋_GB2312" w:hAnsi="Calibri" w:eastAsia="仿宋_GB2312" w:cs="Times New Roman"/>
                        <w:sz w:val="18"/>
                        <w:szCs w:val="18"/>
                      </w:rPr>
                      <w:fldChar w:fldCharType="begin"/>
                    </w:r>
                    <w:r>
                      <w:rPr>
                        <w:rFonts w:ascii="仿宋_GB2312" w:hAnsi="Calibri" w:eastAsia="仿宋_GB2312" w:cs="Times New Roman"/>
                        <w:sz w:val="18"/>
                        <w:szCs w:val="18"/>
                      </w:rPr>
                      <w:instrText xml:space="preserve"> PAGE  \* MERGEFORMAT </w:instrText>
                    </w:r>
                    <w:r>
                      <w:rPr>
                        <w:rFonts w:ascii="仿宋_GB2312" w:hAnsi="Calibri" w:eastAsia="仿宋_GB2312" w:cs="Times New Roman"/>
                        <w:sz w:val="18"/>
                        <w:szCs w:val="18"/>
                      </w:rPr>
                      <w:fldChar w:fldCharType="separate"/>
                    </w:r>
                    <w:r>
                      <w:rPr>
                        <w:rFonts w:ascii="仿宋_GB2312" w:hAnsi="Calibri" w:eastAsia="仿宋_GB2312" w:cs="Times New Roman"/>
                        <w:sz w:val="18"/>
                        <w:szCs w:val="18"/>
                      </w:rPr>
                      <w:t>1</w:t>
                    </w:r>
                    <w:r>
                      <w:rPr>
                        <w:rFonts w:ascii="仿宋_GB2312" w:hAnsi="Calibri" w:eastAsia="仿宋_GB2312" w:cs="Times New Roman"/>
                        <w:sz w:val="18"/>
                        <w:szCs w:val="18"/>
                      </w:rPr>
                      <w:fldChar w:fldCharType="end"/>
                    </w:r>
                  </w:p>
                </w:txbxContent>
              </v:textbox>
            </v:shape>
          </w:pict>
        </mc:Fallback>
      </mc:AlternateContent>
    </w: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32C62A5">
    <w:pPr>
      <w:tabs>
        <w:tab w:val="center" w:pos="4153"/>
        <w:tab w:val="right" w:pos="8306"/>
      </w:tabs>
      <w:snapToGrid w:val="0"/>
      <w:ind w:right="360"/>
      <w:rPr>
        <w:rFonts w:ascii="宋体" w:hAnsi="宋体" w:eastAsia="宋体" w:cs="宋体"/>
        <w:szCs w:val="21"/>
      </w:rPr>
    </w:pPr>
    <w:r>
      <w:rPr>
        <w:sz w:val="21"/>
      </w:rP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1828800" cy="1828800"/>
              <wp:effectExtent l="0" t="0" r="0" b="0"/>
              <wp:wrapNone/>
              <wp:docPr id="8" name="文本框 8"/>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10ADC8BE">
                          <w:pPr>
                            <w:pStyle w:val="10"/>
                          </w:pPr>
                          <w:r>
                            <w:fldChar w:fldCharType="begin"/>
                          </w:r>
                          <w:r>
                            <w:instrText xml:space="preserve"> PAGE  \* MERGEFORMAT </w:instrText>
                          </w:r>
                          <w:r>
                            <w:fldChar w:fldCharType="separate"/>
                          </w:r>
                          <w:r>
                            <w:t>26</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336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DHl7XOMQIAAGEEAAAOAAAAAAAAAAEAIAAAAB8BAABkcnMvZTJvRG9jLnhtbFBLBQYA&#10;AAAABgAGAFkBAADCBQAAAAA=&#10;">
              <v:fill on="f" focussize="0,0"/>
              <v:stroke on="f" weight="0.5pt"/>
              <v:imagedata o:title=""/>
              <o:lock v:ext="edit" aspectratio="f"/>
              <v:textbox inset="0mm,0mm,0mm,0mm" style="mso-fit-shape-to-text:t;">
                <w:txbxContent>
                  <w:p w14:paraId="10ADC8BE">
                    <w:pPr>
                      <w:pStyle w:val="10"/>
                    </w:pPr>
                    <w:r>
                      <w:fldChar w:fldCharType="begin"/>
                    </w:r>
                    <w:r>
                      <w:instrText xml:space="preserve"> PAGE  \* MERGEFORMAT </w:instrText>
                    </w:r>
                    <w:r>
                      <w:fldChar w:fldCharType="separate"/>
                    </w:r>
                    <w:r>
                      <w:t>26</w:t>
                    </w:r>
                    <w:r>
                      <w:fldChar w:fldCharType="end"/>
                    </w:r>
                  </w:p>
                </w:txbxContent>
              </v:textbox>
            </v:shape>
          </w:pict>
        </mc:Fallback>
      </mc:AlternateContent>
    </w: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01947E5">
    <w:pPr>
      <w:tabs>
        <w:tab w:val="center" w:pos="7106"/>
      </w:tabs>
      <w:snapToGrid w:val="0"/>
      <w:ind w:right="360"/>
      <w:jc w:val="left"/>
      <w:rPr>
        <w:rFonts w:ascii="仿宋_GB2312" w:hAnsi="Calibri" w:eastAsia="仿宋_GB2312" w:cs="Times New Roman"/>
        <w:sz w:val="18"/>
        <w:szCs w:val="18"/>
      </w:rPr>
    </w:pPr>
    <w:r>
      <w:rPr>
        <w:rFonts w:ascii="仿宋_GB2312" w:hAnsi="Calibri" w:eastAsia="仿宋_GB2312" w:cs="Times New Roman"/>
        <w:sz w:val="18"/>
        <w:szCs w:val="18"/>
      </w:rP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14935" cy="147955"/>
              <wp:effectExtent l="0" t="0" r="0" b="0"/>
              <wp:wrapNone/>
              <wp:docPr id="4" name="文本框 4"/>
              <wp:cNvGraphicFramePr/>
              <a:graphic xmlns:a="http://schemas.openxmlformats.org/drawingml/2006/main">
                <a:graphicData uri="http://schemas.microsoft.com/office/word/2010/wordprocessingShape">
                  <wps:wsp>
                    <wps:cNvSpPr txBox="1">
                      <a:spLocks noChangeArrowheads="1"/>
                    </wps:cNvSpPr>
                    <wps:spPr bwMode="auto">
                      <a:xfrm>
                        <a:off x="0" y="0"/>
                        <a:ext cx="114935" cy="147955"/>
                      </a:xfrm>
                      <a:prstGeom prst="rect">
                        <a:avLst/>
                      </a:prstGeom>
                      <a:noFill/>
                      <a:ln>
                        <a:noFill/>
                      </a:ln>
                      <a:effectLst/>
                    </wps:spPr>
                    <wps:txbx>
                      <w:txbxContent>
                        <w:p w14:paraId="6EE5AE56">
                          <w:pPr>
                            <w:snapToGrid w:val="0"/>
                            <w:rPr>
                              <w:rFonts w:ascii="仿宋_GB2312" w:hAnsi="Times New Roman" w:eastAsia="仿宋_GB2312" w:cs="Times New Roman"/>
                              <w:sz w:val="18"/>
                            </w:rPr>
                          </w:pPr>
                          <w:r>
                            <w:rPr>
                              <w:rFonts w:hint="eastAsia" w:ascii="仿宋_GB2312" w:hAnsi="Times New Roman" w:eastAsia="仿宋_GB2312" w:cs="Times New Roman"/>
                              <w:sz w:val="18"/>
                            </w:rPr>
                            <w:fldChar w:fldCharType="begin"/>
                          </w:r>
                          <w:r>
                            <w:rPr>
                              <w:rFonts w:hint="eastAsia" w:ascii="仿宋_GB2312" w:hAnsi="Times New Roman" w:eastAsia="仿宋_GB2312" w:cs="Times New Roman"/>
                              <w:sz w:val="18"/>
                            </w:rPr>
                            <w:instrText xml:space="preserve"> PAGE  \* MERGEFORMAT </w:instrText>
                          </w:r>
                          <w:r>
                            <w:rPr>
                              <w:rFonts w:hint="eastAsia" w:ascii="仿宋_GB2312" w:hAnsi="Times New Roman" w:eastAsia="仿宋_GB2312" w:cs="Times New Roman"/>
                              <w:sz w:val="18"/>
                            </w:rPr>
                            <w:fldChar w:fldCharType="separate"/>
                          </w:r>
                          <w:r>
                            <w:rPr>
                              <w:rFonts w:ascii="仿宋_GB2312" w:hAnsi="Times New Roman" w:eastAsia="仿宋_GB2312" w:cs="Times New Roman"/>
                              <w:sz w:val="18"/>
                            </w:rPr>
                            <w:t>27</w:t>
                          </w:r>
                          <w:r>
                            <w:rPr>
                              <w:rFonts w:hint="eastAsia" w:ascii="仿宋_GB2312" w:hAnsi="Times New Roman" w:eastAsia="仿宋_GB2312" w:cs="Times New Roman"/>
                              <w:sz w:val="18"/>
                            </w:rPr>
                            <w:fldChar w:fldCharType="end"/>
                          </w:r>
                        </w:p>
                      </w:txbxContent>
                    </wps:txbx>
                    <wps:bodyPr rot="0" vert="horz" wrap="none" lIns="0" tIns="0" rIns="0" bIns="0" anchor="t" anchorCtr="0" upright="1">
                      <a:spAutoFit/>
                    </wps:bodyPr>
                  </wps:wsp>
                </a:graphicData>
              </a:graphic>
            </wp:anchor>
          </w:drawing>
        </mc:Choice>
        <mc:Fallback>
          <w:pict>
            <v:shape id="_x0000_s1026" o:spid="_x0000_s1026" o:spt="202" type="#_x0000_t202" style="position:absolute;left:0pt;margin-top:0pt;height:11.65pt;width:9.05pt;mso-position-horizontal:center;mso-position-horizontal-relative:margin;mso-wrap-style:none;z-index:251660288;mso-width-relative:page;mso-height-relative:page;" filled="f" stroked="f" coordsize="21600,21600" o:gfxdata="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">
              <v:fill on="f" focussize="0,0"/>
              <v:stroke on="f"/>
              <v:imagedata o:title=""/>
              <o:lock v:ext="edit" aspectratio="f"/>
              <v:textbox inset="0mm,0mm,0mm,0mm" style="mso-fit-shape-to-text:t;">
                <w:txbxContent>
                  <w:p w14:paraId="6EE5AE56">
                    <w:pPr>
                      <w:snapToGrid w:val="0"/>
                      <w:rPr>
                        <w:rFonts w:ascii="仿宋_GB2312" w:hAnsi="Times New Roman" w:eastAsia="仿宋_GB2312" w:cs="Times New Roman"/>
                        <w:sz w:val="18"/>
                      </w:rPr>
                    </w:pPr>
                    <w:r>
                      <w:rPr>
                        <w:rFonts w:hint="eastAsia" w:ascii="仿宋_GB2312" w:hAnsi="Times New Roman" w:eastAsia="仿宋_GB2312" w:cs="Times New Roman"/>
                        <w:sz w:val="18"/>
                      </w:rPr>
                      <w:fldChar w:fldCharType="begin"/>
                    </w:r>
                    <w:r>
                      <w:rPr>
                        <w:rFonts w:hint="eastAsia" w:ascii="仿宋_GB2312" w:hAnsi="Times New Roman" w:eastAsia="仿宋_GB2312" w:cs="Times New Roman"/>
                        <w:sz w:val="18"/>
                      </w:rPr>
                      <w:instrText xml:space="preserve"> PAGE  \* MERGEFORMAT </w:instrText>
                    </w:r>
                    <w:r>
                      <w:rPr>
                        <w:rFonts w:hint="eastAsia" w:ascii="仿宋_GB2312" w:hAnsi="Times New Roman" w:eastAsia="仿宋_GB2312" w:cs="Times New Roman"/>
                        <w:sz w:val="18"/>
                      </w:rPr>
                      <w:fldChar w:fldCharType="separate"/>
                    </w:r>
                    <w:r>
                      <w:rPr>
                        <w:rFonts w:ascii="仿宋_GB2312" w:hAnsi="Times New Roman" w:eastAsia="仿宋_GB2312" w:cs="Times New Roman"/>
                        <w:sz w:val="18"/>
                      </w:rPr>
                      <w:t>27</w:t>
                    </w:r>
                    <w:r>
                      <w:rPr>
                        <w:rFonts w:hint="eastAsia" w:ascii="仿宋_GB2312" w:hAnsi="Times New Roman" w:eastAsia="仿宋_GB2312" w:cs="Times New Roman"/>
                        <w:sz w:val="18"/>
                      </w:rPr>
                      <w:fldChar w:fldCharType="end"/>
                    </w:r>
                  </w:p>
                </w:txbxContent>
              </v:textbox>
            </v:shape>
          </w:pict>
        </mc:Fallback>
      </mc:AlternateContent>
    </w:r>
    <w:r>
      <w:rPr>
        <w:rFonts w:ascii="仿宋_GB2312" w:hAnsi="Calibri" w:eastAsia="仿宋_GB2312" w:cs="Times New Roman"/>
        <w:sz w:val="18"/>
        <w:szCs w:val="18"/>
      </w:rPr>
      <w:tab/>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3EB0355">
    <w:pPr>
      <w:pStyle w:val="11"/>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1D3C0261"/>
    <w:multiLevelType w:val="singleLevel"/>
    <w:tmpl w:val="1D3C0261"/>
    <w:lvl w:ilvl="0" w:tentative="0">
      <w:start w:val="1"/>
      <w:numFmt w:val="chineseCounting"/>
      <w:suff w:val="nothing"/>
      <w:lvlText w:val="%1、"/>
      <w:lvlJc w:val="left"/>
      <w:rPr>
        <w:rFonts w:hint="eastAsia"/>
      </w:rPr>
    </w:lvl>
  </w:abstractNum>
  <w:abstractNum w:abstractNumId="1">
    <w:nsid w:val="6BAC26DB"/>
    <w:multiLevelType w:val="singleLevel"/>
    <w:tmpl w:val="6BAC26DB"/>
    <w:lvl w:ilvl="0" w:tentative="0">
      <w:start w:val="1"/>
      <w:numFmt w:val="decimal"/>
      <w:suff w:val="nothing"/>
      <w:lvlText w:val="%1、"/>
      <w:lvlJc w:val="left"/>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79"/>
  <w:embedSystemFonts/>
  <w:bordersDoNotSurroundHeader w:val="0"/>
  <w:bordersDoNotSurroundFooter w:val="0"/>
  <w:documentProtection w:enforcement="0"/>
  <w:defaultTabStop w:val="420"/>
  <w:drawingGridHorizontalSpacing w:val="210"/>
  <w:drawingGridVerticalSpacing w:val="158"/>
  <w:displayHorizontalDrawingGridEvery w:val="1"/>
  <w:displayVerticalDrawingGridEvery w:val="1"/>
  <w:noPunctuationKerning w:val="1"/>
  <w:characterSpacingControl w:val="compressPunctuation"/>
  <w:hdrShapeDefaults>
    <o:shapelayout v:ext="edit">
      <o:idmap v:ext="edit" data="2"/>
    </o:shapelayout>
  </w:hdrShapeDefaults>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11001706"/>
    <w:rsid w:val="1367207C"/>
    <w:rsid w:val="1454548F"/>
    <w:rsid w:val="1F0434A1"/>
    <w:rsid w:val="34187524"/>
    <w:rsid w:val="410B60EA"/>
    <w:rsid w:val="41BF3EFE"/>
    <w:rsid w:val="474B4782"/>
    <w:rsid w:val="494266DC"/>
    <w:rsid w:val="4AF7167C"/>
    <w:rsid w:val="4F7B197C"/>
    <w:rsid w:val="57B256A6"/>
    <w:rsid w:val="5881460C"/>
    <w:rsid w:val="5ADA28BF"/>
    <w:rsid w:val="617E01D4"/>
    <w:rsid w:val="62DD4212"/>
    <w:rsid w:val="65C32895"/>
    <w:rsid w:val="66C07777"/>
    <w:rsid w:val="671B0538"/>
    <w:rsid w:val="67480731"/>
    <w:rsid w:val="69F61ED3"/>
    <w:rsid w:val="70C1498A"/>
    <w:rsid w:val="77C64313"/>
    <w:rsid w:val="7DEA3972"/>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semiHidden="0" w:name="Default Paragraph Font"/>
    <w:lsdException w:qFormat="1"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qFormat="1" w:unhideWhenUsed="0" w:uiPriority="0" w:semiHidden="0" w:name="Date"/>
    <w:lsdException w:qFormat="1" w:unhideWhenUsed="0" w:uiPriority="0" w:semiHidden="0" w:name="Body Text First Indent"/>
    <w:lsdException w:qFormat="1"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qFormat="1"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qFormat="1"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semiHidden="0" w:name="Normal Table"/>
    <w:lsdException w:qFormat="1"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3">
    <w:name w:val="heading 1"/>
    <w:basedOn w:val="1"/>
    <w:next w:val="1"/>
    <w:qFormat/>
    <w:uiPriority w:val="0"/>
    <w:pPr>
      <w:keepNext/>
      <w:jc w:val="center"/>
      <w:outlineLvl w:val="0"/>
    </w:pPr>
    <w:rPr>
      <w:b/>
      <w:bCs/>
      <w:sz w:val="24"/>
      <w:szCs w:val="20"/>
    </w:rPr>
  </w:style>
  <w:style w:type="character" w:default="1" w:styleId="18">
    <w:name w:val="Default Paragraph Font"/>
    <w:unhideWhenUsed/>
    <w:qFormat/>
    <w:uiPriority w:val="1"/>
  </w:style>
  <w:style w:type="table" w:default="1" w:styleId="17">
    <w:name w:val="Normal Table"/>
    <w:unhideWhenUsed/>
    <w:qFormat/>
    <w:uiPriority w:val="99"/>
    <w:tblPr>
      <w:tblCellMar>
        <w:top w:w="0" w:type="dxa"/>
        <w:left w:w="108" w:type="dxa"/>
        <w:bottom w:w="0" w:type="dxa"/>
        <w:right w:w="108" w:type="dxa"/>
      </w:tblCellMar>
    </w:tblPr>
  </w:style>
  <w:style w:type="paragraph" w:customStyle="1" w:styleId="2">
    <w:name w:val="Default"/>
    <w:qFormat/>
    <w:uiPriority w:val="0"/>
    <w:pPr>
      <w:widowControl w:val="0"/>
      <w:autoSpaceDE w:val="0"/>
      <w:autoSpaceDN w:val="0"/>
      <w:adjustRightInd w:val="0"/>
    </w:pPr>
    <w:rPr>
      <w:rFonts w:ascii="黑体" w:hAnsi="Times New Roman" w:eastAsia="黑体" w:cs="Times New Roman"/>
      <w:lang w:val="en-US" w:eastAsia="zh-CN" w:bidi="ar-SA"/>
    </w:rPr>
  </w:style>
  <w:style w:type="paragraph" w:styleId="4">
    <w:name w:val="annotation text"/>
    <w:semiHidden/>
    <w:qFormat/>
    <w:uiPriority w:val="0"/>
    <w:pPr>
      <w:widowControl w:val="0"/>
      <w:jc w:val="left"/>
    </w:pPr>
    <w:rPr>
      <w:rFonts w:ascii="仿宋_GB2312" w:hAnsi="Calibri" w:eastAsia="仿宋_GB2312" w:cs="Times New Roman"/>
      <w:kern w:val="2"/>
      <w:sz w:val="32"/>
      <w:szCs w:val="24"/>
      <w:lang w:val="en-US" w:eastAsia="zh-CN" w:bidi="ar-SA"/>
    </w:rPr>
  </w:style>
  <w:style w:type="paragraph" w:styleId="5">
    <w:name w:val="Body Text"/>
    <w:next w:val="1"/>
    <w:qFormat/>
    <w:uiPriority w:val="0"/>
    <w:pPr>
      <w:widowControl w:val="0"/>
      <w:spacing w:after="120"/>
      <w:jc w:val="both"/>
    </w:pPr>
    <w:rPr>
      <w:rFonts w:ascii="Times New Roman" w:hAnsi="Times New Roman" w:eastAsia="宋体" w:cs="Times New Roman"/>
      <w:kern w:val="0"/>
      <w:sz w:val="20"/>
      <w:szCs w:val="24"/>
      <w:lang w:val="en-US" w:eastAsia="zh-CN" w:bidi="ar-SA"/>
    </w:rPr>
  </w:style>
  <w:style w:type="paragraph" w:styleId="6">
    <w:name w:val="Body Text Indent"/>
    <w:basedOn w:val="1"/>
    <w:next w:val="7"/>
    <w:qFormat/>
    <w:uiPriority w:val="0"/>
    <w:pPr>
      <w:spacing w:after="120"/>
      <w:ind w:left="420" w:leftChars="200"/>
    </w:pPr>
  </w:style>
  <w:style w:type="paragraph" w:styleId="7">
    <w:name w:val="annotation subject"/>
    <w:next w:val="1"/>
    <w:qFormat/>
    <w:uiPriority w:val="0"/>
    <w:pPr>
      <w:widowControl w:val="0"/>
      <w:jc w:val="left"/>
    </w:pPr>
    <w:rPr>
      <w:rFonts w:ascii="仿宋_GB2312" w:hAnsi="Calibri" w:eastAsia="仿宋_GB2312" w:cs="Times New Roman"/>
      <w:b/>
      <w:bCs/>
      <w:kern w:val="2"/>
      <w:sz w:val="32"/>
      <w:szCs w:val="24"/>
      <w:lang w:val="en-US" w:eastAsia="zh-CN" w:bidi="ar-SA"/>
    </w:rPr>
  </w:style>
  <w:style w:type="paragraph" w:styleId="8">
    <w:name w:val="Date"/>
    <w:basedOn w:val="1"/>
    <w:next w:val="1"/>
    <w:qFormat/>
    <w:uiPriority w:val="0"/>
    <w:pPr>
      <w:ind w:left="100" w:leftChars="2500"/>
    </w:pPr>
    <w:rPr>
      <w:rFonts w:ascii="Times New Roman" w:eastAsia="宋体"/>
    </w:rPr>
  </w:style>
  <w:style w:type="paragraph" w:styleId="9">
    <w:name w:val="Body Text Indent 2"/>
    <w:basedOn w:val="1"/>
    <w:qFormat/>
    <w:uiPriority w:val="0"/>
    <w:pPr>
      <w:ind w:firstLine="643" w:firstLineChars="200"/>
    </w:pPr>
  </w:style>
  <w:style w:type="paragraph" w:styleId="10">
    <w:name w:val="footer"/>
    <w:basedOn w:val="1"/>
    <w:link w:val="29"/>
    <w:qFormat/>
    <w:uiPriority w:val="0"/>
    <w:pPr>
      <w:tabs>
        <w:tab w:val="center" w:pos="4153"/>
        <w:tab w:val="right" w:pos="8306"/>
      </w:tabs>
      <w:snapToGrid w:val="0"/>
      <w:jc w:val="left"/>
    </w:pPr>
    <w:rPr>
      <w:sz w:val="18"/>
      <w:szCs w:val="18"/>
    </w:rPr>
  </w:style>
  <w:style w:type="paragraph" w:styleId="11">
    <w:name w:val="header"/>
    <w:basedOn w:val="1"/>
    <w:link w:val="28"/>
    <w:qFormat/>
    <w:uiPriority w:val="0"/>
    <w:pPr>
      <w:pBdr>
        <w:bottom w:val="single" w:color="auto" w:sz="6" w:space="1"/>
      </w:pBdr>
      <w:tabs>
        <w:tab w:val="center" w:pos="4153"/>
        <w:tab w:val="right" w:pos="8306"/>
      </w:tabs>
      <w:snapToGrid w:val="0"/>
      <w:jc w:val="center"/>
    </w:pPr>
    <w:rPr>
      <w:sz w:val="18"/>
      <w:szCs w:val="18"/>
    </w:rPr>
  </w:style>
  <w:style w:type="paragraph" w:styleId="12">
    <w:name w:val="HTML Preformatted"/>
    <w:basedOn w:val="1"/>
    <w:qFormat/>
    <w:uiPriority w:val="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hint="eastAsia" w:ascii="宋体" w:hAnsi="宋体" w:eastAsia="宋体" w:cs="Times New Roman"/>
      <w:kern w:val="0"/>
      <w:sz w:val="24"/>
    </w:rPr>
  </w:style>
  <w:style w:type="paragraph" w:styleId="13">
    <w:name w:val="Normal (Web)"/>
    <w:basedOn w:val="1"/>
    <w:qFormat/>
    <w:uiPriority w:val="0"/>
    <w:rPr>
      <w:sz w:val="24"/>
    </w:rPr>
  </w:style>
  <w:style w:type="paragraph" w:styleId="14">
    <w:name w:val="Body Text First Indent"/>
    <w:qFormat/>
    <w:uiPriority w:val="0"/>
    <w:pPr>
      <w:widowControl w:val="0"/>
      <w:autoSpaceDE w:val="0"/>
      <w:autoSpaceDN w:val="0"/>
      <w:adjustRightInd w:val="0"/>
      <w:spacing w:before="72" w:after="48" w:line="306" w:lineRule="exact"/>
      <w:ind w:firstLine="454" w:firstLineChars="200"/>
      <w:jc w:val="left"/>
    </w:pPr>
    <w:rPr>
      <w:rFonts w:ascii="Times New Roman" w:hAnsi="Times New Roman" w:eastAsia="宋体" w:cs="Times New Roman"/>
      <w:kern w:val="0"/>
      <w:sz w:val="24"/>
      <w:szCs w:val="24"/>
      <w:lang w:val="en-US" w:eastAsia="zh-CN" w:bidi="ar-SA"/>
    </w:rPr>
  </w:style>
  <w:style w:type="paragraph" w:styleId="15">
    <w:name w:val="Body Text First Indent 2"/>
    <w:basedOn w:val="6"/>
    <w:next w:val="16"/>
    <w:qFormat/>
    <w:uiPriority w:val="0"/>
    <w:pPr>
      <w:ind w:firstLine="420" w:firstLineChars="200"/>
    </w:pPr>
    <w:rPr>
      <w:rFonts w:ascii="Times New Roman" w:hAnsi="Times New Roman" w:eastAsia="仿宋_GB2312"/>
      <w:sz w:val="32"/>
    </w:rPr>
  </w:style>
  <w:style w:type="paragraph" w:customStyle="1" w:styleId="16">
    <w:name w:val="正文1"/>
    <w:qFormat/>
    <w:uiPriority w:val="0"/>
    <w:pPr>
      <w:widowControl w:val="0"/>
      <w:spacing w:line="360" w:lineRule="auto"/>
      <w:ind w:firstLine="480" w:firstLineChars="200"/>
      <w:jc w:val="both"/>
    </w:pPr>
    <w:rPr>
      <w:rFonts w:ascii="仿宋_GB2312" w:hAnsi="Calibri" w:eastAsia="仿宋_GB2312" w:cs="Times New Roman"/>
      <w:kern w:val="2"/>
      <w:sz w:val="24"/>
      <w:szCs w:val="24"/>
      <w:lang w:val="en-US" w:eastAsia="zh-CN" w:bidi="ar-SA"/>
    </w:rPr>
  </w:style>
  <w:style w:type="character" w:styleId="19">
    <w:name w:val="Strong"/>
    <w:basedOn w:val="18"/>
    <w:qFormat/>
    <w:uiPriority w:val="0"/>
    <w:rPr>
      <w:b/>
    </w:rPr>
  </w:style>
  <w:style w:type="paragraph" w:customStyle="1" w:styleId="20">
    <w:name w:val="正文文本_0"/>
    <w:next w:val="21"/>
    <w:qFormat/>
    <w:uiPriority w:val="0"/>
    <w:pPr>
      <w:widowControl w:val="0"/>
      <w:spacing w:after="120"/>
      <w:jc w:val="both"/>
    </w:pPr>
    <w:rPr>
      <w:rFonts w:ascii="Calibri" w:hAnsi="Calibri" w:eastAsia="宋体" w:cs="Times New Roman"/>
      <w:kern w:val="2"/>
      <w:sz w:val="24"/>
      <w:szCs w:val="22"/>
      <w:lang w:val="en-US" w:eastAsia="zh-CN" w:bidi="ar-SA"/>
    </w:rPr>
  </w:style>
  <w:style w:type="paragraph" w:customStyle="1" w:styleId="21">
    <w:name w:val="正文_0_0"/>
    <w:next w:val="15"/>
    <w:qFormat/>
    <w:uiPriority w:val="0"/>
    <w:pPr>
      <w:widowControl w:val="0"/>
      <w:jc w:val="both"/>
    </w:pPr>
    <w:rPr>
      <w:rFonts w:ascii="Calibri" w:hAnsi="Calibri" w:eastAsia="宋体" w:cs="Times New Roman"/>
      <w:kern w:val="2"/>
      <w:sz w:val="24"/>
      <w:szCs w:val="22"/>
      <w:lang w:val="en-US" w:eastAsia="zh-CN" w:bidi="ar-SA"/>
    </w:rPr>
  </w:style>
  <w:style w:type="character" w:customStyle="1" w:styleId="22">
    <w:name w:val="font61"/>
    <w:basedOn w:val="18"/>
    <w:qFormat/>
    <w:uiPriority w:val="0"/>
    <w:rPr>
      <w:rFonts w:hint="eastAsia" w:ascii="微软雅黑" w:hAnsi="微软雅黑" w:eastAsia="微软雅黑" w:cs="微软雅黑"/>
      <w:color w:val="FF0000"/>
      <w:sz w:val="22"/>
      <w:szCs w:val="22"/>
      <w:u w:val="none"/>
    </w:rPr>
  </w:style>
  <w:style w:type="character" w:customStyle="1" w:styleId="23">
    <w:name w:val="font41"/>
    <w:basedOn w:val="18"/>
    <w:qFormat/>
    <w:uiPriority w:val="0"/>
    <w:rPr>
      <w:rFonts w:hint="eastAsia" w:ascii="微软雅黑" w:hAnsi="微软雅黑" w:eastAsia="微软雅黑" w:cs="微软雅黑"/>
      <w:color w:val="000000"/>
      <w:sz w:val="22"/>
      <w:szCs w:val="22"/>
      <w:u w:val="none"/>
    </w:rPr>
  </w:style>
  <w:style w:type="character" w:customStyle="1" w:styleId="24">
    <w:name w:val="font71"/>
    <w:basedOn w:val="18"/>
    <w:qFormat/>
    <w:uiPriority w:val="0"/>
    <w:rPr>
      <w:rFonts w:hint="default" w:ascii="Times New Roman" w:hAnsi="Times New Roman" w:cs="Times New Roman"/>
      <w:color w:val="000000"/>
      <w:sz w:val="22"/>
      <w:szCs w:val="22"/>
      <w:u w:val="none"/>
    </w:rPr>
  </w:style>
  <w:style w:type="character" w:customStyle="1" w:styleId="25">
    <w:name w:val="font81"/>
    <w:basedOn w:val="18"/>
    <w:qFormat/>
    <w:uiPriority w:val="0"/>
    <w:rPr>
      <w:rFonts w:hint="eastAsia" w:ascii="宋体" w:hAnsi="宋体" w:eastAsia="宋体" w:cs="宋体"/>
      <w:color w:val="FF0000"/>
      <w:sz w:val="22"/>
      <w:szCs w:val="22"/>
      <w:u w:val="none"/>
    </w:rPr>
  </w:style>
  <w:style w:type="character" w:customStyle="1" w:styleId="26">
    <w:name w:val="font51"/>
    <w:basedOn w:val="18"/>
    <w:qFormat/>
    <w:uiPriority w:val="0"/>
    <w:rPr>
      <w:rFonts w:hint="eastAsia" w:ascii="微软雅黑" w:hAnsi="微软雅黑" w:eastAsia="微软雅黑" w:cs="微软雅黑"/>
      <w:color w:val="000000"/>
      <w:sz w:val="22"/>
      <w:szCs w:val="22"/>
      <w:u w:val="none"/>
    </w:rPr>
  </w:style>
  <w:style w:type="character" w:customStyle="1" w:styleId="27">
    <w:name w:val="font91"/>
    <w:basedOn w:val="18"/>
    <w:qFormat/>
    <w:uiPriority w:val="0"/>
    <w:rPr>
      <w:rFonts w:hint="eastAsia" w:ascii="宋体" w:hAnsi="宋体" w:eastAsia="宋体" w:cs="宋体"/>
      <w:color w:val="FF0000"/>
      <w:sz w:val="22"/>
      <w:szCs w:val="22"/>
      <w:u w:val="none"/>
    </w:rPr>
  </w:style>
  <w:style w:type="character" w:customStyle="1" w:styleId="28">
    <w:name w:val="页眉 Char"/>
    <w:basedOn w:val="18"/>
    <w:link w:val="11"/>
    <w:qFormat/>
    <w:uiPriority w:val="0"/>
    <w:rPr>
      <w:rFonts w:asciiTheme="minorHAnsi" w:hAnsiTheme="minorHAnsi" w:eastAsiaTheme="minorEastAsia" w:cstheme="minorBidi"/>
      <w:kern w:val="2"/>
      <w:sz w:val="18"/>
      <w:szCs w:val="18"/>
    </w:rPr>
  </w:style>
  <w:style w:type="character" w:customStyle="1" w:styleId="29">
    <w:name w:val="页脚 Char"/>
    <w:basedOn w:val="18"/>
    <w:link w:val="10"/>
    <w:qFormat/>
    <w:uiPriority w:val="0"/>
    <w:rPr>
      <w:rFonts w:asciiTheme="minorHAnsi" w:hAnsiTheme="minorHAnsi" w:eastAsiaTheme="minorEastAsia" w:cstheme="minorBidi"/>
      <w:kern w:val="2"/>
      <w:sz w:val="18"/>
      <w:szCs w:val="18"/>
    </w:rPr>
  </w:style>
  <w:style w:type="character" w:customStyle="1" w:styleId="30">
    <w:name w:val="font11"/>
    <w:basedOn w:val="18"/>
    <w:qFormat/>
    <w:uiPriority w:val="0"/>
    <w:rPr>
      <w:rFonts w:hint="eastAsia" w:ascii="宋体" w:hAnsi="宋体" w:eastAsia="宋体" w:cs="宋体"/>
      <w:color w:val="000000"/>
      <w:sz w:val="20"/>
      <w:szCs w:val="20"/>
      <w:u w:val="none"/>
    </w:rPr>
  </w:style>
  <w:style w:type="character" w:customStyle="1" w:styleId="31">
    <w:name w:val="font101"/>
    <w:basedOn w:val="18"/>
    <w:qFormat/>
    <w:uiPriority w:val="0"/>
    <w:rPr>
      <w:rFonts w:hint="eastAsia" w:ascii="宋体" w:hAnsi="宋体" w:eastAsia="宋体" w:cs="宋体"/>
      <w:color w:val="FF0000"/>
      <w:sz w:val="20"/>
      <w:szCs w:val="20"/>
      <w:u w:val="none"/>
    </w:rPr>
  </w:style>
  <w:style w:type="paragraph" w:customStyle="1" w:styleId="32">
    <w:name w:val="Table Text"/>
    <w:basedOn w:val="1"/>
    <w:semiHidden/>
    <w:qFormat/>
    <w:uiPriority w:val="0"/>
    <w:rPr>
      <w:rFonts w:ascii="Arial" w:hAnsi="Arial" w:eastAsia="Arial" w:cs="Arial"/>
      <w:sz w:val="21"/>
      <w:szCs w:val="21"/>
      <w:lang w:val="en-US" w:eastAsia="en-US" w:bidi="ar-SA"/>
    </w:rPr>
  </w:style>
  <w:style w:type="table" w:customStyle="1" w:styleId="33">
    <w:name w:val="Table Normal"/>
    <w:unhideWhenUsed/>
    <w:qFormat/>
    <w:uiPriority w:val="0"/>
    <w:tblPr>
      <w:tblCellMar>
        <w:top w:w="0" w:type="dxa"/>
        <w:left w:w="0" w:type="dxa"/>
        <w:bottom w:w="0" w:type="dxa"/>
        <w:right w:w="0" w:type="dxa"/>
      </w:tblCellMar>
    </w:tblPr>
  </w:style>
  <w:style w:type="character" w:customStyle="1" w:styleId="34">
    <w:name w:val="font181"/>
    <w:basedOn w:val="18"/>
    <w:qFormat/>
    <w:uiPriority w:val="0"/>
    <w:rPr>
      <w:rFonts w:hint="eastAsia" w:ascii="宋体" w:hAnsi="宋体" w:eastAsia="宋体" w:cs="宋体"/>
      <w:color w:val="000000"/>
      <w:sz w:val="20"/>
      <w:szCs w:val="20"/>
      <w:u w:val="none"/>
    </w:rPr>
  </w:style>
</w:styles>
</file>

<file path=word/_rels/document.xml.rels><?xml version="1.0" encoding="UTF-8" standalone="yes"?>
<Relationships xmlns="http://schemas.openxmlformats.org/package/2006/relationships"><Relationship Id="rId9" Type="http://schemas.openxmlformats.org/officeDocument/2006/relationships/footer" Target="footer6.xml"/><Relationship Id="rId8" Type="http://schemas.openxmlformats.org/officeDocument/2006/relationships/footer" Target="footer5.xml"/><Relationship Id="rId7" Type="http://schemas.openxmlformats.org/officeDocument/2006/relationships/footer" Target="footer4.xml"/><Relationship Id="rId6" Type="http://schemas.openxmlformats.org/officeDocument/2006/relationships/footer" Target="footer3.xml"/><Relationship Id="rId5" Type="http://schemas.openxmlformats.org/officeDocument/2006/relationships/footer" Target="foot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7" Type="http://schemas.openxmlformats.org/officeDocument/2006/relationships/fontTable" Target="fontTable.xml"/><Relationship Id="rId16" Type="http://schemas.openxmlformats.org/officeDocument/2006/relationships/numbering" Target="numbering.xml"/><Relationship Id="rId15" Type="http://schemas.openxmlformats.org/officeDocument/2006/relationships/customXml" Target="../customXml/item1.xml"/><Relationship Id="rId14" Type="http://schemas.openxmlformats.org/officeDocument/2006/relationships/image" Target="media/image2.png"/><Relationship Id="rId13" Type="http://schemas.openxmlformats.org/officeDocument/2006/relationships/image" Target="media/image1.png"/><Relationship Id="rId12" Type="http://schemas.openxmlformats.org/officeDocument/2006/relationships/theme" Target="theme/theme1.xml"/><Relationship Id="rId11" Type="http://schemas.openxmlformats.org/officeDocument/2006/relationships/footer" Target="footer8.xml"/><Relationship Id="rId10" Type="http://schemas.openxmlformats.org/officeDocument/2006/relationships/footer" Target="footer7.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China</Company>
  <Pages>42</Pages>
  <Words>6839</Words>
  <Characters>7685</Characters>
  <Lines>66</Lines>
  <Paragraphs>18</Paragraphs>
  <TotalTime>1</TotalTime>
  <ScaleCrop>false</ScaleCrop>
  <LinksUpToDate>false</LinksUpToDate>
  <CharactersWithSpaces>8099</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2024-07-22T19:09:00Z</dcterms:created>
  <dc:creator>123456</dc:creator>
  <cp:lastModifiedBy>user</cp:lastModifiedBy>
  <cp:lastPrinted>2025-09-01T19:32:00Z</cp:lastPrinted>
  <dcterms:modified xsi:type="dcterms:W3CDTF">2026-07-27T08:18:17Z</dcterms:modified>
  <cp:revision>19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BE62696D8D25430EB4979C673A7188CE_13</vt:lpwstr>
  </property>
  <property fmtid="{D5CDD505-2E9C-101B-9397-08002B2CF9AE}" pid="4" name="KSOTemplateDocerSaveRecord">
    <vt:lpwstr>eyJoZGlkIjoiOWNmYTk2NzlhY2QwNzEzYjM0OGMzNzJmMTI1ODIzZjMiLCJ1c2VySWQiOiIxMjYxMTE2MDAxIn0=</vt:lpwstr>
  </property>
</Properties>
</file>